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4E2C" w14:textId="77777777" w:rsidR="007308F5" w:rsidRPr="00CA54CF" w:rsidRDefault="007308F5" w:rsidP="007308F5">
      <w:pPr>
        <w:spacing w:after="0" w:line="360" w:lineRule="auto"/>
        <w:jc w:val="center"/>
        <w:rPr>
          <w:b/>
          <w:bCs/>
          <w:caps/>
          <w:sz w:val="36"/>
          <w:szCs w:val="36"/>
          <w:u w:val="single"/>
        </w:rPr>
      </w:pPr>
      <w:r w:rsidRPr="00CA54CF">
        <w:rPr>
          <w:b/>
          <w:bCs/>
          <w:caps/>
          <w:sz w:val="36"/>
          <w:szCs w:val="36"/>
          <w:u w:val="single"/>
        </w:rPr>
        <w:t>Historia del Baloncesto</w:t>
      </w:r>
    </w:p>
    <w:p w14:paraId="6CE7C69F" w14:textId="77777777" w:rsidR="007308F5" w:rsidRPr="00CA54CF" w:rsidRDefault="007308F5" w:rsidP="007308F5">
      <w:pPr>
        <w:spacing w:after="0" w:line="360" w:lineRule="auto"/>
        <w:jc w:val="both"/>
        <w:rPr>
          <w:sz w:val="32"/>
          <w:szCs w:val="32"/>
        </w:rPr>
      </w:pPr>
      <w:r w:rsidRPr="00CA54CF">
        <w:rPr>
          <w:sz w:val="32"/>
          <w:szCs w:val="32"/>
        </w:rPr>
        <w:t>El Baloncesto nació en 1891 en Estados Unidos, concretamente en la Universidad de YMCA, Springfield (Massachussets), donde se estudiaba la carrera de Educación Física y se impartían cursos prácticos de atletismo, rugby, ciclismo y gimnasia.</w:t>
      </w:r>
    </w:p>
    <w:p w14:paraId="12BBBD66" w14:textId="77777777" w:rsidR="007308F5" w:rsidRPr="00CA54CF" w:rsidRDefault="007308F5" w:rsidP="007308F5">
      <w:pPr>
        <w:spacing w:after="0" w:line="360" w:lineRule="auto"/>
        <w:jc w:val="both"/>
        <w:rPr>
          <w:sz w:val="32"/>
          <w:szCs w:val="32"/>
        </w:rPr>
      </w:pPr>
      <w:r w:rsidRPr="00CA54CF">
        <w:rPr>
          <w:sz w:val="32"/>
          <w:szCs w:val="32"/>
        </w:rPr>
        <w:t>James Naismith, profesor de Educación Física, quiso crear un deporte de equipo que se pudiera practicar en el gimnasio durante el frío invernal. Después de analizar los deportes que se practicaban en aquel momento, como el rugby, el fútbol, el béisbol, etc., redactó once normas de un juego, que hoy se conoce como el Baloncesto.</w:t>
      </w:r>
    </w:p>
    <w:p w14:paraId="475D9A71" w14:textId="77777777" w:rsidR="007308F5" w:rsidRPr="00CA54CF" w:rsidRDefault="007308F5" w:rsidP="007308F5">
      <w:pPr>
        <w:spacing w:after="0" w:line="360" w:lineRule="auto"/>
        <w:jc w:val="both"/>
        <w:rPr>
          <w:sz w:val="32"/>
          <w:szCs w:val="32"/>
        </w:rPr>
      </w:pPr>
      <w:r w:rsidRPr="00CA54CF">
        <w:rPr>
          <w:sz w:val="32"/>
          <w:szCs w:val="32"/>
        </w:rPr>
        <w:t xml:space="preserve">Naismith colocó dos cestas de melocotones clavadas en los extremos de una pista, a 3'05 m del suelo. De aquí surgió el nombre de </w:t>
      </w:r>
      <w:proofErr w:type="spellStart"/>
      <w:r w:rsidRPr="00CA54CF">
        <w:rPr>
          <w:sz w:val="32"/>
          <w:szCs w:val="32"/>
        </w:rPr>
        <w:t>basketball</w:t>
      </w:r>
      <w:proofErr w:type="spellEnd"/>
      <w:r w:rsidRPr="00CA54CF">
        <w:rPr>
          <w:sz w:val="32"/>
          <w:szCs w:val="32"/>
        </w:rPr>
        <w:t xml:space="preserve"> (baloncesto), palabra compuesta inglesa que define el objetivo del juego: introducir la pelota dentro de una cesta.</w:t>
      </w:r>
    </w:p>
    <w:p w14:paraId="6CFAB737" w14:textId="77777777" w:rsidR="007308F5" w:rsidRPr="00CA54CF" w:rsidRDefault="007308F5" w:rsidP="007308F5">
      <w:pPr>
        <w:spacing w:after="0" w:line="360" w:lineRule="auto"/>
        <w:jc w:val="both"/>
        <w:rPr>
          <w:sz w:val="32"/>
          <w:szCs w:val="32"/>
        </w:rPr>
      </w:pPr>
      <w:r w:rsidRPr="00CA54CF">
        <w:rPr>
          <w:sz w:val="32"/>
          <w:szCs w:val="32"/>
        </w:rPr>
        <w:t>Este deporte fue difundido por todo el mundo por los alumnos de Springfield. El auténtico impulso europeo lo recibió gracias a los soldados estadounidenses que participaron en la Segunda Guerra Mundial, que practicaban a menudo este deporte en los momentos de esparcimiento.</w:t>
      </w:r>
    </w:p>
    <w:p w14:paraId="1A47C00D" w14:textId="77777777" w:rsidR="00CA54CF" w:rsidRDefault="007308F5" w:rsidP="00CA54CF">
      <w:pPr>
        <w:spacing w:after="0" w:line="360" w:lineRule="auto"/>
        <w:ind w:left="708"/>
        <w:jc w:val="both"/>
        <w:rPr>
          <w:sz w:val="32"/>
          <w:szCs w:val="32"/>
        </w:rPr>
        <w:sectPr w:rsidR="00CA54CF" w:rsidSect="007308F5">
          <w:pgSz w:w="11906" w:h="16838"/>
          <w:pgMar w:top="709" w:right="1701" w:bottom="851" w:left="1701" w:header="708" w:footer="708" w:gutter="0"/>
          <w:cols w:space="708"/>
          <w:docGrid w:linePitch="360"/>
        </w:sectPr>
      </w:pPr>
      <w:r w:rsidRPr="00CA54CF">
        <w:rPr>
          <w:sz w:val="32"/>
          <w:szCs w:val="32"/>
        </w:rPr>
        <w:t xml:space="preserve">En los Juegos Olímpicos de Ámsterdam en 1928 y en el de Los Ángeles en 1932, fue deporte de exhibición, pero en los de Berlín </w:t>
      </w:r>
    </w:p>
    <w:p w14:paraId="4D9F831F" w14:textId="77777777" w:rsidR="00CA54CF" w:rsidRDefault="007308F5" w:rsidP="00CA54CF">
      <w:pPr>
        <w:spacing w:after="0" w:line="360" w:lineRule="auto"/>
        <w:ind w:left="708"/>
        <w:jc w:val="both"/>
        <w:rPr>
          <w:sz w:val="32"/>
          <w:szCs w:val="32"/>
        </w:rPr>
        <w:sectPr w:rsidR="00CA54CF" w:rsidSect="00CA54CF">
          <w:type w:val="continuous"/>
          <w:pgSz w:w="11906" w:h="16838"/>
          <w:pgMar w:top="709" w:right="1701" w:bottom="851" w:left="1701" w:header="708" w:footer="708" w:gutter="0"/>
          <w:cols w:num="2" w:space="720"/>
          <w:docGrid w:linePitch="360"/>
        </w:sectPr>
      </w:pPr>
      <w:r w:rsidRPr="00CA54CF">
        <w:rPr>
          <w:sz w:val="32"/>
          <w:szCs w:val="32"/>
        </w:rPr>
        <w:t xml:space="preserve">en 1936 ya fue incorporado al </w:t>
      </w:r>
      <w:r w:rsidRPr="00CA54CF">
        <w:rPr>
          <w:sz w:val="32"/>
          <w:szCs w:val="32"/>
        </w:rPr>
        <w:t xml:space="preserve">programa oficial olímpico. El </w:t>
      </w:r>
    </w:p>
    <w:p w14:paraId="3E8515D9" w14:textId="6953B4D6" w:rsidR="005B77BF" w:rsidRPr="00CA54CF" w:rsidRDefault="007308F5" w:rsidP="00CA54CF">
      <w:pPr>
        <w:spacing w:after="0" w:line="360" w:lineRule="auto"/>
        <w:ind w:left="708"/>
        <w:jc w:val="both"/>
      </w:pPr>
      <w:r w:rsidRPr="00CA54CF">
        <w:rPr>
          <w:sz w:val="32"/>
          <w:szCs w:val="32"/>
        </w:rPr>
        <w:lastRenderedPageBreak/>
        <w:t>baloncesto femenino no fue olímpico hasta los Juegos de Montreal, en 1976.</w:t>
      </w:r>
    </w:p>
    <w:sectPr w:rsidR="005B77BF" w:rsidRPr="00CA54CF" w:rsidSect="00CA54CF">
      <w:type w:val="continuous"/>
      <w:pgSz w:w="11906" w:h="16838"/>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F5"/>
    <w:rsid w:val="0030118B"/>
    <w:rsid w:val="003B47FC"/>
    <w:rsid w:val="00537B00"/>
    <w:rsid w:val="005B77BF"/>
    <w:rsid w:val="007308F5"/>
    <w:rsid w:val="00CA54CF"/>
    <w:rsid w:val="00E200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414F"/>
  <w15:chartTrackingRefBased/>
  <w15:docId w15:val="{C2C6FFB0-A1AA-4D8A-9575-71786912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194B-8065-4F80-BD91-C8C01AD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Cisneros Figueroa</dc:creator>
  <cp:keywords/>
  <dc:description/>
  <cp:lastModifiedBy>Fabian</cp:lastModifiedBy>
  <cp:revision>2</cp:revision>
  <dcterms:created xsi:type="dcterms:W3CDTF">2022-07-20T23:51:00Z</dcterms:created>
  <dcterms:modified xsi:type="dcterms:W3CDTF">2022-07-20T23:51:00Z</dcterms:modified>
</cp:coreProperties>
</file>