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D2CF" w14:textId="5B78DAF5" w:rsidR="00E943EF" w:rsidRDefault="00E943EF" w:rsidP="00E943EF">
      <w:pPr>
        <w:jc w:val="center"/>
        <w:rPr>
          <w:rFonts w:ascii="Times New Roman" w:hAnsi="Times New Roman" w:cs="Times New Roman"/>
          <w:b/>
          <w:bCs/>
          <w:color w:val="FF0000"/>
          <w:sz w:val="40"/>
          <w:szCs w:val="40"/>
          <w:u w:val="single"/>
        </w:rPr>
      </w:pPr>
      <w:r w:rsidRPr="00E943EF">
        <w:rPr>
          <w:rFonts w:ascii="Times New Roman" w:hAnsi="Times New Roman" w:cs="Times New Roman"/>
          <w:b/>
          <w:bCs/>
          <w:color w:val="FF0000"/>
          <w:sz w:val="40"/>
          <w:szCs w:val="40"/>
          <w:u w:val="single"/>
        </w:rPr>
        <w:t>Gobierno de Alan García</w:t>
      </w:r>
    </w:p>
    <w:p w14:paraId="4674DEF1" w14:textId="4DA93E79" w:rsidR="00E943EF" w:rsidRPr="00E87FE0" w:rsidRDefault="009516FB" w:rsidP="00F30BFE">
      <w:pPr>
        <w:jc w:val="both"/>
        <w:rPr>
          <w:rFonts w:ascii="Times New Roman" w:hAnsi="Times New Roman" w:cs="Times New Roman"/>
          <w:b/>
          <w:bCs/>
          <w:color w:val="000000" w:themeColor="text1"/>
          <w:sz w:val="32"/>
          <w:szCs w:val="32"/>
        </w:rPr>
      </w:pPr>
      <w:r w:rsidRPr="00E87FE0">
        <w:rPr>
          <w:rFonts w:ascii="Times New Roman" w:hAnsi="Times New Roman" w:cs="Times New Roman"/>
          <w:b/>
          <w:bCs/>
          <w:color w:val="000000" w:themeColor="text1"/>
          <w:sz w:val="32"/>
          <w:szCs w:val="32"/>
        </w:rPr>
        <w:t>Primer Gobierno:</w:t>
      </w:r>
    </w:p>
    <w:p w14:paraId="70CE8564" w14:textId="338613B8" w:rsidR="009516FB" w:rsidRPr="009516FB" w:rsidRDefault="00054B6C" w:rsidP="00F30BFE">
      <w:pPr>
        <w:jc w:val="both"/>
        <w:rPr>
          <w:rFonts w:ascii="Times New Roman" w:hAnsi="Times New Roman" w:cs="Times New Roman"/>
          <w:color w:val="2F5496" w:themeColor="accent1" w:themeShade="BF"/>
          <w:sz w:val="32"/>
          <w:szCs w:val="32"/>
        </w:rPr>
      </w:pPr>
      <w:r w:rsidRPr="00054B6C">
        <w:rPr>
          <w:rFonts w:ascii="Times New Roman" w:hAnsi="Times New Roman" w:cs="Times New Roman"/>
          <w:color w:val="2F5496" w:themeColor="accent1" w:themeShade="BF"/>
          <w:sz w:val="32"/>
          <w:szCs w:val="32"/>
        </w:rPr>
        <w:t>El 28 de julio Alan García presentó ante el Congreso de la República el proyecto de estatización de la banca. El “programa heterodoxo” de García exigía la reinversión de las ganancias que los empresarios habían obtenido con el aumento de la demanda para generar empleo y la economía no se detuviera. Sin embargo, los empresarios no reinvirtieron y García interpretó que lo habían traicionado.</w:t>
      </w:r>
      <w:r w:rsidR="0072610B" w:rsidRPr="0072610B">
        <w:t xml:space="preserve"> </w:t>
      </w:r>
      <w:r w:rsidR="0072610B" w:rsidRPr="0072610B">
        <w:rPr>
          <w:rFonts w:ascii="Times New Roman" w:hAnsi="Times New Roman" w:cs="Times New Roman"/>
          <w:color w:val="2F5496" w:themeColor="accent1" w:themeShade="BF"/>
          <w:sz w:val="32"/>
          <w:szCs w:val="32"/>
        </w:rPr>
        <w:t>En 1985, Alan García presentó el inti, una moneda de corta duración. Los billetes se imprimieron inicialmente en valores de 10, 50 y 100 intis, sin embargo, posteriormente, los billetes se imprimieron en cantidades mayores debido a la hiperinflación continua.</w:t>
      </w:r>
      <w:r w:rsidR="003F297D" w:rsidRPr="003F297D">
        <w:t xml:space="preserve"> </w:t>
      </w:r>
      <w:r w:rsidR="003F297D" w:rsidRPr="003F297D">
        <w:rPr>
          <w:rFonts w:ascii="Times New Roman" w:hAnsi="Times New Roman" w:cs="Times New Roman"/>
          <w:color w:val="2F5496" w:themeColor="accent1" w:themeShade="BF"/>
          <w:sz w:val="32"/>
          <w:szCs w:val="32"/>
        </w:rPr>
        <w:t xml:space="preserve">El mismo Alan García inició su construcción </w:t>
      </w:r>
      <w:r w:rsidR="003F297D">
        <w:rPr>
          <w:rFonts w:ascii="Times New Roman" w:hAnsi="Times New Roman" w:cs="Times New Roman"/>
          <w:color w:val="2F5496" w:themeColor="accent1" w:themeShade="BF"/>
          <w:sz w:val="32"/>
          <w:szCs w:val="32"/>
        </w:rPr>
        <w:t>d</w:t>
      </w:r>
      <w:r w:rsidR="003F297D" w:rsidRPr="003F297D">
        <w:rPr>
          <w:rFonts w:ascii="Times New Roman" w:hAnsi="Times New Roman" w:cs="Times New Roman"/>
          <w:color w:val="2F5496" w:themeColor="accent1" w:themeShade="BF"/>
          <w:sz w:val="32"/>
          <w:szCs w:val="32"/>
        </w:rPr>
        <w:t>el tren eléctrico</w:t>
      </w:r>
      <w:r w:rsidR="003F297D">
        <w:rPr>
          <w:rFonts w:ascii="Times New Roman" w:hAnsi="Times New Roman" w:cs="Times New Roman"/>
          <w:color w:val="2F5496" w:themeColor="accent1" w:themeShade="BF"/>
          <w:sz w:val="32"/>
          <w:szCs w:val="32"/>
        </w:rPr>
        <w:t xml:space="preserve"> </w:t>
      </w:r>
      <w:r w:rsidR="003F297D" w:rsidRPr="003F297D">
        <w:rPr>
          <w:rFonts w:ascii="Times New Roman" w:hAnsi="Times New Roman" w:cs="Times New Roman"/>
          <w:color w:val="2F5496" w:themeColor="accent1" w:themeShade="BF"/>
          <w:sz w:val="32"/>
          <w:szCs w:val="32"/>
        </w:rPr>
        <w:t>durante su primer Gobierno, en 1986, pero al poco tiempo quedó inconclusa, detenida por falta de recursos económicos y embarrada por serias denuncias de corrupción que nunca se esclarecieron del todo y que llegaron a involucrar a García y a funcionarios del Gobierno italiano, que financió parte de la obra.</w:t>
      </w:r>
    </w:p>
    <w:sectPr w:rsidR="009516FB" w:rsidRPr="009516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EF"/>
    <w:rsid w:val="00054B6C"/>
    <w:rsid w:val="003F297D"/>
    <w:rsid w:val="00597F5A"/>
    <w:rsid w:val="0072610B"/>
    <w:rsid w:val="009516FB"/>
    <w:rsid w:val="00E87FE0"/>
    <w:rsid w:val="00E943EF"/>
    <w:rsid w:val="00F30BFE"/>
    <w:rsid w:val="00F96A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41B0"/>
  <w15:chartTrackingRefBased/>
  <w15:docId w15:val="{00C805C8-1EB1-433B-B583-F21A978C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163</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Paz Arrué</dc:creator>
  <cp:keywords/>
  <dc:description/>
  <cp:lastModifiedBy>Gabriel Paz Arrué</cp:lastModifiedBy>
  <cp:revision>3</cp:revision>
  <dcterms:created xsi:type="dcterms:W3CDTF">2022-08-16T14:21:00Z</dcterms:created>
  <dcterms:modified xsi:type="dcterms:W3CDTF">2022-08-24T00:01:00Z</dcterms:modified>
</cp:coreProperties>
</file>