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C6" w:rsidRPr="0072703A" w:rsidRDefault="00AF3FC6" w:rsidP="00EB39C4">
      <w:pPr>
        <w:pStyle w:val="Sinespaciado"/>
        <w:jc w:val="both"/>
        <w:rPr>
          <w:rFonts w:ascii="Arial Narrow" w:hAnsi="Arial Narrow"/>
          <w:b/>
          <w:sz w:val="26"/>
          <w:szCs w:val="26"/>
        </w:rPr>
      </w:pPr>
      <w:r w:rsidRPr="0072703A">
        <w:rPr>
          <w:rFonts w:ascii="Arial Narrow" w:hAnsi="Arial Narrow"/>
          <w:b/>
          <w:sz w:val="26"/>
          <w:szCs w:val="26"/>
        </w:rPr>
        <w:t>Nombres y Apellidos: Edgar Enrique Aguirre Salazar</w:t>
      </w:r>
    </w:p>
    <w:p w:rsidR="00AF3FC6" w:rsidRPr="0072703A" w:rsidRDefault="00AF3FC6" w:rsidP="00EB39C4">
      <w:pPr>
        <w:pStyle w:val="Sinespaciado"/>
        <w:jc w:val="both"/>
        <w:rPr>
          <w:rFonts w:ascii="Arial Narrow" w:hAnsi="Arial Narrow"/>
          <w:b/>
          <w:sz w:val="26"/>
          <w:szCs w:val="26"/>
        </w:rPr>
      </w:pPr>
      <w:r w:rsidRPr="0072703A">
        <w:rPr>
          <w:rFonts w:ascii="Arial Narrow" w:hAnsi="Arial Narrow"/>
          <w:b/>
          <w:sz w:val="26"/>
          <w:szCs w:val="26"/>
        </w:rPr>
        <w:t>Fecha: 12 – 08 – 2022</w:t>
      </w:r>
    </w:p>
    <w:p w:rsidR="00AF3FC6" w:rsidRPr="0072703A" w:rsidRDefault="00AF3FC6" w:rsidP="00EB39C4">
      <w:pPr>
        <w:pStyle w:val="Sinespaciado"/>
        <w:jc w:val="both"/>
        <w:rPr>
          <w:rFonts w:ascii="Arial Narrow" w:hAnsi="Arial Narrow"/>
          <w:b/>
          <w:sz w:val="26"/>
          <w:szCs w:val="26"/>
        </w:rPr>
      </w:pPr>
      <w:r w:rsidRPr="0072703A">
        <w:rPr>
          <w:rFonts w:ascii="Arial Narrow" w:hAnsi="Arial Narrow"/>
          <w:b/>
          <w:sz w:val="26"/>
          <w:szCs w:val="26"/>
        </w:rPr>
        <w:t>Curso: Biología</w:t>
      </w:r>
    </w:p>
    <w:p w:rsidR="00AF3FC6" w:rsidRPr="0072703A" w:rsidRDefault="0072703A" w:rsidP="00EB39C4">
      <w:pPr>
        <w:pStyle w:val="Sinespaciado"/>
        <w:jc w:val="both"/>
        <w:rPr>
          <w:rFonts w:ascii="Arial Narrow" w:hAnsi="Arial Narrow"/>
          <w:b/>
          <w:sz w:val="26"/>
          <w:szCs w:val="26"/>
        </w:rPr>
      </w:pPr>
      <w:r w:rsidRPr="0072703A">
        <w:rPr>
          <w:rFonts w:ascii="Arial Narrow" w:hAnsi="Arial Narrow"/>
          <w:b/>
          <w:sz w:val="26"/>
          <w:szCs w:val="26"/>
        </w:rPr>
        <w:t>Grado y Secci</w:t>
      </w:r>
      <w:r w:rsidR="00AF3FC6" w:rsidRPr="0072703A">
        <w:rPr>
          <w:rFonts w:ascii="Arial Narrow" w:hAnsi="Arial Narrow"/>
          <w:b/>
          <w:sz w:val="26"/>
          <w:szCs w:val="26"/>
        </w:rPr>
        <w:t xml:space="preserve">ón: 5° </w:t>
      </w:r>
      <w:r w:rsidRPr="0072703A">
        <w:rPr>
          <w:rFonts w:ascii="Arial Narrow" w:hAnsi="Arial Narrow"/>
          <w:b/>
          <w:sz w:val="26"/>
          <w:szCs w:val="26"/>
        </w:rPr>
        <w:t>Secundaria B</w:t>
      </w:r>
    </w:p>
    <w:p w:rsidR="00AF3FC6" w:rsidRDefault="00AF3FC6" w:rsidP="00EB39C4">
      <w:pPr>
        <w:pStyle w:val="Sinespaciado"/>
        <w:jc w:val="both"/>
        <w:rPr>
          <w:rFonts w:ascii="Arial Narrow" w:hAnsi="Arial Narrow"/>
          <w:b/>
          <w:sz w:val="28"/>
        </w:rPr>
      </w:pPr>
    </w:p>
    <w:p w:rsidR="00BF1872" w:rsidRPr="00EB39C4" w:rsidRDefault="00EB39C4" w:rsidP="00EB39C4">
      <w:pPr>
        <w:pStyle w:val="Sinespaciado"/>
        <w:jc w:val="both"/>
        <w:rPr>
          <w:rFonts w:ascii="Arial Narrow" w:hAnsi="Arial Narrow"/>
          <w:b/>
          <w:sz w:val="28"/>
        </w:rPr>
      </w:pPr>
      <w:r w:rsidRPr="00EB39C4">
        <w:rPr>
          <w:rFonts w:ascii="Arial Narrow" w:hAnsi="Arial Narrow"/>
          <w:b/>
          <w:sz w:val="28"/>
        </w:rPr>
        <w:t>II.</w:t>
      </w:r>
      <w:r w:rsidRPr="00EB39C4">
        <w:rPr>
          <w:rFonts w:ascii="Arial Narrow" w:hAnsi="Arial Narrow"/>
          <w:b/>
          <w:sz w:val="28"/>
        </w:rPr>
        <w:tab/>
        <w:t>PROBLEMA:</w:t>
      </w:r>
    </w:p>
    <w:p w:rsidR="00EB39C4" w:rsidRDefault="00EB39C4" w:rsidP="00EB39C4">
      <w:pPr>
        <w:pStyle w:val="Sinespaciado"/>
        <w:jc w:val="both"/>
        <w:rPr>
          <w:rFonts w:ascii="Arial Narrow" w:hAnsi="Arial Narrow"/>
          <w:sz w:val="24"/>
        </w:rPr>
      </w:pPr>
      <w:r w:rsidRPr="00EB39C4">
        <w:rPr>
          <w:rFonts w:ascii="Arial Narrow" w:hAnsi="Arial Narrow"/>
          <w:sz w:val="24"/>
        </w:rPr>
        <w:t>¿Se puede diagnosticar un trastorno endocrino basado en los síntomas de un paciente?</w:t>
      </w:r>
    </w:p>
    <w:p w:rsidR="00EB39C4" w:rsidRDefault="00EB39C4" w:rsidP="00EB39C4">
      <w:pPr>
        <w:pStyle w:val="Sinespaciado"/>
        <w:jc w:val="both"/>
        <w:rPr>
          <w:rFonts w:ascii="Arial Narrow" w:hAnsi="Arial Narrow"/>
          <w:sz w:val="24"/>
        </w:rPr>
      </w:pPr>
    </w:p>
    <w:p w:rsidR="00EB39C4" w:rsidRDefault="00EB39C4" w:rsidP="00EB39C4">
      <w:pPr>
        <w:pStyle w:val="Sinespaciado"/>
        <w:jc w:val="both"/>
        <w:rPr>
          <w:rFonts w:ascii="Arial Narrow" w:hAnsi="Arial Narrow"/>
          <w:b/>
          <w:sz w:val="28"/>
        </w:rPr>
      </w:pPr>
      <w:r w:rsidRPr="00EB39C4">
        <w:rPr>
          <w:rFonts w:ascii="Arial Narrow" w:hAnsi="Arial Narrow"/>
          <w:b/>
          <w:sz w:val="28"/>
        </w:rPr>
        <w:t xml:space="preserve">III. </w:t>
      </w:r>
      <w:r w:rsidRPr="00EB39C4">
        <w:rPr>
          <w:rFonts w:ascii="Arial Narrow" w:hAnsi="Arial Narrow"/>
          <w:b/>
          <w:sz w:val="28"/>
        </w:rPr>
        <w:tab/>
        <w:t>HIPÓTESIS:</w:t>
      </w:r>
    </w:p>
    <w:p w:rsidR="0072703A" w:rsidRDefault="0072703A" w:rsidP="00EB39C4">
      <w:pPr>
        <w:pStyle w:val="Sinespaciado"/>
        <w:jc w:val="both"/>
        <w:rPr>
          <w:rFonts w:ascii="Arial Narrow" w:hAnsi="Arial Narrow"/>
          <w:sz w:val="24"/>
        </w:rPr>
      </w:pPr>
      <w:r>
        <w:rPr>
          <w:rFonts w:ascii="Arial Narrow" w:hAnsi="Arial Narrow"/>
          <w:sz w:val="24"/>
        </w:rPr>
        <w:t>Sí, se podría diagnosticar con los síntomas de un paciente un trastorno endocrino, entonces diagnosticaré a continuación 4 estudios de casos diferentes sobre pacientes con trastornos endocrinos.</w:t>
      </w:r>
    </w:p>
    <w:p w:rsidR="00EB39C4" w:rsidRDefault="00EB39C4" w:rsidP="00EB39C4">
      <w:pPr>
        <w:pStyle w:val="Sinespaciado"/>
        <w:jc w:val="both"/>
        <w:rPr>
          <w:rFonts w:ascii="Arial Narrow" w:hAnsi="Arial Narrow"/>
          <w:sz w:val="24"/>
        </w:rPr>
      </w:pPr>
    </w:p>
    <w:p w:rsidR="00EB39C4" w:rsidRDefault="00EB39C4" w:rsidP="00EB39C4">
      <w:pPr>
        <w:pStyle w:val="Sinespaciado"/>
        <w:jc w:val="both"/>
        <w:rPr>
          <w:rFonts w:ascii="Arial Narrow" w:hAnsi="Arial Narrow"/>
          <w:b/>
          <w:sz w:val="28"/>
        </w:rPr>
      </w:pPr>
      <w:r w:rsidRPr="00EB39C4">
        <w:rPr>
          <w:rFonts w:ascii="Arial Narrow" w:hAnsi="Arial Narrow"/>
          <w:b/>
          <w:sz w:val="28"/>
        </w:rPr>
        <w:t>IV.</w:t>
      </w:r>
      <w:r w:rsidRPr="00EB39C4">
        <w:rPr>
          <w:rFonts w:ascii="Arial Narrow" w:hAnsi="Arial Narrow"/>
          <w:b/>
          <w:sz w:val="28"/>
        </w:rPr>
        <w:tab/>
        <w:t>PREGUNTAS PRE LABORATORIO:</w:t>
      </w:r>
    </w:p>
    <w:p w:rsidR="00EB39C4" w:rsidRDefault="00EB39C4" w:rsidP="00EB39C4">
      <w:pPr>
        <w:pStyle w:val="Sinespaciado"/>
        <w:jc w:val="both"/>
        <w:rPr>
          <w:rFonts w:ascii="Arial Narrow" w:hAnsi="Arial Narrow"/>
          <w:sz w:val="24"/>
        </w:rPr>
      </w:pPr>
    </w:p>
    <w:p w:rsidR="00EB39C4" w:rsidRPr="00EB39C4" w:rsidRDefault="00EB39C4" w:rsidP="00EB39C4">
      <w:pPr>
        <w:pStyle w:val="Sinespaciado"/>
        <w:numPr>
          <w:ilvl w:val="0"/>
          <w:numId w:val="1"/>
        </w:numPr>
        <w:jc w:val="both"/>
        <w:rPr>
          <w:rFonts w:ascii="Arial Narrow" w:hAnsi="Arial Narrow"/>
          <w:b/>
          <w:sz w:val="26"/>
          <w:szCs w:val="26"/>
        </w:rPr>
      </w:pPr>
      <w:r w:rsidRPr="00EB39C4">
        <w:rPr>
          <w:rFonts w:ascii="Arial Narrow" w:hAnsi="Arial Narrow"/>
          <w:b/>
          <w:sz w:val="26"/>
          <w:szCs w:val="26"/>
        </w:rPr>
        <w:t>Interpretar tablas:</w:t>
      </w:r>
    </w:p>
    <w:p w:rsidR="00EB39C4" w:rsidRDefault="00EB39C4" w:rsidP="00EB39C4">
      <w:pPr>
        <w:pStyle w:val="Sinespaciado"/>
        <w:jc w:val="both"/>
        <w:rPr>
          <w:rFonts w:ascii="Arial Narrow" w:hAnsi="Arial Narrow"/>
          <w:sz w:val="24"/>
        </w:rPr>
      </w:pPr>
      <w:r>
        <w:rPr>
          <w:rFonts w:ascii="Arial Narrow" w:hAnsi="Arial Narrow"/>
          <w:sz w:val="24"/>
        </w:rPr>
        <w:t>Cuando los pacientes se quejan de fatiga se refieren generalmente a la falta de energía o motivación. ¿Qué condiciones enumeradas en la tabla tienen fatiga como un síntoma?</w:t>
      </w:r>
    </w:p>
    <w:p w:rsidR="00EB39C4" w:rsidRDefault="00EB39C4" w:rsidP="00EB39C4">
      <w:pPr>
        <w:pStyle w:val="Sinespaciado"/>
        <w:jc w:val="both"/>
        <w:rPr>
          <w:rFonts w:ascii="Arial Narrow" w:hAnsi="Arial Narrow"/>
          <w:b/>
          <w:sz w:val="24"/>
        </w:rPr>
      </w:pPr>
      <w:r w:rsidRPr="00EB39C4">
        <w:rPr>
          <w:rFonts w:ascii="Arial Narrow" w:hAnsi="Arial Narrow"/>
          <w:b/>
          <w:sz w:val="24"/>
        </w:rPr>
        <w:t>Las condiciones en la tabla que tienen como síntoma fatiga son: La enfermedad de Addison, el hiperparatiroidismo y el hipotiroidismo.</w:t>
      </w:r>
    </w:p>
    <w:p w:rsidR="00EB39C4" w:rsidRDefault="00EB39C4" w:rsidP="00EB39C4">
      <w:pPr>
        <w:pStyle w:val="Sinespaciado"/>
        <w:jc w:val="both"/>
        <w:rPr>
          <w:rFonts w:ascii="Arial Narrow" w:hAnsi="Arial Narrow"/>
          <w:b/>
          <w:sz w:val="24"/>
        </w:rPr>
      </w:pPr>
    </w:p>
    <w:p w:rsidR="00EB39C4" w:rsidRDefault="00EB39C4" w:rsidP="00EB39C4">
      <w:pPr>
        <w:pStyle w:val="Sinespaciado"/>
        <w:numPr>
          <w:ilvl w:val="0"/>
          <w:numId w:val="1"/>
        </w:numPr>
        <w:jc w:val="both"/>
        <w:rPr>
          <w:rFonts w:ascii="Arial Narrow" w:hAnsi="Arial Narrow"/>
          <w:b/>
          <w:sz w:val="26"/>
          <w:szCs w:val="26"/>
        </w:rPr>
      </w:pPr>
      <w:r>
        <w:rPr>
          <w:rFonts w:ascii="Arial Narrow" w:hAnsi="Arial Narrow"/>
          <w:b/>
          <w:sz w:val="26"/>
          <w:szCs w:val="26"/>
        </w:rPr>
        <w:t>Aplicar conceptos:</w:t>
      </w:r>
    </w:p>
    <w:p w:rsidR="00EB39C4" w:rsidRDefault="00EB39C4" w:rsidP="00EB39C4">
      <w:pPr>
        <w:pStyle w:val="Sinespaciado"/>
        <w:jc w:val="both"/>
        <w:rPr>
          <w:rFonts w:ascii="Arial Narrow" w:hAnsi="Arial Narrow"/>
          <w:sz w:val="24"/>
          <w:szCs w:val="26"/>
        </w:rPr>
      </w:pPr>
      <w:r>
        <w:rPr>
          <w:rFonts w:ascii="Arial Narrow" w:hAnsi="Arial Narrow"/>
          <w:sz w:val="24"/>
          <w:szCs w:val="26"/>
        </w:rPr>
        <w:t>¿Por qué los médicos típicamente utilizan exámenes de sangre para diagnosticar trastornos endocrinos?</w:t>
      </w:r>
    </w:p>
    <w:p w:rsidR="00EB39C4" w:rsidRDefault="00EB39C4" w:rsidP="00EB39C4">
      <w:pPr>
        <w:pStyle w:val="Sinespaciado"/>
        <w:jc w:val="both"/>
        <w:rPr>
          <w:rFonts w:ascii="Arial Narrow" w:hAnsi="Arial Narrow"/>
          <w:b/>
          <w:sz w:val="24"/>
          <w:szCs w:val="26"/>
        </w:rPr>
      </w:pPr>
      <w:r>
        <w:rPr>
          <w:rFonts w:ascii="Arial Narrow" w:hAnsi="Arial Narrow"/>
          <w:b/>
          <w:sz w:val="24"/>
          <w:szCs w:val="26"/>
        </w:rPr>
        <w:t xml:space="preserve">Porque los exámenes de sangre tienen un contenido de información más explayado, de manera que, muestra </w:t>
      </w:r>
      <w:r w:rsidR="00AA29EF">
        <w:rPr>
          <w:rFonts w:ascii="Arial Narrow" w:hAnsi="Arial Narrow"/>
          <w:b/>
          <w:sz w:val="24"/>
          <w:szCs w:val="26"/>
        </w:rPr>
        <w:t>distintas cosas, como por ejemplo, la hemoglobina, el colesterol, la glucosa, etc., y ya con esta información verificar su salud de manera general para poder sacar el diagnóstico del paciente, en cambio, si solo se sacara el diagnóstico del paciente respecto a los síntomas que tiene, podría obtener conclusiones, las cuales, podrían equivocarse, ya que, hay muchas enfermedades que tienen los mismos síntomas.</w:t>
      </w:r>
    </w:p>
    <w:p w:rsidR="00AA29EF" w:rsidRPr="00AA29EF" w:rsidRDefault="00AA29EF" w:rsidP="00EB39C4">
      <w:pPr>
        <w:pStyle w:val="Sinespaciado"/>
        <w:jc w:val="both"/>
        <w:rPr>
          <w:rFonts w:ascii="Arial Narrow" w:hAnsi="Arial Narrow"/>
          <w:b/>
          <w:sz w:val="28"/>
          <w:szCs w:val="26"/>
        </w:rPr>
      </w:pPr>
    </w:p>
    <w:p w:rsidR="00AA29EF" w:rsidRDefault="00AA29EF" w:rsidP="00EB39C4">
      <w:pPr>
        <w:pStyle w:val="Sinespaciado"/>
        <w:jc w:val="both"/>
        <w:rPr>
          <w:rFonts w:ascii="Arial Narrow" w:hAnsi="Arial Narrow"/>
          <w:b/>
          <w:sz w:val="28"/>
          <w:szCs w:val="26"/>
        </w:rPr>
      </w:pPr>
      <w:r w:rsidRPr="00AA29EF">
        <w:rPr>
          <w:rFonts w:ascii="Arial Narrow" w:hAnsi="Arial Narrow"/>
          <w:b/>
          <w:sz w:val="28"/>
          <w:szCs w:val="26"/>
        </w:rPr>
        <w:t>VI.</w:t>
      </w:r>
      <w:r w:rsidRPr="00AA29EF">
        <w:rPr>
          <w:rFonts w:ascii="Arial Narrow" w:hAnsi="Arial Narrow"/>
          <w:b/>
          <w:sz w:val="28"/>
          <w:szCs w:val="26"/>
        </w:rPr>
        <w:tab/>
        <w:t>ESTUDIO DEL CASO:</w:t>
      </w:r>
    </w:p>
    <w:p w:rsidR="00AA29EF" w:rsidRDefault="00AA29EF" w:rsidP="00EB39C4">
      <w:pPr>
        <w:pStyle w:val="Sinespaciado"/>
        <w:jc w:val="both"/>
        <w:rPr>
          <w:rFonts w:ascii="Arial Narrow" w:hAnsi="Arial Narrow"/>
          <w:sz w:val="24"/>
          <w:szCs w:val="26"/>
        </w:rPr>
      </w:pPr>
    </w:p>
    <w:p w:rsidR="00AA29EF" w:rsidRDefault="00AA29EF" w:rsidP="00EB39C4">
      <w:pPr>
        <w:pStyle w:val="Sinespaciado"/>
        <w:jc w:val="both"/>
        <w:rPr>
          <w:rFonts w:ascii="Arial Narrow" w:hAnsi="Arial Narrow"/>
          <w:b/>
          <w:sz w:val="26"/>
          <w:szCs w:val="26"/>
        </w:rPr>
      </w:pPr>
      <w:r>
        <w:rPr>
          <w:rFonts w:ascii="Arial Narrow" w:hAnsi="Arial Narrow"/>
          <w:b/>
          <w:sz w:val="26"/>
          <w:szCs w:val="26"/>
        </w:rPr>
        <w:tab/>
        <w:t>Estudio del caso 1:</w:t>
      </w:r>
    </w:p>
    <w:p w:rsidR="00EB39C4" w:rsidRDefault="00AA29EF" w:rsidP="00EB39C4">
      <w:pPr>
        <w:pStyle w:val="Sinespaciado"/>
        <w:jc w:val="both"/>
        <w:rPr>
          <w:rFonts w:ascii="Arial Narrow" w:hAnsi="Arial Narrow"/>
          <w:sz w:val="24"/>
          <w:szCs w:val="26"/>
        </w:rPr>
      </w:pPr>
      <w:r>
        <w:rPr>
          <w:rFonts w:ascii="Arial Narrow" w:hAnsi="Arial Narrow"/>
          <w:sz w:val="24"/>
          <w:szCs w:val="26"/>
        </w:rPr>
        <w:t>Una mujer se queja de depresión, ansiedad y debilidad muscular. ¿Los trastornos que aparecen en la tabla podrían explicar estos síntomas? ¿Qué otros síntomas podrían buscar o preguntar a distinguir entre estos trastornos?</w:t>
      </w:r>
    </w:p>
    <w:p w:rsidR="00CD1D8A" w:rsidRDefault="00AA29EF" w:rsidP="00EB39C4">
      <w:pPr>
        <w:pStyle w:val="Sinespaciado"/>
        <w:jc w:val="both"/>
        <w:rPr>
          <w:rFonts w:ascii="Arial Narrow" w:hAnsi="Arial Narrow"/>
          <w:b/>
          <w:sz w:val="24"/>
          <w:szCs w:val="26"/>
        </w:rPr>
      </w:pPr>
      <w:r>
        <w:rPr>
          <w:rFonts w:ascii="Arial Narrow" w:hAnsi="Arial Narrow"/>
          <w:b/>
          <w:sz w:val="24"/>
          <w:szCs w:val="26"/>
        </w:rPr>
        <w:t>Sí, ya que, existen trastornos, los cuales, contienen estos síntomas, como lo son, el síndrome de Cushing, el cual, presenta debilidad muscular, ansiedad y depresión; y, el hipotiroidismo, el cual, también presenta los mismos síntomas. / Para distinguir estos trastornos podría preguntarle a la paciente sobre su ciclo menstrual</w:t>
      </w:r>
      <w:r w:rsidR="00CD1D8A">
        <w:rPr>
          <w:rFonts w:ascii="Arial Narrow" w:hAnsi="Arial Narrow"/>
          <w:b/>
          <w:sz w:val="24"/>
          <w:szCs w:val="26"/>
        </w:rPr>
        <w:t>, si ha estado viniendo de manera regular o irregular, o, si ha aumentado de peso en ciertas partes específicas del cuerpo, entre otras más.</w:t>
      </w:r>
    </w:p>
    <w:p w:rsidR="00CD1D8A" w:rsidRDefault="00CD1D8A" w:rsidP="00EB39C4">
      <w:pPr>
        <w:pStyle w:val="Sinespaciado"/>
        <w:jc w:val="both"/>
        <w:rPr>
          <w:rFonts w:ascii="Arial Narrow" w:hAnsi="Arial Narrow"/>
          <w:b/>
          <w:sz w:val="24"/>
          <w:szCs w:val="26"/>
        </w:rPr>
      </w:pPr>
    </w:p>
    <w:p w:rsidR="00CD1D8A" w:rsidRDefault="00CD1D8A" w:rsidP="00EB39C4">
      <w:pPr>
        <w:pStyle w:val="Sinespaciado"/>
        <w:jc w:val="both"/>
        <w:rPr>
          <w:rFonts w:ascii="Arial Narrow" w:hAnsi="Arial Narrow"/>
          <w:b/>
          <w:sz w:val="24"/>
          <w:szCs w:val="26"/>
        </w:rPr>
      </w:pPr>
      <w:r>
        <w:rPr>
          <w:rFonts w:ascii="Arial Narrow" w:hAnsi="Arial Narrow"/>
          <w:b/>
          <w:sz w:val="26"/>
          <w:szCs w:val="26"/>
        </w:rPr>
        <w:tab/>
        <w:t>Estudio del caso 2:</w:t>
      </w:r>
    </w:p>
    <w:p w:rsidR="00CD1D8A" w:rsidRPr="00CD1D8A" w:rsidRDefault="00CD1D8A" w:rsidP="00EB39C4">
      <w:pPr>
        <w:pStyle w:val="Sinespaciado"/>
        <w:jc w:val="both"/>
        <w:rPr>
          <w:rFonts w:ascii="Arial Narrow" w:hAnsi="Arial Narrow"/>
          <w:sz w:val="24"/>
          <w:szCs w:val="26"/>
        </w:rPr>
      </w:pPr>
      <w:r>
        <w:rPr>
          <w:rFonts w:ascii="Arial Narrow" w:hAnsi="Arial Narrow"/>
          <w:sz w:val="24"/>
          <w:szCs w:val="26"/>
        </w:rPr>
        <w:t>Un hombre rompió un hueso en el brazo. El médico que trataba su brazo estaba preocupado de que los huesos del hombre eran inusualmente débiles. El hombre también se quejó de fatiga y náuseas. ¿Qué podrías hacer para confirmar este diagnóstico?</w:t>
      </w:r>
    </w:p>
    <w:p w:rsidR="00AA29EF" w:rsidRDefault="00FE6428" w:rsidP="00EB39C4">
      <w:pPr>
        <w:pStyle w:val="Sinespaciado"/>
        <w:jc w:val="both"/>
        <w:rPr>
          <w:rFonts w:ascii="Arial Narrow" w:hAnsi="Arial Narrow"/>
          <w:b/>
          <w:sz w:val="24"/>
          <w:szCs w:val="26"/>
        </w:rPr>
      </w:pPr>
      <w:r>
        <w:rPr>
          <w:rFonts w:ascii="Arial Narrow" w:hAnsi="Arial Narrow"/>
          <w:b/>
          <w:sz w:val="24"/>
          <w:szCs w:val="26"/>
        </w:rPr>
        <w:lastRenderedPageBreak/>
        <w:t>Lo que podría hacer es darle un permiso para poder desarrollarle un examen de sangre para así determinar si tiene un nivel de calcio alto en la sangre, y así poder reafirmar los síntomas del paciente y obtener el diagnóstico correcto, el cual, sería que el paciente posee el trastorno del hiperparatiroidismo debido a que, al obtener la sangre tanta cantidad de calcio esto hace que sus huesos se debiliten y en consecuencia se ro</w:t>
      </w:r>
      <w:r w:rsidR="00F077F3">
        <w:rPr>
          <w:rFonts w:ascii="Arial Narrow" w:hAnsi="Arial Narrow"/>
          <w:b/>
          <w:sz w:val="24"/>
          <w:szCs w:val="26"/>
        </w:rPr>
        <w:t>mpan, y por lo tanto, se den los demás síntomas.</w:t>
      </w:r>
    </w:p>
    <w:p w:rsidR="00F077F3" w:rsidRDefault="00F077F3" w:rsidP="00EB39C4">
      <w:pPr>
        <w:pStyle w:val="Sinespaciado"/>
        <w:jc w:val="both"/>
        <w:rPr>
          <w:rFonts w:ascii="Arial Narrow" w:hAnsi="Arial Narrow"/>
          <w:b/>
          <w:sz w:val="24"/>
          <w:szCs w:val="26"/>
        </w:rPr>
      </w:pPr>
    </w:p>
    <w:p w:rsidR="00F077F3" w:rsidRDefault="00F077F3" w:rsidP="00EB39C4">
      <w:pPr>
        <w:pStyle w:val="Sinespaciado"/>
        <w:jc w:val="both"/>
        <w:rPr>
          <w:rFonts w:ascii="Arial Narrow" w:hAnsi="Arial Narrow"/>
          <w:b/>
          <w:sz w:val="26"/>
          <w:szCs w:val="26"/>
        </w:rPr>
      </w:pPr>
      <w:r>
        <w:rPr>
          <w:rFonts w:ascii="Arial Narrow" w:hAnsi="Arial Narrow"/>
          <w:b/>
          <w:sz w:val="26"/>
          <w:szCs w:val="26"/>
        </w:rPr>
        <w:tab/>
        <w:t>Estudio del caso 3:</w:t>
      </w:r>
    </w:p>
    <w:p w:rsidR="00F077F3" w:rsidRDefault="00F077F3" w:rsidP="00EB39C4">
      <w:pPr>
        <w:pStyle w:val="Sinespaciado"/>
        <w:jc w:val="both"/>
        <w:rPr>
          <w:rFonts w:ascii="Arial Narrow" w:hAnsi="Arial Narrow"/>
          <w:sz w:val="24"/>
          <w:szCs w:val="26"/>
        </w:rPr>
      </w:pPr>
      <w:r>
        <w:rPr>
          <w:rFonts w:ascii="Arial Narrow" w:hAnsi="Arial Narrow"/>
          <w:sz w:val="24"/>
          <w:szCs w:val="26"/>
        </w:rPr>
        <w:t>Un hombre se queja de fatiga. Ha perdido peso, aunque no quiere. Su nivel de glucosa en sangre es normal, pero el nivel de sodio en la sangre es bajo. ¿Qué prueba ordenaría a continuación y por qué?</w:t>
      </w:r>
    </w:p>
    <w:p w:rsidR="00F077F3" w:rsidRDefault="00F077F3" w:rsidP="00EB39C4">
      <w:pPr>
        <w:pStyle w:val="Sinespaciado"/>
        <w:jc w:val="both"/>
        <w:rPr>
          <w:rFonts w:ascii="Arial Narrow" w:hAnsi="Arial Narrow"/>
          <w:b/>
          <w:sz w:val="24"/>
          <w:szCs w:val="26"/>
        </w:rPr>
      </w:pPr>
      <w:r>
        <w:rPr>
          <w:rFonts w:ascii="Arial Narrow" w:hAnsi="Arial Narrow"/>
          <w:b/>
          <w:sz w:val="24"/>
          <w:szCs w:val="26"/>
        </w:rPr>
        <w:t xml:space="preserve">La prueba que ordenaría es la de un examen de sangre para poder obtener los resultados y verificar si tiene el nivel de cortisol </w:t>
      </w:r>
      <w:r w:rsidR="00495FE0">
        <w:rPr>
          <w:rFonts w:ascii="Arial Narrow" w:hAnsi="Arial Narrow"/>
          <w:b/>
          <w:sz w:val="24"/>
          <w:szCs w:val="26"/>
        </w:rPr>
        <w:t xml:space="preserve">y aldosterona </w:t>
      </w:r>
      <w:r>
        <w:rPr>
          <w:rFonts w:ascii="Arial Narrow" w:hAnsi="Arial Narrow"/>
          <w:b/>
          <w:sz w:val="24"/>
          <w:szCs w:val="26"/>
        </w:rPr>
        <w:t xml:space="preserve">correcto, ya que, al tener deficiencia esta hormona </w:t>
      </w:r>
      <w:r w:rsidR="00495FE0">
        <w:rPr>
          <w:rFonts w:ascii="Arial Narrow" w:hAnsi="Arial Narrow"/>
          <w:b/>
          <w:sz w:val="24"/>
          <w:szCs w:val="26"/>
        </w:rPr>
        <w:t xml:space="preserve">(cortisol) </w:t>
      </w:r>
      <w:r>
        <w:rPr>
          <w:rFonts w:ascii="Arial Narrow" w:hAnsi="Arial Narrow"/>
          <w:b/>
          <w:sz w:val="24"/>
          <w:szCs w:val="26"/>
        </w:rPr>
        <w:t xml:space="preserve">no podría ayudar a las demás hormonas encargadas de controlar la tasa metabólica de carbohidratos, proteínas y grasas, lo que causaría la </w:t>
      </w:r>
      <w:r w:rsidR="00495FE0">
        <w:rPr>
          <w:rFonts w:ascii="Arial Narrow" w:hAnsi="Arial Narrow"/>
          <w:b/>
          <w:sz w:val="24"/>
          <w:szCs w:val="26"/>
        </w:rPr>
        <w:t>pérdida</w:t>
      </w:r>
      <w:r>
        <w:rPr>
          <w:rFonts w:ascii="Arial Narrow" w:hAnsi="Arial Narrow"/>
          <w:b/>
          <w:sz w:val="24"/>
          <w:szCs w:val="26"/>
        </w:rPr>
        <w:t xml:space="preserve"> de peso debido a que no hay un control correcto </w:t>
      </w:r>
      <w:r w:rsidR="00495FE0">
        <w:rPr>
          <w:rFonts w:ascii="Arial Narrow" w:hAnsi="Arial Narrow"/>
          <w:b/>
          <w:sz w:val="24"/>
          <w:szCs w:val="26"/>
        </w:rPr>
        <w:t>de los nutrientes que necesita nuestro organismo; además que, al obtener este examen podría observar también si su sangre contiene aldosterona, para así confirmar la deficiencia de sodio, ya que esta hormona solo es liberada cuando el nivel de sodio es bajo; y ya finalmente conseguir el diagnóstico del paciente, el cual sería que este tiene la enfermedad de Addison.</w:t>
      </w:r>
    </w:p>
    <w:p w:rsidR="00495FE0" w:rsidRDefault="00495FE0" w:rsidP="00EB39C4">
      <w:pPr>
        <w:pStyle w:val="Sinespaciado"/>
        <w:jc w:val="both"/>
        <w:rPr>
          <w:rFonts w:ascii="Arial Narrow" w:hAnsi="Arial Narrow"/>
          <w:b/>
          <w:sz w:val="24"/>
          <w:szCs w:val="26"/>
        </w:rPr>
      </w:pPr>
    </w:p>
    <w:p w:rsidR="00495FE0" w:rsidRDefault="00495FE0" w:rsidP="00EB39C4">
      <w:pPr>
        <w:pStyle w:val="Sinespaciado"/>
        <w:jc w:val="both"/>
        <w:rPr>
          <w:rFonts w:ascii="Arial Narrow" w:hAnsi="Arial Narrow"/>
          <w:b/>
          <w:sz w:val="26"/>
          <w:szCs w:val="26"/>
        </w:rPr>
      </w:pPr>
      <w:r>
        <w:rPr>
          <w:rFonts w:ascii="Arial Narrow" w:hAnsi="Arial Narrow"/>
          <w:b/>
          <w:sz w:val="26"/>
          <w:szCs w:val="26"/>
        </w:rPr>
        <w:tab/>
        <w:t>Estudio del caso 4:</w:t>
      </w:r>
    </w:p>
    <w:p w:rsidR="00495FE0" w:rsidRDefault="00495FE0" w:rsidP="00EB39C4">
      <w:pPr>
        <w:pStyle w:val="Sinespaciado"/>
        <w:jc w:val="both"/>
        <w:rPr>
          <w:rFonts w:ascii="Arial Narrow" w:hAnsi="Arial Narrow"/>
          <w:sz w:val="24"/>
          <w:szCs w:val="24"/>
        </w:rPr>
      </w:pPr>
      <w:r>
        <w:rPr>
          <w:rFonts w:ascii="Arial Narrow" w:hAnsi="Arial Narrow"/>
          <w:sz w:val="24"/>
          <w:szCs w:val="24"/>
        </w:rPr>
        <w:t>El paciente tiene una glándula tiroides, que es un síntoma de hipertiroidismo y el hipotiroidismo. Antes de que usted pide pruebas, qué dos mediciones podrías hacer durante un examen para ayudar a determinar la causa. ¿Por qué estas medidas serían de gran ayuda?</w:t>
      </w:r>
    </w:p>
    <w:p w:rsidR="00495FE0" w:rsidRDefault="002F083C" w:rsidP="00EB39C4">
      <w:pPr>
        <w:pStyle w:val="Sinespaciado"/>
        <w:jc w:val="both"/>
        <w:rPr>
          <w:rFonts w:ascii="Arial Narrow" w:hAnsi="Arial Narrow"/>
          <w:b/>
          <w:sz w:val="24"/>
          <w:szCs w:val="24"/>
        </w:rPr>
      </w:pPr>
      <w:r>
        <w:rPr>
          <w:rFonts w:ascii="Arial Narrow" w:hAnsi="Arial Narrow"/>
          <w:b/>
          <w:sz w:val="24"/>
          <w:szCs w:val="24"/>
        </w:rPr>
        <w:t xml:space="preserve"> Las medidas que tomaría serían obtener el nivel de tiroxina en su examen de sangre y verificar los síntomas que tiene el paciente, ya que con estos datos me ayudaría a diferenciar de ambos trastornos, debido a que, los distintos trastornos a pesar de sufrir el daño en la misma glándula, poseen distintos síntomas, como lo son el nivel de tiroxina alto y bajo, y lo síntomas como lo son la temperatura corporal elevada y baja, su perdida u aumento de peso, entre otros más respectivamente.</w:t>
      </w:r>
    </w:p>
    <w:p w:rsidR="002F083C" w:rsidRDefault="002F083C" w:rsidP="00EB39C4">
      <w:pPr>
        <w:pStyle w:val="Sinespaciado"/>
        <w:jc w:val="both"/>
        <w:rPr>
          <w:rFonts w:ascii="Arial Narrow" w:hAnsi="Arial Narrow"/>
          <w:b/>
          <w:sz w:val="24"/>
          <w:szCs w:val="24"/>
        </w:rPr>
      </w:pPr>
    </w:p>
    <w:p w:rsidR="002F083C" w:rsidRDefault="002F083C" w:rsidP="00EB39C4">
      <w:pPr>
        <w:pStyle w:val="Sinespaciado"/>
        <w:jc w:val="both"/>
        <w:rPr>
          <w:rFonts w:ascii="Arial Narrow" w:hAnsi="Arial Narrow"/>
          <w:b/>
          <w:sz w:val="28"/>
          <w:szCs w:val="24"/>
        </w:rPr>
      </w:pPr>
      <w:r w:rsidRPr="002F083C">
        <w:rPr>
          <w:rFonts w:ascii="Arial Narrow" w:hAnsi="Arial Narrow"/>
          <w:b/>
          <w:sz w:val="28"/>
          <w:szCs w:val="24"/>
        </w:rPr>
        <w:t xml:space="preserve">VII. </w:t>
      </w:r>
      <w:r w:rsidRPr="002F083C">
        <w:rPr>
          <w:rFonts w:ascii="Arial Narrow" w:hAnsi="Arial Narrow"/>
          <w:b/>
          <w:sz w:val="28"/>
          <w:szCs w:val="24"/>
        </w:rPr>
        <w:tab/>
        <w:t xml:space="preserve"> ANALIZAR Y CONCLUIR:</w:t>
      </w:r>
    </w:p>
    <w:p w:rsidR="002F083C" w:rsidRDefault="002F083C" w:rsidP="00EB39C4">
      <w:pPr>
        <w:pStyle w:val="Sinespaciado"/>
        <w:jc w:val="both"/>
        <w:rPr>
          <w:rFonts w:ascii="Arial Narrow" w:hAnsi="Arial Narrow"/>
          <w:b/>
          <w:sz w:val="24"/>
          <w:szCs w:val="24"/>
        </w:rPr>
      </w:pPr>
    </w:p>
    <w:p w:rsidR="002F083C" w:rsidRDefault="000B469D" w:rsidP="002F083C">
      <w:pPr>
        <w:pStyle w:val="Sinespaciado"/>
        <w:numPr>
          <w:ilvl w:val="0"/>
          <w:numId w:val="2"/>
        </w:numPr>
        <w:jc w:val="both"/>
        <w:rPr>
          <w:rFonts w:ascii="Arial Narrow" w:hAnsi="Arial Narrow"/>
          <w:b/>
          <w:sz w:val="26"/>
          <w:szCs w:val="26"/>
        </w:rPr>
      </w:pPr>
      <w:r>
        <w:rPr>
          <w:rFonts w:ascii="Arial Narrow" w:hAnsi="Arial Narrow"/>
          <w:b/>
          <w:sz w:val="26"/>
          <w:szCs w:val="26"/>
        </w:rPr>
        <w:t>Sacar conclusiones:</w:t>
      </w:r>
    </w:p>
    <w:p w:rsidR="000B469D" w:rsidRPr="000B469D" w:rsidRDefault="000B469D" w:rsidP="000B469D">
      <w:pPr>
        <w:pStyle w:val="Sinespaciado"/>
        <w:jc w:val="both"/>
        <w:rPr>
          <w:rFonts w:ascii="Arial Narrow" w:hAnsi="Arial Narrow"/>
          <w:sz w:val="24"/>
          <w:szCs w:val="26"/>
        </w:rPr>
      </w:pPr>
      <w:r w:rsidRPr="000B469D">
        <w:rPr>
          <w:rFonts w:ascii="Arial Narrow" w:hAnsi="Arial Narrow"/>
          <w:sz w:val="24"/>
          <w:szCs w:val="26"/>
        </w:rPr>
        <w:t>¿Por qué es importante que un médico a un paciente le haga preguntas además de hacer un examen físico?</w:t>
      </w:r>
    </w:p>
    <w:p w:rsidR="000B469D" w:rsidRDefault="000B469D" w:rsidP="000B469D">
      <w:pPr>
        <w:pStyle w:val="Sinespaciado"/>
        <w:jc w:val="both"/>
        <w:rPr>
          <w:rFonts w:ascii="Arial Narrow" w:hAnsi="Arial Narrow"/>
          <w:b/>
          <w:sz w:val="24"/>
          <w:szCs w:val="24"/>
        </w:rPr>
      </w:pPr>
      <w:r>
        <w:rPr>
          <w:rFonts w:ascii="Arial Narrow" w:hAnsi="Arial Narrow"/>
          <w:b/>
          <w:sz w:val="24"/>
          <w:szCs w:val="24"/>
        </w:rPr>
        <w:t>Es importante porque el médico al obtener esas respuestas va más o menos viendo lo que puede tener el paciente, y así ya con el examen físico corroborar los síntomas obtenidos por el paciente, y darle el diagnostico final, además de que, al hacerle preguntas va haciéndole obtener la confianza del paciente y hacer que la relación de ambos como médico – paciente sea más fluida y respetuosa, para que así cuando el paciente obtenga el diagnóstico y haga el tratamiento adecuado, y se sane, en alguna otra ocasión si vuelve a tener algún problema vaya al mismo médico y ya haya mucha más confianza y el médico obtenga más pacientes.</w:t>
      </w:r>
    </w:p>
    <w:p w:rsidR="0072703A" w:rsidRDefault="0072703A" w:rsidP="000B469D">
      <w:pPr>
        <w:pStyle w:val="Sinespaciado"/>
        <w:jc w:val="both"/>
        <w:rPr>
          <w:rFonts w:ascii="Arial Narrow" w:hAnsi="Arial Narrow"/>
          <w:b/>
          <w:sz w:val="24"/>
          <w:szCs w:val="24"/>
        </w:rPr>
      </w:pPr>
      <w:bookmarkStart w:id="0" w:name="_GoBack"/>
      <w:bookmarkEnd w:id="0"/>
    </w:p>
    <w:p w:rsidR="000B469D" w:rsidRDefault="000B469D" w:rsidP="000B469D">
      <w:pPr>
        <w:pStyle w:val="Sinespaciado"/>
        <w:numPr>
          <w:ilvl w:val="0"/>
          <w:numId w:val="2"/>
        </w:numPr>
        <w:jc w:val="both"/>
        <w:rPr>
          <w:rFonts w:ascii="Arial Narrow" w:hAnsi="Arial Narrow"/>
          <w:b/>
          <w:sz w:val="26"/>
          <w:szCs w:val="26"/>
        </w:rPr>
      </w:pPr>
      <w:r>
        <w:rPr>
          <w:rFonts w:ascii="Arial Narrow" w:hAnsi="Arial Narrow"/>
          <w:b/>
          <w:sz w:val="26"/>
          <w:szCs w:val="26"/>
        </w:rPr>
        <w:t>Relacionar causa y efecto:</w:t>
      </w:r>
    </w:p>
    <w:p w:rsidR="000B469D" w:rsidRDefault="00391B19" w:rsidP="000B469D">
      <w:pPr>
        <w:pStyle w:val="Sinespaciado"/>
        <w:jc w:val="both"/>
        <w:rPr>
          <w:rFonts w:ascii="Arial Narrow" w:hAnsi="Arial Narrow"/>
          <w:sz w:val="24"/>
          <w:szCs w:val="26"/>
        </w:rPr>
      </w:pPr>
      <w:r>
        <w:rPr>
          <w:rFonts w:ascii="Arial Narrow" w:hAnsi="Arial Narrow"/>
          <w:sz w:val="24"/>
          <w:szCs w:val="26"/>
        </w:rPr>
        <w:t>¿Por qué esperaría un médico que tenga bajos los niveles de TSH en la sangre de un paciente con hipertiroidismo?</w:t>
      </w:r>
    </w:p>
    <w:p w:rsidR="0040148D" w:rsidRDefault="0040148D" w:rsidP="000B469D">
      <w:pPr>
        <w:pStyle w:val="Sinespaciado"/>
        <w:jc w:val="both"/>
        <w:rPr>
          <w:rFonts w:ascii="Arial Narrow" w:hAnsi="Arial Narrow"/>
          <w:b/>
          <w:sz w:val="24"/>
          <w:szCs w:val="26"/>
        </w:rPr>
      </w:pPr>
      <w:r>
        <w:rPr>
          <w:rFonts w:ascii="Arial Narrow" w:hAnsi="Arial Narrow"/>
          <w:b/>
          <w:sz w:val="24"/>
          <w:szCs w:val="26"/>
        </w:rPr>
        <w:lastRenderedPageBreak/>
        <w:t>Porque al no saber cómo esta los niveles de TSH, no podríamos saber con seguridad si posee hipertiroidismo o no el paciente, debido a que, existe otro trastorno llamado hipotiroidismo, el cual, tiene que ver también con el nivel de TSH pero en este caso con un nivel alto, es por ello que el médico necesitaba verificar los niveles de TSH del paciente.</w:t>
      </w:r>
    </w:p>
    <w:p w:rsidR="00024C8E" w:rsidRDefault="00024C8E" w:rsidP="000B469D">
      <w:pPr>
        <w:pStyle w:val="Sinespaciado"/>
        <w:jc w:val="both"/>
        <w:rPr>
          <w:rFonts w:ascii="Arial Narrow" w:hAnsi="Arial Narrow"/>
          <w:b/>
          <w:sz w:val="24"/>
          <w:szCs w:val="26"/>
        </w:rPr>
      </w:pPr>
    </w:p>
    <w:p w:rsidR="0040148D" w:rsidRDefault="0040148D" w:rsidP="0040148D">
      <w:pPr>
        <w:pStyle w:val="Sinespaciado"/>
        <w:numPr>
          <w:ilvl w:val="0"/>
          <w:numId w:val="2"/>
        </w:numPr>
        <w:jc w:val="both"/>
        <w:rPr>
          <w:rFonts w:ascii="Arial Narrow" w:hAnsi="Arial Narrow"/>
          <w:b/>
          <w:sz w:val="26"/>
          <w:szCs w:val="26"/>
        </w:rPr>
      </w:pPr>
      <w:r>
        <w:rPr>
          <w:rFonts w:ascii="Arial Narrow" w:hAnsi="Arial Narrow"/>
          <w:b/>
          <w:sz w:val="26"/>
          <w:szCs w:val="26"/>
        </w:rPr>
        <w:t>Comparar y contrastar:</w:t>
      </w:r>
    </w:p>
    <w:p w:rsidR="0040148D" w:rsidRDefault="0040148D" w:rsidP="0040148D">
      <w:pPr>
        <w:pStyle w:val="Sinespaciado"/>
        <w:jc w:val="both"/>
        <w:rPr>
          <w:rFonts w:ascii="Arial Narrow" w:hAnsi="Arial Narrow"/>
          <w:sz w:val="24"/>
          <w:szCs w:val="24"/>
        </w:rPr>
      </w:pPr>
      <w:r>
        <w:rPr>
          <w:rFonts w:ascii="Arial Narrow" w:hAnsi="Arial Narrow"/>
          <w:sz w:val="24"/>
          <w:szCs w:val="24"/>
        </w:rPr>
        <w:t>¿Cómo son similares la diabetes tipo I y tipo II?</w:t>
      </w:r>
    </w:p>
    <w:p w:rsidR="0040148D" w:rsidRDefault="0040148D" w:rsidP="0040148D">
      <w:pPr>
        <w:pStyle w:val="Sinespaciado"/>
        <w:jc w:val="both"/>
        <w:rPr>
          <w:rFonts w:ascii="Arial Narrow" w:hAnsi="Arial Narrow"/>
          <w:b/>
          <w:sz w:val="24"/>
          <w:szCs w:val="24"/>
        </w:rPr>
      </w:pPr>
      <w:r>
        <w:rPr>
          <w:rFonts w:ascii="Arial Narrow" w:hAnsi="Arial Narrow"/>
          <w:b/>
          <w:sz w:val="24"/>
          <w:szCs w:val="24"/>
        </w:rPr>
        <w:t>Son similare</w:t>
      </w:r>
      <w:r w:rsidR="00024C8E">
        <w:rPr>
          <w:rFonts w:ascii="Arial Narrow" w:hAnsi="Arial Narrow"/>
          <w:b/>
          <w:sz w:val="24"/>
          <w:szCs w:val="24"/>
        </w:rPr>
        <w:t>s ambos tipos de diabetes debido a que son enfermedades las cuales afectan la manera en que nuestro organismo regula la glucosa en la sangre.</w:t>
      </w:r>
    </w:p>
    <w:p w:rsidR="00024C8E" w:rsidRDefault="00024C8E" w:rsidP="0040148D">
      <w:pPr>
        <w:pStyle w:val="Sinespaciado"/>
        <w:jc w:val="both"/>
        <w:rPr>
          <w:rFonts w:ascii="Arial Narrow" w:hAnsi="Arial Narrow"/>
          <w:b/>
          <w:sz w:val="24"/>
          <w:szCs w:val="24"/>
        </w:rPr>
      </w:pPr>
    </w:p>
    <w:p w:rsidR="00024C8E" w:rsidRDefault="00024C8E" w:rsidP="00024C8E">
      <w:pPr>
        <w:pStyle w:val="Sinespaciado"/>
        <w:numPr>
          <w:ilvl w:val="0"/>
          <w:numId w:val="2"/>
        </w:numPr>
        <w:jc w:val="both"/>
        <w:rPr>
          <w:rFonts w:ascii="Arial Narrow" w:hAnsi="Arial Narrow"/>
          <w:b/>
          <w:sz w:val="26"/>
          <w:szCs w:val="26"/>
        </w:rPr>
      </w:pPr>
      <w:r>
        <w:rPr>
          <w:rFonts w:ascii="Arial Narrow" w:hAnsi="Arial Narrow"/>
          <w:b/>
          <w:sz w:val="26"/>
          <w:szCs w:val="26"/>
        </w:rPr>
        <w:t>Comparar y contrastar:</w:t>
      </w:r>
    </w:p>
    <w:p w:rsidR="00024C8E" w:rsidRDefault="00024C8E" w:rsidP="00024C8E">
      <w:pPr>
        <w:pStyle w:val="Sinespaciado"/>
        <w:jc w:val="both"/>
        <w:rPr>
          <w:rFonts w:ascii="Arial Narrow" w:hAnsi="Arial Narrow"/>
          <w:sz w:val="24"/>
          <w:szCs w:val="24"/>
        </w:rPr>
      </w:pPr>
      <w:r>
        <w:rPr>
          <w:rFonts w:ascii="Arial Narrow" w:hAnsi="Arial Narrow"/>
          <w:sz w:val="24"/>
          <w:szCs w:val="24"/>
        </w:rPr>
        <w:t>¿Cómo son diferentes la diabetes tipo I y tipo II?</w:t>
      </w:r>
    </w:p>
    <w:p w:rsidR="00024C8E" w:rsidRDefault="00642897" w:rsidP="00024C8E">
      <w:pPr>
        <w:pStyle w:val="Sinespaciado"/>
        <w:jc w:val="both"/>
        <w:rPr>
          <w:rFonts w:ascii="Arial Narrow" w:hAnsi="Arial Narrow"/>
          <w:b/>
          <w:sz w:val="24"/>
          <w:szCs w:val="24"/>
        </w:rPr>
      </w:pPr>
      <w:r>
        <w:rPr>
          <w:rFonts w:ascii="Arial Narrow" w:hAnsi="Arial Narrow"/>
          <w:b/>
          <w:sz w:val="24"/>
          <w:szCs w:val="24"/>
        </w:rPr>
        <w:t>Son diferentes ambos tipos de diabetes debido a que, la diabetes tipo I se desarrolla antes de los 15 años y la diabetes tipo II se desarrolla después de los 40 años, además de que, en la diabetes tipo I las personas que la padecen, su cuerpo no produce nada de insulina y es provocada por un ataque al sistema inmunitario, en cambio, la diabetes tipo II las personas que la padecen, su cuerpo produce una cantidad insuficiente o casi nula de insulina y es provocada mediante el sedentarismo, la obesidad o factores genéticos.</w:t>
      </w:r>
    </w:p>
    <w:p w:rsidR="00220DDB" w:rsidRDefault="00220DDB" w:rsidP="00024C8E">
      <w:pPr>
        <w:pStyle w:val="Sinespaciado"/>
        <w:jc w:val="both"/>
        <w:rPr>
          <w:rFonts w:ascii="Arial Narrow" w:hAnsi="Arial Narrow"/>
          <w:b/>
          <w:sz w:val="24"/>
          <w:szCs w:val="24"/>
        </w:rPr>
      </w:pPr>
    </w:p>
    <w:p w:rsidR="00220DDB" w:rsidRDefault="00220DDB" w:rsidP="00220DDB">
      <w:pPr>
        <w:pStyle w:val="Sinespaciado"/>
        <w:numPr>
          <w:ilvl w:val="0"/>
          <w:numId w:val="2"/>
        </w:numPr>
        <w:jc w:val="both"/>
        <w:rPr>
          <w:rFonts w:ascii="Arial Narrow" w:hAnsi="Arial Narrow"/>
          <w:b/>
          <w:sz w:val="26"/>
          <w:szCs w:val="26"/>
        </w:rPr>
      </w:pPr>
      <w:r>
        <w:rPr>
          <w:rFonts w:ascii="Arial Narrow" w:hAnsi="Arial Narrow"/>
          <w:b/>
          <w:sz w:val="26"/>
          <w:szCs w:val="26"/>
        </w:rPr>
        <w:t>Inferir:</w:t>
      </w:r>
    </w:p>
    <w:p w:rsidR="00220DDB" w:rsidRDefault="00220DDB" w:rsidP="00220DDB">
      <w:pPr>
        <w:pStyle w:val="Sinespaciado"/>
        <w:jc w:val="both"/>
        <w:rPr>
          <w:rFonts w:ascii="Arial Narrow" w:hAnsi="Arial Narrow"/>
          <w:sz w:val="24"/>
          <w:szCs w:val="24"/>
        </w:rPr>
      </w:pPr>
      <w:r>
        <w:rPr>
          <w:rFonts w:ascii="Arial Narrow" w:hAnsi="Arial Narrow"/>
          <w:sz w:val="24"/>
          <w:szCs w:val="24"/>
        </w:rPr>
        <w:t>A un paciente se le sugiere que no coma ni beba nada durante 12 horas antes de la extracción para comprobar el nivel de glucosa en la sangre. ¿Por qué crees que es necesario que el paciente deba ayunar antes del examen?</w:t>
      </w:r>
    </w:p>
    <w:p w:rsidR="00220DDB" w:rsidRDefault="00220DDB" w:rsidP="00220DDB">
      <w:pPr>
        <w:pStyle w:val="Sinespaciado"/>
        <w:jc w:val="both"/>
        <w:rPr>
          <w:rFonts w:ascii="Arial Narrow" w:hAnsi="Arial Narrow"/>
          <w:b/>
          <w:sz w:val="24"/>
          <w:szCs w:val="24"/>
        </w:rPr>
      </w:pPr>
      <w:r>
        <w:rPr>
          <w:rFonts w:ascii="Arial Narrow" w:hAnsi="Arial Narrow"/>
          <w:b/>
          <w:sz w:val="24"/>
          <w:szCs w:val="24"/>
        </w:rPr>
        <w:t xml:space="preserve">Es necesario e importante debido a que si te alimentas los nutrientes que consumes son absorbidos por nuestro torrente sanguíneo </w:t>
      </w:r>
      <w:r w:rsidR="003659FF">
        <w:rPr>
          <w:rFonts w:ascii="Arial Narrow" w:hAnsi="Arial Narrow"/>
          <w:b/>
          <w:sz w:val="24"/>
          <w:szCs w:val="24"/>
        </w:rPr>
        <w:t xml:space="preserve">y eso podría afectar los </w:t>
      </w:r>
      <w:r>
        <w:rPr>
          <w:rFonts w:ascii="Arial Narrow" w:hAnsi="Arial Narrow"/>
          <w:b/>
          <w:sz w:val="24"/>
          <w:szCs w:val="24"/>
        </w:rPr>
        <w:t>resultados, es por ello, que se sugiere a los pacientes</w:t>
      </w:r>
      <w:r w:rsidR="003659FF">
        <w:rPr>
          <w:rFonts w:ascii="Arial Narrow" w:hAnsi="Arial Narrow"/>
          <w:b/>
          <w:sz w:val="24"/>
          <w:szCs w:val="24"/>
        </w:rPr>
        <w:t>,</w:t>
      </w:r>
      <w:r>
        <w:rPr>
          <w:rFonts w:ascii="Arial Narrow" w:hAnsi="Arial Narrow"/>
          <w:b/>
          <w:sz w:val="24"/>
          <w:szCs w:val="24"/>
        </w:rPr>
        <w:t xml:space="preserve"> a los cuales</w:t>
      </w:r>
      <w:r w:rsidR="003659FF">
        <w:rPr>
          <w:rFonts w:ascii="Arial Narrow" w:hAnsi="Arial Narrow"/>
          <w:b/>
          <w:sz w:val="24"/>
          <w:szCs w:val="24"/>
        </w:rPr>
        <w:t>,</w:t>
      </w:r>
      <w:r>
        <w:rPr>
          <w:rFonts w:ascii="Arial Narrow" w:hAnsi="Arial Narrow"/>
          <w:b/>
          <w:sz w:val="24"/>
          <w:szCs w:val="24"/>
        </w:rPr>
        <w:t xml:space="preserve"> se les realizará un examen de sangre que ayunen para así obtener unos resultados fiables y correctos de manera que no se vean alterados a la hora de obtener los resultados.</w:t>
      </w:r>
    </w:p>
    <w:p w:rsidR="003659FF" w:rsidRDefault="003659FF" w:rsidP="00220DDB">
      <w:pPr>
        <w:pStyle w:val="Sinespaciado"/>
        <w:jc w:val="both"/>
        <w:rPr>
          <w:rFonts w:ascii="Arial Narrow" w:hAnsi="Arial Narrow"/>
          <w:b/>
          <w:sz w:val="24"/>
          <w:szCs w:val="24"/>
        </w:rPr>
      </w:pPr>
    </w:p>
    <w:p w:rsidR="003659FF" w:rsidRDefault="003659FF" w:rsidP="00220DDB">
      <w:pPr>
        <w:pStyle w:val="Sinespaciado"/>
        <w:jc w:val="both"/>
        <w:rPr>
          <w:rFonts w:ascii="Arial Narrow" w:hAnsi="Arial Narrow"/>
          <w:b/>
          <w:sz w:val="28"/>
          <w:szCs w:val="24"/>
        </w:rPr>
      </w:pPr>
      <w:r>
        <w:rPr>
          <w:rFonts w:ascii="Arial Narrow" w:hAnsi="Arial Narrow"/>
          <w:b/>
          <w:sz w:val="28"/>
          <w:szCs w:val="24"/>
        </w:rPr>
        <w:t xml:space="preserve">VII. </w:t>
      </w:r>
      <w:r>
        <w:rPr>
          <w:rFonts w:ascii="Arial Narrow" w:hAnsi="Arial Narrow"/>
          <w:b/>
          <w:sz w:val="28"/>
          <w:szCs w:val="24"/>
        </w:rPr>
        <w:tab/>
        <w:t>CONSTRUIR HABILIDADES EN CIENCIA:</w:t>
      </w:r>
    </w:p>
    <w:p w:rsidR="003659FF" w:rsidRDefault="003659FF" w:rsidP="00220DDB">
      <w:pPr>
        <w:pStyle w:val="Sinespaciado"/>
        <w:jc w:val="both"/>
        <w:rPr>
          <w:rFonts w:ascii="Arial Narrow" w:hAnsi="Arial Narrow"/>
          <w:sz w:val="24"/>
          <w:szCs w:val="24"/>
        </w:rPr>
      </w:pPr>
    </w:p>
    <w:p w:rsidR="003659FF" w:rsidRDefault="003659FF" w:rsidP="00220DDB">
      <w:pPr>
        <w:pStyle w:val="Sinespaciado"/>
        <w:jc w:val="both"/>
        <w:rPr>
          <w:rFonts w:ascii="Arial Narrow" w:hAnsi="Arial Narrow"/>
          <w:sz w:val="24"/>
          <w:szCs w:val="24"/>
        </w:rPr>
      </w:pPr>
      <w:r>
        <w:rPr>
          <w:rFonts w:ascii="Arial Narrow" w:hAnsi="Arial Narrow"/>
          <w:sz w:val="24"/>
          <w:szCs w:val="24"/>
        </w:rPr>
        <w:t>En una hoja separada de papel, escriba su propio estudio de caso de un paciente con un trastorno endocrino. Usar los estudios de caso en el laboratorio como modelos. Dar su descripción a un compañero que intentará diagnosticar el trastorno.</w:t>
      </w:r>
    </w:p>
    <w:p w:rsidR="003659FF" w:rsidRDefault="003659FF" w:rsidP="00220DDB">
      <w:pPr>
        <w:pStyle w:val="Sinespaciado"/>
        <w:jc w:val="both"/>
        <w:rPr>
          <w:rFonts w:ascii="Arial Narrow" w:hAnsi="Arial Narrow"/>
          <w:sz w:val="24"/>
          <w:szCs w:val="24"/>
        </w:rPr>
      </w:pPr>
    </w:p>
    <w:p w:rsidR="003659FF" w:rsidRDefault="003659FF" w:rsidP="00220DDB">
      <w:pPr>
        <w:pStyle w:val="Sinespaciado"/>
        <w:jc w:val="both"/>
        <w:rPr>
          <w:rFonts w:ascii="Arial Narrow" w:hAnsi="Arial Narrow"/>
          <w:b/>
          <w:sz w:val="26"/>
          <w:szCs w:val="26"/>
        </w:rPr>
      </w:pPr>
      <w:r>
        <w:rPr>
          <w:rFonts w:ascii="Arial Narrow" w:hAnsi="Arial Narrow"/>
          <w:sz w:val="24"/>
          <w:szCs w:val="24"/>
        </w:rPr>
        <w:tab/>
      </w:r>
      <w:r>
        <w:rPr>
          <w:rFonts w:ascii="Arial Narrow" w:hAnsi="Arial Narrow"/>
          <w:b/>
          <w:sz w:val="26"/>
          <w:szCs w:val="26"/>
        </w:rPr>
        <w:t>ESTUDIO DE UN CASO DE UN PACIENTE:</w:t>
      </w:r>
    </w:p>
    <w:p w:rsidR="003659FF" w:rsidRDefault="003659FF" w:rsidP="00220DDB">
      <w:pPr>
        <w:pStyle w:val="Sinespaciado"/>
        <w:jc w:val="both"/>
        <w:rPr>
          <w:rFonts w:ascii="Arial Narrow" w:hAnsi="Arial Narrow"/>
          <w:sz w:val="24"/>
          <w:szCs w:val="24"/>
        </w:rPr>
      </w:pPr>
      <w:r>
        <w:rPr>
          <w:rFonts w:ascii="Arial Narrow" w:hAnsi="Arial Narrow"/>
          <w:sz w:val="24"/>
          <w:szCs w:val="24"/>
        </w:rPr>
        <w:t>Un paciente se queja de tener una micción frecuente, de manera que, va a cada rato al baño. Ha tenido en los últimos días una sed excesiva. Su nivel de glucosa es alto, y además, se le ha encontrado glucosa en su examen de orina. ¿Los trastornos que aparecen en la tabla podrían explicar estos síntomas? ¿Qué examen ordenarías</w:t>
      </w:r>
      <w:r w:rsidR="00553C5D">
        <w:rPr>
          <w:rFonts w:ascii="Arial Narrow" w:hAnsi="Arial Narrow"/>
          <w:sz w:val="24"/>
          <w:szCs w:val="24"/>
        </w:rPr>
        <w:t xml:space="preserve"> a continuación y por qué</w:t>
      </w:r>
      <w:r>
        <w:rPr>
          <w:rFonts w:ascii="Arial Narrow" w:hAnsi="Arial Narrow"/>
          <w:sz w:val="24"/>
          <w:szCs w:val="24"/>
        </w:rPr>
        <w:t>?</w:t>
      </w:r>
    </w:p>
    <w:p w:rsidR="00553C5D" w:rsidRPr="00553C5D" w:rsidRDefault="00553C5D" w:rsidP="00220DDB">
      <w:pPr>
        <w:pStyle w:val="Sinespaciado"/>
        <w:jc w:val="both"/>
        <w:rPr>
          <w:rFonts w:ascii="Arial Narrow" w:hAnsi="Arial Narrow"/>
          <w:b/>
          <w:sz w:val="24"/>
          <w:szCs w:val="24"/>
        </w:rPr>
      </w:pPr>
      <w:r>
        <w:rPr>
          <w:rFonts w:ascii="Arial Narrow" w:hAnsi="Arial Narrow"/>
          <w:b/>
          <w:sz w:val="24"/>
          <w:szCs w:val="24"/>
        </w:rPr>
        <w:t>Sí, ya que, existen trastornos, los cuales, contienen estos síntomas, como lo son: la diabetes mellitus tipo I, la cual, presenta estos síntomas de micción frecuente y sed excesiva; y, la diabetes mellitus tipo II, la cual también presenta los mismos síntomas. / El examen que ordenaría sería el de sangre para poder así diferenciar con los resultados los dos tipos de diabetes mellitus, ya que, el paciente al tener uno de los dos trastornos, al ser un problema con la mala regulación de glucosa en la sangre, la cual, tiene que ver con la glándula el páncreas, puede que en su sangre haya células de islotes de Langerhans, los cuales, contienen unos anticuerpos, de manera que, al encontrarlos podríamos darnos cuenta de que tipo de diabetes mellitus hablamos, ya que, la diabetes mellitus tipo I si posee de estos anticuerpos, en cambio, la diabetes mellitus tipo II, no posee estos anticuerpos.</w:t>
      </w:r>
    </w:p>
    <w:sectPr w:rsidR="00553C5D" w:rsidRPr="00553C5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1F7" w:rsidRDefault="005A21F7" w:rsidP="00AF3FC6">
      <w:pPr>
        <w:spacing w:after="0" w:line="240" w:lineRule="auto"/>
      </w:pPr>
      <w:r>
        <w:separator/>
      </w:r>
    </w:p>
  </w:endnote>
  <w:endnote w:type="continuationSeparator" w:id="0">
    <w:p w:rsidR="005A21F7" w:rsidRDefault="005A21F7" w:rsidP="00AF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1F7" w:rsidRDefault="005A21F7" w:rsidP="00AF3FC6">
      <w:pPr>
        <w:spacing w:after="0" w:line="240" w:lineRule="auto"/>
      </w:pPr>
      <w:r>
        <w:separator/>
      </w:r>
    </w:p>
  </w:footnote>
  <w:footnote w:type="continuationSeparator" w:id="0">
    <w:p w:rsidR="005A21F7" w:rsidRDefault="005A21F7" w:rsidP="00AF3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574F"/>
    <w:multiLevelType w:val="hybridMultilevel"/>
    <w:tmpl w:val="C6FC45C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517F4C04"/>
    <w:multiLevelType w:val="hybridMultilevel"/>
    <w:tmpl w:val="1D2EDD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C4"/>
    <w:rsid w:val="00024C8E"/>
    <w:rsid w:val="000B469D"/>
    <w:rsid w:val="00220DDB"/>
    <w:rsid w:val="002F083C"/>
    <w:rsid w:val="003659FF"/>
    <w:rsid w:val="00391B19"/>
    <w:rsid w:val="0040148D"/>
    <w:rsid w:val="00495FE0"/>
    <w:rsid w:val="00553C5D"/>
    <w:rsid w:val="005A21F7"/>
    <w:rsid w:val="00642897"/>
    <w:rsid w:val="0072703A"/>
    <w:rsid w:val="00AA29EF"/>
    <w:rsid w:val="00AF3FC6"/>
    <w:rsid w:val="00BF1872"/>
    <w:rsid w:val="00CD1D8A"/>
    <w:rsid w:val="00EB39C4"/>
    <w:rsid w:val="00F077F3"/>
    <w:rsid w:val="00FE642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AA1E8-DFEC-4926-9196-060F30A3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39C4"/>
    <w:pPr>
      <w:spacing w:after="0" w:line="240" w:lineRule="auto"/>
    </w:pPr>
  </w:style>
  <w:style w:type="paragraph" w:styleId="Encabezado">
    <w:name w:val="header"/>
    <w:basedOn w:val="Normal"/>
    <w:link w:val="EncabezadoCar"/>
    <w:uiPriority w:val="99"/>
    <w:unhideWhenUsed/>
    <w:rsid w:val="00AF3F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3FC6"/>
  </w:style>
  <w:style w:type="paragraph" w:styleId="Piedepgina">
    <w:name w:val="footer"/>
    <w:basedOn w:val="Normal"/>
    <w:link w:val="PiedepginaCar"/>
    <w:uiPriority w:val="99"/>
    <w:unhideWhenUsed/>
    <w:rsid w:val="00AF3F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1382</Words>
  <Characters>7605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Enrique</cp:lastModifiedBy>
  <cp:revision>5</cp:revision>
  <dcterms:created xsi:type="dcterms:W3CDTF">2022-08-12T01:43:00Z</dcterms:created>
  <dcterms:modified xsi:type="dcterms:W3CDTF">2022-08-12T04:22:00Z</dcterms:modified>
</cp:coreProperties>
</file>