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9CDA" w14:textId="33F388F1" w:rsidR="007B10CF" w:rsidRDefault="00F42F03" w:rsidP="00F42F0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El gobierno aprobó la Tea Act (fiesta del té), que permitió a la Compañía de las Indias Orientales vender té a las colonias directamente, sin pagar impuestos.</w:t>
      </w:r>
    </w:p>
    <w:p w14:paraId="20D963E3" w14:textId="33D5199D" w:rsidR="00F42F03" w:rsidRDefault="00BD157A" w:rsidP="00F42F03">
      <w:pPr>
        <w:pStyle w:val="Prrafodelista"/>
        <w:numPr>
          <w:ilvl w:val="0"/>
          <w:numId w:val="1"/>
        </w:numPr>
        <w:rPr>
          <w:lang w:val="es-MX"/>
        </w:rPr>
      </w:pPr>
      <w:r w:rsidRPr="00BD157A">
        <w:rPr>
          <w:lang w:val="es-MX"/>
        </w:rPr>
        <w:t>2. Si ya que los impuestos para ese tiempo eran muy elevados y significaban un gran gasto para estos, además este impuesto no generaba ningún cambio o inversión en los Estados Unidos como lo conocemos actualmente.</w:t>
      </w:r>
    </w:p>
    <w:p w14:paraId="624104B8" w14:textId="223EBEA9" w:rsidR="00F42F03" w:rsidRDefault="00F42F03" w:rsidP="00F42F0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Eran impuestos que se establecieron al azúcar, más precisamente a su exportación, hacia puertos norteamericanos.</w:t>
      </w:r>
    </w:p>
    <w:p w14:paraId="5C25164F" w14:textId="2AAAA814" w:rsidR="00F42F03" w:rsidRDefault="00BD157A" w:rsidP="00F42F03">
      <w:pPr>
        <w:pStyle w:val="Prrafodelista"/>
        <w:numPr>
          <w:ilvl w:val="0"/>
          <w:numId w:val="1"/>
        </w:numPr>
        <w:rPr>
          <w:lang w:val="es-MX"/>
        </w:rPr>
      </w:pPr>
      <w:r w:rsidRPr="00BD157A">
        <w:rPr>
          <w:lang w:val="es-MX"/>
        </w:rPr>
        <w:t xml:space="preserve">Un impuesto específico para las 13 colonias </w:t>
      </w:r>
      <w:r w:rsidRPr="00BD157A">
        <w:rPr>
          <w:lang w:val="es-MX"/>
        </w:rPr>
        <w:t>británicas</w:t>
      </w:r>
      <w:r w:rsidRPr="00BD157A">
        <w:rPr>
          <w:lang w:val="es-MX"/>
        </w:rPr>
        <w:t xml:space="preserve"> en cosas como títulos, periódicos, folletos, documentos, etc.</w:t>
      </w:r>
    </w:p>
    <w:p w14:paraId="44512D81" w14:textId="24773B1B" w:rsidR="00F42F03" w:rsidRDefault="00F42F03" w:rsidP="00F42F0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Las leyes de Tonwshend de 1767 fueron una serie de leyes que establecieron nuevos impuestos de importación.</w:t>
      </w:r>
    </w:p>
    <w:p w14:paraId="0615C40D" w14:textId="156500BB" w:rsidR="00F42F03" w:rsidRDefault="00BD157A" w:rsidP="00F42F03">
      <w:pPr>
        <w:pStyle w:val="Prrafodelista"/>
        <w:numPr>
          <w:ilvl w:val="0"/>
          <w:numId w:val="1"/>
        </w:numPr>
        <w:rPr>
          <w:lang w:val="es-MX"/>
        </w:rPr>
      </w:pPr>
      <w:r w:rsidRPr="00BD157A">
        <w:rPr>
          <w:lang w:val="es-MX"/>
        </w:rPr>
        <w:t>2. Si ya que los impuestos para ese tiempo eran muy elevados y significaban un gran gasto para estos, además este impuesto no generaba ningún cambio o inversión en los Estados Unidos como lo conocemos actualmente.</w:t>
      </w:r>
    </w:p>
    <w:p w14:paraId="15B4896F" w14:textId="013C4C24" w:rsidR="00F42F03" w:rsidRDefault="00F42F03" w:rsidP="00F42F0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El derecho a la vida, identidad, igualdad, sano desarrollo, libertad. </w:t>
      </w:r>
    </w:p>
    <w:p w14:paraId="0141B814" w14:textId="0563FA23" w:rsidR="00F42F03" w:rsidRPr="00F42F03" w:rsidRDefault="00BD157A" w:rsidP="00F42F0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Como Francia sufría una difícil situación financiera ayudaron a los colonos debido a que si ganaban la guerra se podían separar de Inglaterra y formar su propia monarquía, reinado, podían establecer sus leyes y al tener su propia monarquía podían tener todo a su medida y no tener deudas externas, sino ganaban la guerra probablemente Francia estaría conquistada.</w:t>
      </w:r>
    </w:p>
    <w:sectPr w:rsidR="00F42F03" w:rsidRPr="00F42F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9D"/>
    <w:multiLevelType w:val="hybridMultilevel"/>
    <w:tmpl w:val="301E3D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03"/>
    <w:rsid w:val="00047B6C"/>
    <w:rsid w:val="00B239E6"/>
    <w:rsid w:val="00BD157A"/>
    <w:rsid w:val="00F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0FE3B"/>
  <w15:chartTrackingRefBased/>
  <w15:docId w15:val="{48B0C2E2-7F34-4AE2-9156-81DC543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GERARDO GARCIA SAAVEDRA</dc:creator>
  <cp:keywords/>
  <dc:description/>
  <cp:lastModifiedBy>Giancarlo Montenegro</cp:lastModifiedBy>
  <cp:revision>2</cp:revision>
  <dcterms:created xsi:type="dcterms:W3CDTF">2021-05-20T17:08:00Z</dcterms:created>
  <dcterms:modified xsi:type="dcterms:W3CDTF">2021-05-20T17:08:00Z</dcterms:modified>
</cp:coreProperties>
</file>