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C0E" w:rsidRDefault="00435C0E">
      <w:r w:rsidRPr="00435C0E">
        <w:t>1.</w:t>
      </w:r>
      <w:r w:rsidRPr="00435C0E">
        <w:tab/>
        <w:t>Describe el endoesqueleto del equinodermo.</w:t>
      </w:r>
    </w:p>
    <w:p w:rsidR="00020AB2" w:rsidRDefault="00435C0E">
      <w:r w:rsidRPr="00435C0E">
        <w:t xml:space="preserve"> </w:t>
      </w:r>
      <w:r w:rsidRPr="00435C0E">
        <w:t xml:space="preserve">El endoesqueleto consiste de espinas y placas de carbonato de calcio, cubiertas por una delgada capa de piel. Los equinodermos adultos tienen simetría </w:t>
      </w:r>
      <w:r w:rsidRPr="00435C0E">
        <w:t>radial.</w:t>
      </w:r>
    </w:p>
    <w:p w:rsidR="00435C0E" w:rsidRDefault="00435C0E"/>
    <w:p w:rsidR="00435C0E" w:rsidRDefault="00435C0E">
      <w:r w:rsidRPr="00435C0E">
        <w:t>2.</w:t>
      </w:r>
      <w:r w:rsidRPr="00435C0E">
        <w:tab/>
        <w:t>Da un ejemplo de un organismo en cada clase de equinodermos vivos.</w:t>
      </w:r>
    </w:p>
    <w:p w:rsidR="00435C0E" w:rsidRDefault="00435C0E"/>
    <w:p w:rsidR="00435C0E" w:rsidRPr="00435C0E" w:rsidRDefault="00435C0E" w:rsidP="00435C0E">
      <w:pPr>
        <w:numPr>
          <w:ilvl w:val="0"/>
          <w:numId w:val="1"/>
        </w:numPr>
      </w:pPr>
      <w:r w:rsidRPr="00435C0E">
        <w:t>Asteroidea (estrellas de mar).</w:t>
      </w:r>
    </w:p>
    <w:p w:rsidR="00435C0E" w:rsidRPr="00435C0E" w:rsidRDefault="00435C0E" w:rsidP="00435C0E">
      <w:pPr>
        <w:numPr>
          <w:ilvl w:val="0"/>
          <w:numId w:val="1"/>
        </w:numPr>
      </w:pPr>
      <w:r w:rsidRPr="00435C0E">
        <w:t>Crinoidea (lirios de mar/ estrellas de mar con plumas).</w:t>
      </w:r>
    </w:p>
    <w:p w:rsidR="00435C0E" w:rsidRPr="00435C0E" w:rsidRDefault="00435C0E" w:rsidP="00435C0E">
      <w:pPr>
        <w:numPr>
          <w:ilvl w:val="0"/>
          <w:numId w:val="1"/>
        </w:numPr>
      </w:pPr>
      <w:r w:rsidRPr="00435C0E">
        <w:t>Echinoidea (erizos de mar).</w:t>
      </w:r>
    </w:p>
    <w:p w:rsidR="00435C0E" w:rsidRPr="00435C0E" w:rsidRDefault="00435C0E" w:rsidP="00435C0E">
      <w:pPr>
        <w:numPr>
          <w:ilvl w:val="0"/>
          <w:numId w:val="1"/>
        </w:numPr>
      </w:pPr>
      <w:r w:rsidRPr="00435C0E">
        <w:t>Holothuroidea (holoturias/ pepinos de mar).</w:t>
      </w:r>
    </w:p>
    <w:p w:rsidR="00435C0E" w:rsidRDefault="00435C0E" w:rsidP="00435C0E">
      <w:pPr>
        <w:numPr>
          <w:ilvl w:val="0"/>
          <w:numId w:val="1"/>
        </w:numPr>
      </w:pPr>
      <w:r w:rsidRPr="00435C0E">
        <w:t>Ophiuroidea (ofiuras o estrellas serpiente).</w:t>
      </w:r>
    </w:p>
    <w:p w:rsidR="00435C0E" w:rsidRDefault="00435C0E" w:rsidP="00435C0E">
      <w:pPr>
        <w:ind w:left="720"/>
      </w:pPr>
    </w:p>
    <w:p w:rsidR="00435C0E" w:rsidRDefault="00435C0E">
      <w:r w:rsidRPr="00435C0E">
        <w:t>3.</w:t>
      </w:r>
      <w:r w:rsidRPr="00435C0E">
        <w:tab/>
        <w:t>Las estrellas de mar adultas y otros equinodermos tienen una simetría radial obvia. ¿Qué evidencia respalda la afirmación de que los equinodermos evolucionaron a partir de un antepasado con simetría bilateral?</w:t>
      </w:r>
    </w:p>
    <w:p w:rsidR="00435C0E" w:rsidRPr="00435C0E" w:rsidRDefault="00435C0E" w:rsidP="00435C0E">
      <w:r w:rsidRPr="00435C0E">
        <w:t>La simetría pentámera de los equinodermos ha intrigado desde hace tiempo a zoólogos y paleontólogos, porque constituye una singularidad dentro del reino animal, donde predomina la simetría bilateral.</w:t>
      </w:r>
    </w:p>
    <w:p w:rsidR="00435C0E" w:rsidRDefault="00435C0E"/>
    <w:p w:rsidR="00435C0E" w:rsidRDefault="00435C0E">
      <w:r w:rsidRPr="00435C0E">
        <w:t>4.</w:t>
      </w:r>
      <w:r w:rsidRPr="00435C0E">
        <w:tab/>
        <w:t>Explicar la estructura y función del sistema vascular del agua.</w:t>
      </w:r>
    </w:p>
    <w:p w:rsidR="00435C0E" w:rsidRDefault="00435C0E"/>
    <w:p w:rsidR="00435C0E" w:rsidRDefault="00435C0E">
      <w:r w:rsidRPr="00435C0E">
        <w:t xml:space="preserve">Una enfermedad vascular es un trastorno que afecta a las arterias y/o a las venas. Generalmente, la enfermedad vascular afecta el flujo sanguíneo, mediante la obstrucción o el debilitamiento de los vasos o mediante el daño de las válvulas que se encuentran en las venas. La enfermedad vascular puede dañar </w:t>
      </w:r>
      <w:bookmarkStart w:id="0" w:name="_GoBack"/>
      <w:bookmarkEnd w:id="0"/>
      <w:r w:rsidRPr="00435C0E">
        <w:t>al órgano</w:t>
      </w:r>
      <w:r w:rsidRPr="00435C0E">
        <w:t xml:space="preserve"> o a otras estructuras del cuerpo como resultado de la disminución u obstrucción completa del flujo sanguíneo.</w:t>
      </w:r>
    </w:p>
    <w:p w:rsidR="00435C0E" w:rsidRDefault="00435C0E"/>
    <w:sectPr w:rsidR="00435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DAB"/>
    <w:multiLevelType w:val="multilevel"/>
    <w:tmpl w:val="B59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0E"/>
    <w:rsid w:val="00020AB2"/>
    <w:rsid w:val="00435C0E"/>
    <w:rsid w:val="005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8B617"/>
  <w15:chartTrackingRefBased/>
  <w15:docId w15:val="{8DB32E36-660F-48D5-B7B3-30AA6A37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Bartolini</dc:creator>
  <cp:keywords/>
  <dc:description/>
  <cp:lastModifiedBy>Ricardo Bartolini</cp:lastModifiedBy>
  <cp:revision>2</cp:revision>
  <dcterms:created xsi:type="dcterms:W3CDTF">2021-08-11T22:15:00Z</dcterms:created>
  <dcterms:modified xsi:type="dcterms:W3CDTF">2021-08-11T22:15:00Z</dcterms:modified>
</cp:coreProperties>
</file>