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0F" w:rsidRPr="00AD1948" w:rsidRDefault="00AD1948" w:rsidP="00AD1948">
      <w:pPr>
        <w:jc w:val="center"/>
        <w:rPr>
          <w:sz w:val="32"/>
          <w:szCs w:val="32"/>
          <w:lang w:val="es-ES"/>
        </w:rPr>
      </w:pPr>
      <w:r w:rsidRPr="00AD1948">
        <w:rPr>
          <w:sz w:val="32"/>
          <w:szCs w:val="32"/>
          <w:lang w:val="es-ES"/>
        </w:rPr>
        <w:t>El delfín rosado</w:t>
      </w:r>
    </w:p>
    <w:p w:rsidR="00AD1948" w:rsidRPr="00AD1948" w:rsidRDefault="00AD1948" w:rsidP="00AD1948">
      <w:pPr>
        <w:shd w:val="clear" w:color="auto" w:fill="202124"/>
        <w:rPr>
          <w:rFonts w:ascii="Arial" w:eastAsia="Times New Roman" w:hAnsi="Arial" w:cs="Arial"/>
          <w:color w:val="BDC1C6"/>
          <w:sz w:val="32"/>
          <w:szCs w:val="32"/>
          <w:lang w:eastAsia="es-PE"/>
        </w:rPr>
      </w:pPr>
      <w:r w:rsidRPr="00AD1948">
        <w:rPr>
          <w:rFonts w:ascii="Arial" w:hAnsi="Arial" w:cs="Arial"/>
          <w:color w:val="BDC1C6"/>
          <w:sz w:val="32"/>
          <w:szCs w:val="32"/>
          <w:shd w:val="clear" w:color="auto" w:fill="202124"/>
        </w:rPr>
        <w:t xml:space="preserve">El delfín rosado, también conocido como boto, bufeo, delfín del Amazonas o tonina, es una especie de mamífero cetáceo odontoceto de la familia </w:t>
      </w:r>
      <w:proofErr w:type="spellStart"/>
      <w:r w:rsidRPr="00AD1948">
        <w:rPr>
          <w:rFonts w:ascii="Arial" w:hAnsi="Arial" w:cs="Arial"/>
          <w:color w:val="BDC1C6"/>
          <w:sz w:val="32"/>
          <w:szCs w:val="32"/>
          <w:shd w:val="clear" w:color="auto" w:fill="202124"/>
        </w:rPr>
        <w:t>Iniidae</w:t>
      </w:r>
      <w:proofErr w:type="spellEnd"/>
      <w:r w:rsidRPr="00AD1948">
        <w:rPr>
          <w:rFonts w:ascii="Arial" w:hAnsi="Arial" w:cs="Arial"/>
          <w:color w:val="BDC1C6"/>
          <w:sz w:val="32"/>
          <w:szCs w:val="32"/>
          <w:shd w:val="clear" w:color="auto" w:fill="202124"/>
        </w:rPr>
        <w:t xml:space="preserve">​ en peligro de </w:t>
      </w:r>
      <w:proofErr w:type="spellStart"/>
      <w:r w:rsidRPr="00AD1948">
        <w:rPr>
          <w:rFonts w:ascii="Arial" w:hAnsi="Arial" w:cs="Arial"/>
          <w:color w:val="BDC1C6"/>
          <w:sz w:val="32"/>
          <w:szCs w:val="32"/>
          <w:shd w:val="clear" w:color="auto" w:fill="202124"/>
        </w:rPr>
        <w:t>extinción</w:t>
      </w:r>
      <w:hyperlink r:id="rId4" w:history="1">
        <w:r w:rsidRPr="00AD194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lang w:eastAsia="es-PE"/>
          </w:rPr>
          <w:t>Nombre</w:t>
        </w:r>
        <w:proofErr w:type="spellEnd"/>
        <w:r w:rsidRPr="00AD194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lang w:eastAsia="es-PE"/>
          </w:rPr>
          <w:t xml:space="preserve"> científico</w:t>
        </w:r>
      </w:hyperlink>
      <w:r w:rsidRPr="00AD1948">
        <w:rPr>
          <w:rFonts w:ascii="Arial" w:eastAsia="Times New Roman" w:hAnsi="Arial" w:cs="Arial"/>
          <w:b/>
          <w:bCs/>
          <w:color w:val="BDC1C6"/>
          <w:sz w:val="32"/>
          <w:szCs w:val="32"/>
          <w:lang w:eastAsia="es-PE"/>
        </w:rPr>
        <w:t>: </w:t>
      </w:r>
      <w:proofErr w:type="spellStart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Inia</w:t>
      </w:r>
      <w:proofErr w:type="spellEnd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 xml:space="preserve"> </w:t>
      </w:r>
      <w:proofErr w:type="spellStart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geoffrensis</w:t>
      </w:r>
      <w:proofErr w:type="spellEnd"/>
    </w:p>
    <w:p w:rsidR="00AD1948" w:rsidRPr="00AD1948" w:rsidRDefault="00AD1948" w:rsidP="00AD1948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32"/>
          <w:szCs w:val="32"/>
          <w:lang w:eastAsia="es-PE"/>
        </w:rPr>
      </w:pPr>
      <w:hyperlink r:id="rId5" w:history="1">
        <w:r w:rsidRPr="00AD194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lang w:eastAsia="es-PE"/>
          </w:rPr>
          <w:t>Especie</w:t>
        </w:r>
      </w:hyperlink>
      <w:r w:rsidRPr="00AD1948">
        <w:rPr>
          <w:rFonts w:ascii="Arial" w:eastAsia="Times New Roman" w:hAnsi="Arial" w:cs="Arial"/>
          <w:b/>
          <w:bCs/>
          <w:color w:val="BDC1C6"/>
          <w:sz w:val="32"/>
          <w:szCs w:val="32"/>
          <w:lang w:eastAsia="es-PE"/>
        </w:rPr>
        <w:t>: </w:t>
      </w: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 xml:space="preserve">I. </w:t>
      </w:r>
      <w:proofErr w:type="spellStart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geoffrensis</w:t>
      </w:r>
      <w:proofErr w:type="spellEnd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; (</w:t>
      </w:r>
      <w:proofErr w:type="spellStart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Blainville</w:t>
      </w:r>
      <w:proofErr w:type="spellEnd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, 1817)</w:t>
      </w:r>
    </w:p>
    <w:p w:rsidR="00AD1948" w:rsidRPr="00AD1948" w:rsidRDefault="00AD1948" w:rsidP="00AD1948">
      <w:pPr>
        <w:shd w:val="clear" w:color="auto" w:fill="202124"/>
        <w:rPr>
          <w:rFonts w:ascii="Arial" w:eastAsia="Times New Roman" w:hAnsi="Arial" w:cs="Arial"/>
          <w:color w:val="BDC1C6"/>
          <w:sz w:val="32"/>
          <w:szCs w:val="32"/>
          <w:lang w:eastAsia="es-PE"/>
        </w:rPr>
      </w:pPr>
      <w:hyperlink r:id="rId6" w:history="1">
        <w:r w:rsidRPr="00AD194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lang w:eastAsia="es-PE"/>
          </w:rPr>
          <w:t>Clase</w:t>
        </w:r>
      </w:hyperlink>
      <w:r w:rsidRPr="00AD1948">
        <w:rPr>
          <w:rFonts w:ascii="Arial" w:eastAsia="Times New Roman" w:hAnsi="Arial" w:cs="Arial"/>
          <w:b/>
          <w:bCs/>
          <w:color w:val="BDC1C6"/>
          <w:sz w:val="32"/>
          <w:szCs w:val="32"/>
          <w:lang w:eastAsia="es-PE"/>
        </w:rPr>
        <w:t>: </w:t>
      </w:r>
      <w:proofErr w:type="spellStart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Mammalia¿Cuál</w:t>
      </w:r>
      <w:proofErr w:type="spellEnd"/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 xml:space="preserve"> es el hábitat del delfín rosado?</w:t>
      </w: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fldChar w:fldCharType="begin"/>
      </w: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instrText xml:space="preserve"> HYPERLINK "https://www.google.com/search?q=%C2%BFCu%C3%A1l+es+el+h%C3%A1bitat+del+delf%C3%ADn+rosado?&amp;hl=es&amp;tbm=isch&amp;source=iu&amp;ictx=1&amp;fir=rH7XhkzanCWqBM%252CsQfwpnsd0jTpiM%252C_&amp;vet=1&amp;usg=AI4_-kTQZXP-a8TKqM5wEDV_McjmXTKvCQ&amp;sa=X&amp;ved=2ahUKEwjqnqrN4q70AhXjrJUCHdF6A_UQ9QF6BAgREAE" \l "imgrc=rH7XhkzanCWqBM" </w:instrText>
      </w: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fldChar w:fldCharType="separate"/>
      </w:r>
    </w:p>
    <w:p w:rsidR="00AD1948" w:rsidRPr="00AD1948" w:rsidRDefault="00AD1948" w:rsidP="00AD1948">
      <w:pPr>
        <w:shd w:val="clear" w:color="auto" w:fill="202124"/>
        <w:spacing w:after="0" w:line="240" w:lineRule="auto"/>
        <w:textAlignment w:val="top"/>
        <w:rPr>
          <w:rFonts w:ascii="Times New Roman" w:eastAsia="Times New Roman" w:hAnsi="Times New Roman" w:cs="Times New Roman"/>
          <w:color w:val="BDC1C6"/>
          <w:sz w:val="32"/>
          <w:szCs w:val="32"/>
          <w:lang w:eastAsia="es-PE"/>
        </w:rPr>
      </w:pP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fldChar w:fldCharType="end"/>
      </w:r>
    </w:p>
    <w:p w:rsidR="00AD1948" w:rsidRDefault="00AD1948" w:rsidP="00AD1948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32"/>
          <w:szCs w:val="32"/>
          <w:lang w:eastAsia="es-PE"/>
        </w:rPr>
      </w:pP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El </w:t>
      </w:r>
      <w:r w:rsidRPr="00AD1948">
        <w:rPr>
          <w:rFonts w:ascii="Arial" w:eastAsia="Times New Roman" w:hAnsi="Arial" w:cs="Arial"/>
          <w:b/>
          <w:bCs/>
          <w:color w:val="BDC1C6"/>
          <w:sz w:val="32"/>
          <w:szCs w:val="32"/>
          <w:lang w:eastAsia="es-PE"/>
        </w:rPr>
        <w:t>delfín</w:t>
      </w: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 del río Amazonas, también conocido como </w:t>
      </w:r>
      <w:r w:rsidRPr="00AD1948">
        <w:rPr>
          <w:rFonts w:ascii="Arial" w:eastAsia="Times New Roman" w:hAnsi="Arial" w:cs="Arial"/>
          <w:b/>
          <w:bCs/>
          <w:color w:val="BDC1C6"/>
          <w:sz w:val="32"/>
          <w:szCs w:val="32"/>
          <w:lang w:eastAsia="es-PE"/>
        </w:rPr>
        <w:t>delfín rosado</w:t>
      </w: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 o boto, </w:t>
      </w:r>
      <w:r w:rsidRPr="00AD1948">
        <w:rPr>
          <w:rFonts w:ascii="Arial" w:eastAsia="Times New Roman" w:hAnsi="Arial" w:cs="Arial"/>
          <w:b/>
          <w:bCs/>
          <w:color w:val="BDC1C6"/>
          <w:sz w:val="32"/>
          <w:szCs w:val="32"/>
          <w:lang w:eastAsia="es-PE"/>
        </w:rPr>
        <w:t>vive</w:t>
      </w:r>
      <w:r w:rsidRPr="00AD1948">
        <w:rPr>
          <w:rFonts w:ascii="Arial" w:eastAsia="Times New Roman" w:hAnsi="Arial" w:cs="Arial"/>
          <w:color w:val="BDC1C6"/>
          <w:sz w:val="32"/>
          <w:szCs w:val="32"/>
          <w:lang w:eastAsia="es-PE"/>
        </w:rPr>
        <w:t> en agua dulce en las cuencas de los ríos Amazonas y Orinoco en Bolivia, Brasil, Colombia, Ecuador, Guyana, Perú y Venezuela.</w:t>
      </w:r>
    </w:p>
    <w:p w:rsidR="00AD1948" w:rsidRDefault="00AD1948" w:rsidP="00AD1948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32"/>
          <w:szCs w:val="32"/>
          <w:lang w:eastAsia="es-PE"/>
        </w:rPr>
      </w:pPr>
    </w:p>
    <w:p w:rsidR="00AD1948" w:rsidRPr="00AD1948" w:rsidRDefault="00AD1948" w:rsidP="00AD1948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32"/>
          <w:szCs w:val="32"/>
          <w:lang w:eastAsia="es-PE"/>
        </w:rPr>
      </w:pPr>
    </w:p>
    <w:p w:rsidR="00AD1948" w:rsidRPr="00AD1948" w:rsidRDefault="00AD1948" w:rsidP="00AD1948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48"/>
          <w:szCs w:val="48"/>
          <w:lang w:eastAsia="es-PE"/>
        </w:rPr>
      </w:pPr>
    </w:p>
    <w:p w:rsidR="00AD1948" w:rsidRPr="00AD1948" w:rsidRDefault="00AD1948" w:rsidP="00AD1948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48"/>
          <w:szCs w:val="48"/>
          <w:lang w:eastAsia="es-PE"/>
        </w:rPr>
      </w:pPr>
      <w:r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                </w:t>
      </w:r>
      <w:bookmarkStart w:id="0" w:name="_GoBack"/>
      <w:bookmarkEnd w:id="0"/>
    </w:p>
    <w:p w:rsidR="00AD1948" w:rsidRPr="00AD1948" w:rsidRDefault="00AD1948" w:rsidP="00AD1948">
      <w:pPr>
        <w:jc w:val="center"/>
        <w:rPr>
          <w:sz w:val="40"/>
          <w:szCs w:val="40"/>
          <w:lang w:val="es-ES"/>
        </w:rPr>
      </w:pPr>
    </w:p>
    <w:sectPr w:rsidR="00AD1948" w:rsidRPr="00AD1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48"/>
    <w:rsid w:val="00946E73"/>
    <w:rsid w:val="00AD1948"/>
    <w:rsid w:val="00D41D92"/>
    <w:rsid w:val="00FB7781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A22F4"/>
  <w15:chartTrackingRefBased/>
  <w15:docId w15:val="{C81E2360-372F-46B4-B66C-E7E7D17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8qarf">
    <w:name w:val="w8qarf"/>
    <w:basedOn w:val="Fuentedeprrafopredeter"/>
    <w:rsid w:val="00AD1948"/>
  </w:style>
  <w:style w:type="character" w:styleId="Hipervnculo">
    <w:name w:val="Hyperlink"/>
    <w:basedOn w:val="Fuentedeprrafopredeter"/>
    <w:uiPriority w:val="99"/>
    <w:semiHidden/>
    <w:unhideWhenUsed/>
    <w:rsid w:val="00AD1948"/>
    <w:rPr>
      <w:color w:val="0000FF"/>
      <w:u w:val="single"/>
    </w:rPr>
  </w:style>
  <w:style w:type="character" w:customStyle="1" w:styleId="lrzxr">
    <w:name w:val="lrzxr"/>
    <w:basedOn w:val="Fuentedeprrafopredeter"/>
    <w:rsid w:val="00AD1948"/>
  </w:style>
  <w:style w:type="character" w:customStyle="1" w:styleId="hgkelc">
    <w:name w:val="hgkelc"/>
    <w:basedOn w:val="Fuentedeprrafopredeter"/>
    <w:rsid w:val="00AD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7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4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6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4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3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7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0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617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hl=es&amp;q=delf%C3%ADn+rosado+clase&amp;sa=X&amp;ved=2ahUKEwjqnqrN4q70AhXjrJUCHdF6A_UQ6BMoAHoECEIQAg" TargetMode="External"/><Relationship Id="rId5" Type="http://schemas.openxmlformats.org/officeDocument/2006/relationships/hyperlink" Target="https://www.google.com/search?hl=es&amp;q=delf%C3%ADn+rosado+especie&amp;sa=X&amp;ved=2ahUKEwjqnqrN4q70AhXjrJUCHdF6A_UQ6BMoAHoECG8QAg" TargetMode="External"/><Relationship Id="rId4" Type="http://schemas.openxmlformats.org/officeDocument/2006/relationships/hyperlink" Target="https://www.google.com/search?hl=es&amp;q=delf%C3%ADn+rosado+nombre+cient%C3%ADfico&amp;stick=H4sIAAAAAAAAAOPgE-LSz9U3SM8pLjE11jLOTrbST8rMz8lPr9TPL0pPzMsszo1PzkksLs5My0xOLMnMz7MqTs5MzSsB8RXyEnNTF7EqpqTmpB1em6dQlF-cmJKvkJefm1SUqgBWdngtUF0-ABk3DfFnAAAA&amp;sa=X&amp;ved=2ahUKEwjqnqrN4q70AhXjrJUCHdF6A_UQ6BMoAHoECGMQA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2</cp:revision>
  <dcterms:created xsi:type="dcterms:W3CDTF">2021-11-23T15:12:00Z</dcterms:created>
  <dcterms:modified xsi:type="dcterms:W3CDTF">2021-11-23T15:15:00Z</dcterms:modified>
</cp:coreProperties>
</file>