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FCE7F" w14:textId="77777777" w:rsidR="00F33EEC" w:rsidRPr="00F33EEC" w:rsidRDefault="00F33EEC" w:rsidP="00427C11">
      <w:pPr>
        <w:pStyle w:val="Ttulo1"/>
        <w:spacing w:line="276" w:lineRule="auto"/>
        <w:jc w:val="left"/>
        <w:rPr>
          <w:rFonts w:ascii="Arial" w:hAnsi="Arial" w:cs="Arial"/>
          <w:b w:val="0"/>
          <w:i w:val="0"/>
          <w:iCs w:val="0"/>
          <w:sz w:val="22"/>
          <w:szCs w:val="20"/>
          <w:u w:val="none"/>
        </w:rPr>
      </w:pPr>
      <w:r w:rsidRPr="00F33EEC">
        <w:rPr>
          <w:rFonts w:ascii="Renfrew" w:hAnsi="Renfrew" w:cs="Arial"/>
          <w:i w:val="0"/>
          <w:iCs w:val="0"/>
          <w:szCs w:val="20"/>
          <w:u w:val="none"/>
        </w:rPr>
        <w:t>Colegio Algarrobos</w:t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  <w:t xml:space="preserve">      </w:t>
      </w:r>
      <w:r w:rsidRPr="00F33EEC">
        <w:rPr>
          <w:rFonts w:ascii="Arial" w:hAnsi="Arial" w:cs="Arial"/>
          <w:b w:val="0"/>
          <w:iCs w:val="0"/>
          <w:sz w:val="22"/>
          <w:szCs w:val="20"/>
          <w:u w:val="none"/>
        </w:rPr>
        <w:t>C y T – 2° secundaria</w:t>
      </w:r>
    </w:p>
    <w:p w14:paraId="2CB1B488" w14:textId="77777777" w:rsidR="00AB1C0C" w:rsidRPr="000E75E1" w:rsidRDefault="00AB1C0C" w:rsidP="00427C11">
      <w:pPr>
        <w:pStyle w:val="Ttulo1"/>
        <w:rPr>
          <w:rFonts w:ascii="Arial" w:hAnsi="Arial" w:cs="Arial"/>
          <w:i w:val="0"/>
          <w:iCs w:val="0"/>
          <w:szCs w:val="20"/>
          <w:u w:val="none"/>
        </w:rPr>
      </w:pPr>
      <w:r w:rsidRPr="000E75E1">
        <w:rPr>
          <w:rFonts w:ascii="Arial" w:hAnsi="Arial" w:cs="Arial"/>
          <w:i w:val="0"/>
          <w:iCs w:val="0"/>
          <w:szCs w:val="20"/>
          <w:u w:val="none"/>
        </w:rPr>
        <w:t xml:space="preserve">C y </w:t>
      </w:r>
      <w:r w:rsidR="00F7595C">
        <w:rPr>
          <w:rFonts w:ascii="Arial" w:hAnsi="Arial" w:cs="Arial"/>
          <w:i w:val="0"/>
          <w:iCs w:val="0"/>
          <w:szCs w:val="20"/>
          <w:u w:val="none"/>
        </w:rPr>
        <w:t>T</w:t>
      </w:r>
      <w:r w:rsidRPr="000E75E1">
        <w:rPr>
          <w:rFonts w:ascii="Arial" w:hAnsi="Arial" w:cs="Arial"/>
          <w:i w:val="0"/>
          <w:iCs w:val="0"/>
          <w:szCs w:val="20"/>
          <w:u w:val="none"/>
        </w:rPr>
        <w:t xml:space="preserve"> – UD 0</w:t>
      </w:r>
      <w:r w:rsidR="00427C11">
        <w:rPr>
          <w:rFonts w:ascii="Arial" w:hAnsi="Arial" w:cs="Arial"/>
          <w:i w:val="0"/>
          <w:iCs w:val="0"/>
          <w:szCs w:val="20"/>
          <w:u w:val="none"/>
        </w:rPr>
        <w:t>3</w:t>
      </w:r>
      <w:r w:rsidRPr="000E75E1">
        <w:rPr>
          <w:rFonts w:ascii="Arial" w:hAnsi="Arial" w:cs="Arial"/>
          <w:i w:val="0"/>
          <w:iCs w:val="0"/>
          <w:szCs w:val="20"/>
          <w:u w:val="none"/>
        </w:rPr>
        <w:t xml:space="preserve">: </w:t>
      </w:r>
      <w:r w:rsidR="00427C11">
        <w:rPr>
          <w:rFonts w:ascii="Arial" w:hAnsi="Arial" w:cs="Arial"/>
          <w:i w:val="0"/>
          <w:iCs w:val="0"/>
          <w:szCs w:val="20"/>
          <w:u w:val="none"/>
        </w:rPr>
        <w:t>REINO ANIMAL</w:t>
      </w:r>
    </w:p>
    <w:p w14:paraId="38678971" w14:textId="77777777" w:rsidR="00AB1C0C" w:rsidRPr="000E75E1" w:rsidRDefault="008B0756" w:rsidP="00427C11">
      <w:pPr>
        <w:pStyle w:val="Ttulo1"/>
        <w:spacing w:line="276" w:lineRule="auto"/>
        <w:rPr>
          <w:rFonts w:ascii="Arial" w:hAnsi="Arial" w:cs="Arial"/>
          <w:i w:val="0"/>
          <w:iCs w:val="0"/>
          <w:szCs w:val="20"/>
          <w:u w:val="none"/>
        </w:rPr>
      </w:pPr>
      <w:r>
        <w:rPr>
          <w:rFonts w:ascii="Arial" w:hAnsi="Arial" w:cs="Arial"/>
          <w:i w:val="0"/>
          <w:iCs w:val="0"/>
          <w:szCs w:val="20"/>
          <w:u w:val="none"/>
        </w:rPr>
        <w:t>PRÁCTICA CALIFICADA</w:t>
      </w:r>
      <w:r w:rsidR="00AB1C0C" w:rsidRPr="000E75E1">
        <w:rPr>
          <w:rFonts w:ascii="Arial" w:hAnsi="Arial" w:cs="Arial"/>
          <w:i w:val="0"/>
          <w:iCs w:val="0"/>
          <w:szCs w:val="20"/>
          <w:u w:val="none"/>
        </w:rPr>
        <w:t xml:space="preserve"> N°</w:t>
      </w:r>
      <w:r w:rsidR="00204785">
        <w:rPr>
          <w:rFonts w:ascii="Arial" w:hAnsi="Arial" w:cs="Arial"/>
          <w:i w:val="0"/>
          <w:iCs w:val="0"/>
          <w:szCs w:val="20"/>
          <w:u w:val="none"/>
        </w:rPr>
        <w:t>2</w:t>
      </w:r>
    </w:p>
    <w:p w14:paraId="77108B30" w14:textId="77777777" w:rsidR="00AB1C0C" w:rsidRPr="000D00D3" w:rsidRDefault="00AB1C0C" w:rsidP="00AB1C0C">
      <w:pPr>
        <w:rPr>
          <w:sz w:val="8"/>
        </w:rPr>
      </w:pPr>
    </w:p>
    <w:p w14:paraId="50B8BA28" w14:textId="180DEA76" w:rsidR="00AB1C0C" w:rsidRPr="00027F3A" w:rsidRDefault="00AB1C0C" w:rsidP="00BE35D1">
      <w:pPr>
        <w:pBdr>
          <w:bottom w:val="single" w:sz="12" w:space="1" w:color="auto"/>
        </w:pBdr>
        <w:rPr>
          <w:rFonts w:ascii="Arial Narrow" w:hAnsi="Arial Narrow" w:cs="Arial"/>
          <w:szCs w:val="18"/>
        </w:rPr>
      </w:pPr>
      <w:r w:rsidRPr="00027F3A">
        <w:rPr>
          <w:rFonts w:ascii="Arial Narrow" w:hAnsi="Arial Narrow" w:cs="Arial"/>
          <w:szCs w:val="18"/>
        </w:rPr>
        <w:t xml:space="preserve">Nombres y </w:t>
      </w:r>
      <w:proofErr w:type="spellStart"/>
      <w:proofErr w:type="gramStart"/>
      <w:r w:rsidRPr="00027F3A">
        <w:rPr>
          <w:rFonts w:ascii="Arial Narrow" w:hAnsi="Arial Narrow" w:cs="Arial"/>
          <w:szCs w:val="18"/>
        </w:rPr>
        <w:t>Apellidos:</w:t>
      </w:r>
      <w:r w:rsidR="008F4D21">
        <w:rPr>
          <w:rFonts w:ascii="Arial Narrow" w:hAnsi="Arial Narrow" w:cs="Arial"/>
          <w:szCs w:val="18"/>
        </w:rPr>
        <w:t>Edu</w:t>
      </w:r>
      <w:proofErr w:type="spellEnd"/>
      <w:proofErr w:type="gramEnd"/>
      <w:r w:rsidR="008F4D21">
        <w:rPr>
          <w:rFonts w:ascii="Arial Narrow" w:hAnsi="Arial Narrow" w:cs="Arial"/>
          <w:szCs w:val="18"/>
        </w:rPr>
        <w:t xml:space="preserve"> Mathias Santibañez Gamarra</w:t>
      </w:r>
      <w:r w:rsidRPr="00027F3A">
        <w:rPr>
          <w:rFonts w:ascii="Arial Narrow" w:hAnsi="Arial Narrow" w:cs="Arial"/>
          <w:sz w:val="20"/>
          <w:szCs w:val="18"/>
        </w:rPr>
        <w:t xml:space="preserve">                                                                       </w:t>
      </w:r>
      <w:r w:rsidR="008B0756" w:rsidRPr="00027F3A">
        <w:rPr>
          <w:rFonts w:ascii="Arial Narrow" w:hAnsi="Arial Narrow" w:cs="Arial"/>
          <w:sz w:val="20"/>
          <w:szCs w:val="18"/>
        </w:rPr>
        <w:t xml:space="preserve">                          </w:t>
      </w:r>
      <w:r w:rsidR="00027F3A">
        <w:rPr>
          <w:rFonts w:ascii="Arial Narrow" w:hAnsi="Arial Narrow" w:cs="Arial"/>
          <w:sz w:val="20"/>
          <w:szCs w:val="18"/>
        </w:rPr>
        <w:t xml:space="preserve">                  </w:t>
      </w:r>
      <w:r w:rsidRPr="00027F3A">
        <w:rPr>
          <w:rFonts w:ascii="Arial Narrow" w:hAnsi="Arial Narrow" w:cs="Arial"/>
          <w:szCs w:val="18"/>
        </w:rPr>
        <w:t xml:space="preserve">Fecha:                       </w:t>
      </w:r>
    </w:p>
    <w:p w14:paraId="71C13796" w14:textId="77777777" w:rsidR="00A666D0" w:rsidRDefault="00A666D0" w:rsidP="00A666D0">
      <w:pPr>
        <w:ind w:firstLine="644"/>
        <w:rPr>
          <w:rFonts w:ascii="Arial Narrow" w:hAnsi="Arial Narrow" w:cs="Arial"/>
          <w:color w:val="000000" w:themeColor="text1"/>
          <w:sz w:val="28"/>
          <w:szCs w:val="28"/>
          <w:shd w:val="clear" w:color="auto" w:fill="FFFFFF"/>
        </w:rPr>
      </w:pPr>
    </w:p>
    <w:p w14:paraId="1C7E7B77" w14:textId="77777777" w:rsidR="00A666D0" w:rsidRDefault="00A666D0" w:rsidP="00A666D0">
      <w:pPr>
        <w:ind w:firstLine="644"/>
        <w:rPr>
          <w:rFonts w:ascii="Arial Narrow" w:hAnsi="Arial Narrow" w:cs="Arial"/>
          <w:color w:val="000000" w:themeColor="text1"/>
          <w:sz w:val="28"/>
          <w:szCs w:val="28"/>
          <w:shd w:val="clear" w:color="auto" w:fill="FFFFFF"/>
        </w:rPr>
      </w:pPr>
    </w:p>
    <w:p w14:paraId="3B535561" w14:textId="77777777" w:rsidR="000E03FD" w:rsidRDefault="000E03FD" w:rsidP="00FE2869">
      <w:pPr>
        <w:pStyle w:val="Sinespaciado"/>
        <w:spacing w:line="360" w:lineRule="auto"/>
        <w:ind w:firstLine="360"/>
        <w:rPr>
          <w:rStyle w:val="Textoennegrita"/>
          <w:rFonts w:ascii="Arial Narrow" w:hAnsi="Arial Narrow" w:cs="Arial"/>
          <w:b w:val="0"/>
          <w:bCs w:val="0"/>
          <w:color w:val="FF0000"/>
          <w:sz w:val="28"/>
          <w:szCs w:val="28"/>
        </w:rPr>
      </w:pPr>
      <w:r w:rsidRPr="00600589">
        <w:rPr>
          <w:rFonts w:ascii="Arial Narrow" w:hAnsi="Arial Narrow" w:cs="Arial"/>
          <w:b/>
          <w:color w:val="FF0000"/>
          <w:sz w:val="28"/>
          <w:lang w:val="es-MX"/>
        </w:rPr>
        <w:t>RESOLVER</w:t>
      </w:r>
    </w:p>
    <w:p w14:paraId="06FF3937" w14:textId="5C818BEE" w:rsidR="000E03FD" w:rsidRDefault="000E03FD" w:rsidP="00FE2869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Arial Narrow" w:hAnsi="Arial Narrow"/>
          <w:color w:val="FF0000"/>
          <w:sz w:val="28"/>
          <w:lang w:val="es-MX"/>
        </w:rPr>
      </w:pPr>
      <w:r w:rsidRPr="00CC3F09">
        <w:rPr>
          <w:rFonts w:ascii="Arial Narrow" w:hAnsi="Arial Narrow"/>
          <w:color w:val="FF0000"/>
          <w:sz w:val="28"/>
          <w:lang w:val="es-MX"/>
        </w:rPr>
        <w:t xml:space="preserve">Los gusanos planos fueron los primeros en desarrollar el mesodermo. ¿Qué ventaja aporta el </w:t>
      </w:r>
      <w:r w:rsidR="00CC3F09" w:rsidRPr="00CC3F09">
        <w:rPr>
          <w:rFonts w:ascii="Arial Narrow" w:hAnsi="Arial Narrow"/>
          <w:color w:val="FF0000"/>
          <w:sz w:val="28"/>
          <w:lang w:val="es-MX"/>
        </w:rPr>
        <w:t>mesodermo</w:t>
      </w:r>
      <w:r w:rsidRPr="00CC3F09">
        <w:rPr>
          <w:rFonts w:ascii="Arial Narrow" w:hAnsi="Arial Narrow"/>
          <w:color w:val="FF0000"/>
          <w:sz w:val="28"/>
          <w:lang w:val="es-MX"/>
        </w:rPr>
        <w:t>?</w:t>
      </w:r>
    </w:p>
    <w:p w14:paraId="70E207CB" w14:textId="7A2DFD1E" w:rsidR="00EC1453" w:rsidRPr="00EC1453" w:rsidRDefault="00EC1453" w:rsidP="00EC1453">
      <w:pPr>
        <w:pStyle w:val="Sinespaciado"/>
        <w:spacing w:line="276" w:lineRule="auto"/>
        <w:ind w:left="360"/>
        <w:jc w:val="both"/>
        <w:rPr>
          <w:rFonts w:ascii="Arial Narrow" w:hAnsi="Arial Narrow"/>
          <w:sz w:val="28"/>
          <w:lang w:val="es-MX"/>
        </w:rPr>
      </w:pPr>
      <w:r w:rsidRPr="00EC1453">
        <w:rPr>
          <w:rFonts w:ascii="Arial Narrow" w:hAnsi="Arial Narrow"/>
          <w:sz w:val="28"/>
          <w:lang w:val="es-MX"/>
        </w:rPr>
        <w:t xml:space="preserve">La capa del mesodermo les permite desarrollar sistemas de </w:t>
      </w:r>
      <w:proofErr w:type="gramStart"/>
      <w:r w:rsidRPr="00EC1453">
        <w:rPr>
          <w:rFonts w:ascii="Arial Narrow" w:hAnsi="Arial Narrow"/>
          <w:sz w:val="28"/>
          <w:lang w:val="es-MX"/>
        </w:rPr>
        <w:t>órganos .</w:t>
      </w:r>
      <w:proofErr w:type="gramEnd"/>
      <w:r w:rsidRPr="00EC1453">
        <w:rPr>
          <w:rFonts w:ascii="Arial Narrow" w:hAnsi="Arial Narrow"/>
          <w:sz w:val="28"/>
          <w:lang w:val="es-MX"/>
        </w:rPr>
        <w:t xml:space="preserve"> Por ejemplo, tienen sistemas musculares y excretores.</w:t>
      </w:r>
    </w:p>
    <w:p w14:paraId="5020824D" w14:textId="77777777" w:rsidR="00CC3F09" w:rsidRPr="002E42FE" w:rsidRDefault="00CC3F09" w:rsidP="00CC3F09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14:paraId="0842B7B2" w14:textId="62518761" w:rsidR="000E03FD" w:rsidRPr="00EC1453" w:rsidRDefault="000E03FD" w:rsidP="00FE2869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Arial Narrow" w:hAnsi="Arial Narrow"/>
          <w:color w:val="FF0000"/>
          <w:sz w:val="28"/>
          <w:lang w:val="es-MX"/>
        </w:rPr>
      </w:pPr>
      <w:r w:rsidRPr="00EC1453">
        <w:rPr>
          <w:rFonts w:ascii="Arial Narrow" w:hAnsi="Arial Narrow"/>
          <w:color w:val="FF0000"/>
          <w:sz w:val="28"/>
          <w:lang w:val="es-MX"/>
        </w:rPr>
        <w:t>Describir las estructuras de alimentación especializadas de los platelmintos parásitos.</w:t>
      </w:r>
    </w:p>
    <w:p w14:paraId="6CC36CE0" w14:textId="418817A0" w:rsidR="00B347A7" w:rsidRDefault="00B347A7" w:rsidP="00B347A7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  <w:r w:rsidRPr="00B347A7">
        <w:rPr>
          <w:rFonts w:ascii="Arial Narrow" w:hAnsi="Arial Narrow"/>
          <w:color w:val="000000" w:themeColor="text1"/>
          <w:sz w:val="28"/>
          <w:lang w:val="es-MX"/>
        </w:rPr>
        <w:t xml:space="preserve">Las </w:t>
      </w:r>
      <w:proofErr w:type="spellStart"/>
      <w:r w:rsidRPr="00B347A7">
        <w:rPr>
          <w:rFonts w:ascii="Arial Narrow" w:hAnsi="Arial Narrow"/>
          <w:color w:val="000000" w:themeColor="text1"/>
          <w:sz w:val="28"/>
          <w:lang w:val="es-MX"/>
        </w:rPr>
        <w:t>tenias</w:t>
      </w:r>
      <w:proofErr w:type="spellEnd"/>
      <w:r w:rsidRPr="00B347A7">
        <w:rPr>
          <w:rFonts w:ascii="Arial Narrow" w:hAnsi="Arial Narrow"/>
          <w:color w:val="000000" w:themeColor="text1"/>
          <w:sz w:val="28"/>
          <w:lang w:val="es-MX"/>
        </w:rPr>
        <w:t xml:space="preserve"> y los trematodos tienen ventosas y otras estructuras para alimentarse de un huésped.</w:t>
      </w:r>
      <w:r>
        <w:rPr>
          <w:rFonts w:ascii="Arial Narrow" w:hAnsi="Arial Narrow"/>
          <w:color w:val="000000" w:themeColor="text1"/>
          <w:sz w:val="28"/>
          <w:lang w:val="es-MX"/>
        </w:rPr>
        <w:t xml:space="preserve"> </w:t>
      </w:r>
      <w:r w:rsidRPr="00B347A7">
        <w:rPr>
          <w:rFonts w:ascii="Arial Narrow" w:hAnsi="Arial Narrow"/>
          <w:color w:val="000000" w:themeColor="text1"/>
          <w:sz w:val="28"/>
          <w:lang w:val="es-MX"/>
        </w:rPr>
        <w:t xml:space="preserve">A diferencia de otros invertebrados, las </w:t>
      </w:r>
      <w:proofErr w:type="spellStart"/>
      <w:r w:rsidRPr="00B347A7">
        <w:rPr>
          <w:rFonts w:ascii="Arial Narrow" w:hAnsi="Arial Narrow"/>
          <w:color w:val="000000" w:themeColor="text1"/>
          <w:sz w:val="28"/>
          <w:lang w:val="es-MX"/>
        </w:rPr>
        <w:t>tenias</w:t>
      </w:r>
      <w:proofErr w:type="spellEnd"/>
      <w:r w:rsidRPr="00B347A7">
        <w:rPr>
          <w:rFonts w:ascii="Arial Narrow" w:hAnsi="Arial Narrow"/>
          <w:color w:val="000000" w:themeColor="text1"/>
          <w:sz w:val="28"/>
          <w:lang w:val="es-MX"/>
        </w:rPr>
        <w:t xml:space="preserve"> carecen de boca y sistema digestivo. En cambio, absorben nutrientes directamente del sistema digestivo del huésped con sus ventosas.</w:t>
      </w:r>
    </w:p>
    <w:p w14:paraId="2410207A" w14:textId="77777777" w:rsidR="00B347A7" w:rsidRPr="002E42FE" w:rsidRDefault="00B347A7" w:rsidP="00B347A7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14:paraId="028DCA6F" w14:textId="1CFF30B1" w:rsidR="000E03FD" w:rsidRPr="00CC3F09" w:rsidRDefault="000E03FD" w:rsidP="00FE2869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Arial Narrow" w:hAnsi="Arial Narrow"/>
          <w:color w:val="FF0000"/>
          <w:sz w:val="28"/>
          <w:lang w:val="es-MX"/>
        </w:rPr>
      </w:pPr>
      <w:r w:rsidRPr="00CC3F09">
        <w:rPr>
          <w:rFonts w:ascii="Arial Narrow" w:hAnsi="Arial Narrow"/>
          <w:color w:val="FF0000"/>
          <w:sz w:val="28"/>
          <w:lang w:val="es-MX"/>
        </w:rPr>
        <w:t>Algunos gusanos planos parásitos tienen un ciclo de vida muy complicado con más de un huésped. Deduzca por qué esto podría ser adaptativo.</w:t>
      </w:r>
    </w:p>
    <w:p w14:paraId="04FBA86F" w14:textId="675F5B1D" w:rsidR="00B347A7" w:rsidRDefault="00B347A7" w:rsidP="00B25B73">
      <w:pPr>
        <w:pStyle w:val="Sinespaciado"/>
        <w:spacing w:line="276" w:lineRule="auto"/>
        <w:ind w:left="708" w:hanging="348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14:paraId="50374A37" w14:textId="77777777" w:rsidR="00B347A7" w:rsidRPr="00EC1453" w:rsidRDefault="00B347A7" w:rsidP="00B347A7">
      <w:pPr>
        <w:pStyle w:val="Sinespaciado"/>
        <w:spacing w:line="276" w:lineRule="auto"/>
        <w:ind w:left="360"/>
        <w:jc w:val="both"/>
        <w:rPr>
          <w:rFonts w:ascii="Arial Narrow" w:hAnsi="Arial Narrow"/>
          <w:color w:val="FF0000"/>
          <w:sz w:val="28"/>
          <w:lang w:val="es-MX"/>
        </w:rPr>
      </w:pPr>
    </w:p>
    <w:p w14:paraId="080C8A5C" w14:textId="4C088D24" w:rsidR="00B347A7" w:rsidRPr="00EC1453" w:rsidRDefault="000E03FD" w:rsidP="003E3178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Arial Narrow" w:hAnsi="Arial Narrow"/>
          <w:color w:val="FF0000"/>
          <w:sz w:val="28"/>
          <w:lang w:val="es-MX"/>
        </w:rPr>
      </w:pPr>
      <w:r w:rsidRPr="00EC1453">
        <w:rPr>
          <w:rFonts w:ascii="Arial Narrow" w:hAnsi="Arial Narrow"/>
          <w:color w:val="FF0000"/>
          <w:sz w:val="28"/>
          <w:lang w:val="es-MX"/>
        </w:rPr>
        <w:t>¿Cómo contribuyen los nematodos de vida libre al ciclo del carbono?</w:t>
      </w:r>
    </w:p>
    <w:p w14:paraId="6EB0EF8A" w14:textId="7F1B839A" w:rsidR="00B347A7" w:rsidRDefault="00B25B73" w:rsidP="00B347A7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  <w:r w:rsidRPr="00B25B73">
        <w:rPr>
          <w:rFonts w:ascii="Arial Narrow" w:hAnsi="Arial Narrow"/>
          <w:color w:val="000000" w:themeColor="text1"/>
          <w:sz w:val="28"/>
          <w:lang w:val="es-MX"/>
        </w:rPr>
        <w:t xml:space="preserve">Generalmente se alimentan de bacterias, </w:t>
      </w:r>
      <w:proofErr w:type="gramStart"/>
      <w:r w:rsidRPr="00B25B73">
        <w:rPr>
          <w:rFonts w:ascii="Arial Narrow" w:hAnsi="Arial Narrow"/>
          <w:color w:val="000000" w:themeColor="text1"/>
          <w:sz w:val="28"/>
          <w:lang w:val="es-MX"/>
        </w:rPr>
        <w:t>hongos ,</w:t>
      </w:r>
      <w:proofErr w:type="gramEnd"/>
      <w:r w:rsidRPr="00B25B73">
        <w:rPr>
          <w:rFonts w:ascii="Arial Narrow" w:hAnsi="Arial Narrow"/>
          <w:color w:val="000000" w:themeColor="text1"/>
          <w:sz w:val="28"/>
          <w:lang w:val="es-MX"/>
        </w:rPr>
        <w:t xml:space="preserve"> protozoos o materia orgánica en descomposición. Al descomponer la materia orgánica, juegan un papel importante en el ciclo del carbono.</w:t>
      </w:r>
    </w:p>
    <w:p w14:paraId="5D94AFDE" w14:textId="77777777" w:rsidR="00B25B73" w:rsidRPr="000E03FD" w:rsidRDefault="00B25B73" w:rsidP="00B25B73">
      <w:pPr>
        <w:pStyle w:val="Sinespaciado"/>
        <w:spacing w:line="276" w:lineRule="auto"/>
        <w:ind w:left="2832" w:hanging="2472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14:paraId="3684F286" w14:textId="10A71061" w:rsidR="000E03FD" w:rsidRPr="00EC1453" w:rsidRDefault="000E03FD" w:rsidP="00FE2869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Arial Narrow" w:hAnsi="Arial Narrow"/>
          <w:color w:val="FF0000"/>
          <w:sz w:val="28"/>
          <w:lang w:val="es-MX"/>
        </w:rPr>
      </w:pPr>
      <w:r w:rsidRPr="00EC1453">
        <w:rPr>
          <w:rFonts w:ascii="Arial Narrow" w:hAnsi="Arial Narrow"/>
          <w:color w:val="FF0000"/>
          <w:sz w:val="28"/>
          <w:lang w:val="es-MX"/>
        </w:rPr>
        <w:t>Aplique lo que sabe sobre los oxiuros para desarrollar una o más recomendaciones para prevenir las infecciones por oxiuros en los seres humanos.</w:t>
      </w:r>
      <w:r w:rsidR="00B25B73" w:rsidRPr="00EC1453">
        <w:rPr>
          <w:rFonts w:ascii="Arial Narrow" w:hAnsi="Arial Narrow"/>
          <w:color w:val="FF0000"/>
          <w:sz w:val="28"/>
          <w:lang w:val="es-MX"/>
        </w:rPr>
        <w:t xml:space="preserve"> </w:t>
      </w:r>
    </w:p>
    <w:p w14:paraId="742C1BEC" w14:textId="5692697E" w:rsidR="00B25B73" w:rsidRDefault="00B25B73" w:rsidP="00B25B73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  <w:r>
        <w:rPr>
          <w:rFonts w:ascii="Arial Narrow" w:hAnsi="Arial Narrow"/>
          <w:color w:val="000000" w:themeColor="text1"/>
          <w:sz w:val="28"/>
          <w:lang w:val="es-MX"/>
        </w:rPr>
        <w:t xml:space="preserve">Tener todo limpio como la </w:t>
      </w:r>
      <w:proofErr w:type="gramStart"/>
      <w:r>
        <w:rPr>
          <w:rFonts w:ascii="Arial Narrow" w:hAnsi="Arial Narrow"/>
          <w:color w:val="000000" w:themeColor="text1"/>
          <w:sz w:val="28"/>
          <w:lang w:val="es-MX"/>
        </w:rPr>
        <w:t>ropa ,</w:t>
      </w:r>
      <w:proofErr w:type="gramEnd"/>
      <w:r>
        <w:rPr>
          <w:rFonts w:ascii="Arial Narrow" w:hAnsi="Arial Narrow"/>
          <w:color w:val="000000" w:themeColor="text1"/>
          <w:sz w:val="28"/>
          <w:lang w:val="es-MX"/>
        </w:rPr>
        <w:t xml:space="preserve"> las </w:t>
      </w:r>
      <w:proofErr w:type="spellStart"/>
      <w:r>
        <w:rPr>
          <w:rFonts w:ascii="Arial Narrow" w:hAnsi="Arial Narrow"/>
          <w:color w:val="000000" w:themeColor="text1"/>
          <w:sz w:val="28"/>
          <w:lang w:val="es-MX"/>
        </w:rPr>
        <w:t>savanas</w:t>
      </w:r>
      <w:proofErr w:type="spellEnd"/>
      <w:r>
        <w:rPr>
          <w:rFonts w:ascii="Arial Narrow" w:hAnsi="Arial Narrow"/>
          <w:color w:val="000000" w:themeColor="text1"/>
          <w:sz w:val="28"/>
          <w:lang w:val="es-MX"/>
        </w:rPr>
        <w:t xml:space="preserve"> también evitar tocarse el ano para </w:t>
      </w:r>
      <w:proofErr w:type="spellStart"/>
      <w:r>
        <w:rPr>
          <w:rFonts w:ascii="Arial Narrow" w:hAnsi="Arial Narrow"/>
          <w:color w:val="000000" w:themeColor="text1"/>
          <w:sz w:val="28"/>
          <w:lang w:val="es-MX"/>
        </w:rPr>
        <w:t>evtirar</w:t>
      </w:r>
      <w:proofErr w:type="spellEnd"/>
      <w:r>
        <w:rPr>
          <w:rFonts w:ascii="Arial Narrow" w:hAnsi="Arial Narrow"/>
          <w:color w:val="000000" w:themeColor="text1"/>
          <w:sz w:val="28"/>
          <w:lang w:val="es-MX"/>
        </w:rPr>
        <w:t xml:space="preserve"> una infección al comer por eso lavarse las manos también es necesario</w:t>
      </w:r>
      <w:r w:rsidR="00EC1453">
        <w:rPr>
          <w:rFonts w:ascii="Arial Narrow" w:hAnsi="Arial Narrow"/>
          <w:color w:val="000000" w:themeColor="text1"/>
          <w:sz w:val="28"/>
          <w:lang w:val="es-MX"/>
        </w:rPr>
        <w:t xml:space="preserve"> entre </w:t>
      </w:r>
      <w:proofErr w:type="spellStart"/>
      <w:r w:rsidR="00EC1453">
        <w:rPr>
          <w:rFonts w:ascii="Arial Narrow" w:hAnsi="Arial Narrow"/>
          <w:color w:val="000000" w:themeColor="text1"/>
          <w:sz w:val="28"/>
          <w:lang w:val="es-MX"/>
        </w:rPr>
        <w:t>ortras</w:t>
      </w:r>
      <w:proofErr w:type="spellEnd"/>
      <w:r w:rsidR="00EC1453">
        <w:rPr>
          <w:rFonts w:ascii="Arial Narrow" w:hAnsi="Arial Narrow"/>
          <w:color w:val="000000" w:themeColor="text1"/>
          <w:sz w:val="28"/>
          <w:lang w:val="es-MX"/>
        </w:rPr>
        <w:t xml:space="preserve"> cosas</w:t>
      </w:r>
      <w:r>
        <w:rPr>
          <w:rFonts w:ascii="Arial Narrow" w:hAnsi="Arial Narrow"/>
          <w:color w:val="000000" w:themeColor="text1"/>
          <w:sz w:val="28"/>
          <w:lang w:val="es-MX"/>
        </w:rPr>
        <w:t>.</w:t>
      </w:r>
    </w:p>
    <w:p w14:paraId="280C6E81" w14:textId="77777777" w:rsidR="00B25B73" w:rsidRPr="000E03FD" w:rsidRDefault="00B25B73" w:rsidP="00B25B73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14:paraId="2558DD17" w14:textId="02743CBC" w:rsidR="000E03FD" w:rsidRDefault="000E03FD" w:rsidP="00FE2869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Arial Narrow" w:hAnsi="Arial Narrow"/>
          <w:color w:val="FF0000"/>
          <w:sz w:val="28"/>
          <w:lang w:val="es-MX"/>
        </w:rPr>
      </w:pPr>
      <w:r w:rsidRPr="00CC3F09">
        <w:rPr>
          <w:rFonts w:ascii="Arial Narrow" w:hAnsi="Arial Narrow"/>
          <w:color w:val="FF0000"/>
          <w:sz w:val="28"/>
          <w:lang w:val="es-MX"/>
        </w:rPr>
        <w:t xml:space="preserve">Tanto los </w:t>
      </w:r>
      <w:r w:rsidR="00EC1453" w:rsidRPr="00CC3F09">
        <w:rPr>
          <w:rFonts w:ascii="Arial Narrow" w:hAnsi="Arial Narrow"/>
          <w:color w:val="FF0000"/>
          <w:sz w:val="28"/>
          <w:lang w:val="es-MX"/>
        </w:rPr>
        <w:t xml:space="preserve">platelmintos </w:t>
      </w:r>
      <w:r w:rsidRPr="00CC3F09">
        <w:rPr>
          <w:rFonts w:ascii="Arial Narrow" w:hAnsi="Arial Narrow"/>
          <w:color w:val="FF0000"/>
          <w:sz w:val="28"/>
          <w:lang w:val="es-MX"/>
        </w:rPr>
        <w:t>como los nematodos son gusanos. Justifica clasificarlos en diferentes filos de invertebrados.</w:t>
      </w:r>
    </w:p>
    <w:p w14:paraId="404A9AC4" w14:textId="45D9A6D2" w:rsidR="00EC1453" w:rsidRPr="00CC3F09" w:rsidRDefault="00EC1453" w:rsidP="00EC1453">
      <w:pPr>
        <w:pStyle w:val="Sinespaciado"/>
        <w:spacing w:line="276" w:lineRule="auto"/>
        <w:ind w:left="360"/>
        <w:jc w:val="both"/>
        <w:rPr>
          <w:rFonts w:ascii="Arial Narrow" w:hAnsi="Arial Narrow"/>
          <w:color w:val="FF0000"/>
          <w:sz w:val="28"/>
          <w:lang w:val="es-MX"/>
        </w:rPr>
      </w:pPr>
      <w:r>
        <w:rPr>
          <w:rFonts w:ascii="Arial Narrow" w:hAnsi="Arial Narrow"/>
          <w:color w:val="FF0000"/>
          <w:sz w:val="28"/>
          <w:lang w:val="es-MX"/>
        </w:rPr>
        <w:t xml:space="preserve">Los nematodos son gusanos redondos y los platelmintos son planos además que </w:t>
      </w:r>
    </w:p>
    <w:p w14:paraId="2E6CC6A3" w14:textId="1E0D1F8D" w:rsidR="00B25B73" w:rsidRDefault="00B25B73" w:rsidP="00B25B73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14:paraId="788030DF" w14:textId="77777777" w:rsidR="00B25B73" w:rsidRPr="000E03FD" w:rsidRDefault="00B25B73" w:rsidP="00B25B73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14:paraId="5D269019" w14:textId="322C7F1E" w:rsidR="00A666D0" w:rsidRPr="00EC1453" w:rsidRDefault="00A666D0" w:rsidP="00FE2869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Arial Narrow" w:hAnsi="Arial Narrow"/>
          <w:color w:val="FF0000"/>
          <w:sz w:val="28"/>
          <w:lang w:val="es-MX"/>
        </w:rPr>
      </w:pPr>
      <w:r w:rsidRPr="00EC1453">
        <w:rPr>
          <w:rFonts w:ascii="Arial Narrow" w:hAnsi="Arial Narrow"/>
          <w:color w:val="FF0000"/>
          <w:sz w:val="28"/>
          <w:lang w:val="es-MX"/>
        </w:rPr>
        <w:t>Analice las ventajas de la segmentación.</w:t>
      </w:r>
    </w:p>
    <w:p w14:paraId="70156E79" w14:textId="77777777" w:rsidR="00B25B73" w:rsidRDefault="00B25B73" w:rsidP="00B25B73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14:paraId="6DDE4AD4" w14:textId="68BB2A77" w:rsidR="00B25B73" w:rsidRDefault="00B25B73" w:rsidP="00B25B73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  <w:r w:rsidRPr="00B25B73">
        <w:rPr>
          <w:rFonts w:ascii="Arial Narrow" w:hAnsi="Arial Narrow"/>
          <w:color w:val="000000" w:themeColor="text1"/>
          <w:sz w:val="28"/>
          <w:lang w:val="es-MX"/>
        </w:rPr>
        <w:lastRenderedPageBreak/>
        <w:t xml:space="preserve">La segmentación de los anélidos es altamente adaptativa. </w:t>
      </w:r>
      <w:r>
        <w:rPr>
          <w:rFonts w:ascii="Arial Narrow" w:hAnsi="Arial Narrow"/>
          <w:color w:val="000000" w:themeColor="text1"/>
          <w:sz w:val="28"/>
          <w:lang w:val="es-MX"/>
        </w:rPr>
        <w:t>P</w:t>
      </w:r>
      <w:r w:rsidRPr="00B25B73">
        <w:rPr>
          <w:rFonts w:ascii="Arial Narrow" w:hAnsi="Arial Narrow"/>
          <w:color w:val="000000" w:themeColor="text1"/>
          <w:sz w:val="28"/>
          <w:lang w:val="es-MX"/>
        </w:rPr>
        <w:t xml:space="preserve">ermite un movimiento más </w:t>
      </w:r>
      <w:proofErr w:type="gramStart"/>
      <w:r w:rsidRPr="00B25B73">
        <w:rPr>
          <w:rFonts w:ascii="Arial Narrow" w:hAnsi="Arial Narrow"/>
          <w:color w:val="000000" w:themeColor="text1"/>
          <w:sz w:val="28"/>
          <w:lang w:val="es-MX"/>
        </w:rPr>
        <w:t>eficiente .</w:t>
      </w:r>
      <w:proofErr w:type="gramEnd"/>
      <w:r w:rsidRPr="00B25B73">
        <w:rPr>
          <w:rFonts w:ascii="Arial Narrow" w:hAnsi="Arial Narrow"/>
          <w:color w:val="000000" w:themeColor="text1"/>
          <w:sz w:val="28"/>
          <w:lang w:val="es-MX"/>
        </w:rPr>
        <w:t xml:space="preserve"> Cada segmento tiene generalmente sus propios tejidos nerviosos y </w:t>
      </w:r>
      <w:proofErr w:type="gramStart"/>
      <w:r w:rsidRPr="00B25B73">
        <w:rPr>
          <w:rFonts w:ascii="Arial Narrow" w:hAnsi="Arial Narrow"/>
          <w:color w:val="000000" w:themeColor="text1"/>
          <w:sz w:val="28"/>
          <w:lang w:val="es-MX"/>
        </w:rPr>
        <w:t>musculares .</w:t>
      </w:r>
      <w:proofErr w:type="gramEnd"/>
      <w:r w:rsidRPr="00B25B73">
        <w:rPr>
          <w:rFonts w:ascii="Arial Narrow" w:hAnsi="Arial Narrow"/>
          <w:color w:val="000000" w:themeColor="text1"/>
          <w:sz w:val="28"/>
          <w:lang w:val="es-MX"/>
        </w:rPr>
        <w:t xml:space="preserve"> Por lo tanto, las contracciones musculares localizadas pueden mover solo los segmentos necesarios para un movimiento en particular. La segmentación también permite que un animal tenga segmentos especializados para llevar a cabo funciones </w:t>
      </w:r>
      <w:proofErr w:type="spellStart"/>
      <w:proofErr w:type="gramStart"/>
      <w:r w:rsidRPr="00B25B73">
        <w:rPr>
          <w:rFonts w:ascii="Arial Narrow" w:hAnsi="Arial Narrow"/>
          <w:color w:val="000000" w:themeColor="text1"/>
          <w:sz w:val="28"/>
          <w:lang w:val="es-MX"/>
        </w:rPr>
        <w:t>particulares.Los</w:t>
      </w:r>
      <w:proofErr w:type="spellEnd"/>
      <w:proofErr w:type="gramEnd"/>
      <w:r w:rsidRPr="00B25B73">
        <w:rPr>
          <w:rFonts w:ascii="Arial Narrow" w:hAnsi="Arial Narrow"/>
          <w:color w:val="000000" w:themeColor="text1"/>
          <w:sz w:val="28"/>
          <w:lang w:val="es-MX"/>
        </w:rPr>
        <w:t xml:space="preserve"> anélidos tienen la asombrosa capacidad de regenerar segmentos que se desprenden.</w:t>
      </w:r>
    </w:p>
    <w:p w14:paraId="59A9500B" w14:textId="4F70AC3B" w:rsidR="00B25B73" w:rsidRDefault="00B25B73" w:rsidP="00B25B73">
      <w:pPr>
        <w:pStyle w:val="Sinespaciado"/>
        <w:spacing w:line="276" w:lineRule="auto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14:paraId="308C4567" w14:textId="104F3E76" w:rsidR="00B25B73" w:rsidRDefault="00B25B73" w:rsidP="00B25B73">
      <w:pPr>
        <w:pStyle w:val="Sinespaciado"/>
        <w:spacing w:line="276" w:lineRule="auto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14:paraId="4B1BF7A1" w14:textId="77777777" w:rsidR="00B25B73" w:rsidRDefault="00B25B73" w:rsidP="00B25B73">
      <w:pPr>
        <w:pStyle w:val="Sinespaciado"/>
        <w:spacing w:line="276" w:lineRule="auto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14:paraId="31F82CC0" w14:textId="77777777" w:rsidR="00B25B73" w:rsidRPr="00FE2869" w:rsidRDefault="00B25B73" w:rsidP="00B25B73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14:paraId="2B72F9A2" w14:textId="0AF7AF43" w:rsidR="00A666D0" w:rsidRPr="00EC1453" w:rsidRDefault="00A666D0" w:rsidP="00FE2869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Arial Narrow" w:hAnsi="Arial Narrow"/>
          <w:color w:val="FF0000"/>
          <w:sz w:val="28"/>
          <w:lang w:val="es-MX"/>
        </w:rPr>
      </w:pPr>
      <w:r w:rsidRPr="00EC1453">
        <w:rPr>
          <w:rFonts w:ascii="Arial Narrow" w:hAnsi="Arial Narrow"/>
          <w:color w:val="FF0000"/>
          <w:sz w:val="28"/>
          <w:lang w:val="es-MX"/>
        </w:rPr>
        <w:t>Definir regeneración.</w:t>
      </w:r>
    </w:p>
    <w:p w14:paraId="5B0B53A9" w14:textId="58BD81AA" w:rsidR="00B25B73" w:rsidRDefault="00CC3F09" w:rsidP="00B25B73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  <w:proofErr w:type="spellStart"/>
      <w:r>
        <w:rPr>
          <w:rFonts w:ascii="Arial Narrow" w:hAnsi="Arial Narrow"/>
          <w:color w:val="000000" w:themeColor="text1"/>
          <w:sz w:val="28"/>
          <w:lang w:val="es-MX"/>
        </w:rPr>
        <w:t>Regeneracion</w:t>
      </w:r>
      <w:proofErr w:type="spellEnd"/>
      <w:r>
        <w:rPr>
          <w:rFonts w:ascii="Arial Narrow" w:hAnsi="Arial Narrow"/>
          <w:color w:val="000000" w:themeColor="text1"/>
          <w:sz w:val="28"/>
          <w:lang w:val="es-MX"/>
        </w:rPr>
        <w:t xml:space="preserve"> es cuando un individuo es capaz de que cuando pierde una extremidad o parte de su cuerpo puede </w:t>
      </w:r>
      <w:proofErr w:type="spellStart"/>
      <w:r>
        <w:rPr>
          <w:rFonts w:ascii="Arial Narrow" w:hAnsi="Arial Narrow"/>
          <w:color w:val="000000" w:themeColor="text1"/>
          <w:sz w:val="28"/>
          <w:lang w:val="es-MX"/>
        </w:rPr>
        <w:t>regenarla</w:t>
      </w:r>
      <w:proofErr w:type="spellEnd"/>
      <w:r>
        <w:rPr>
          <w:rFonts w:ascii="Arial Narrow" w:hAnsi="Arial Narrow"/>
          <w:color w:val="000000" w:themeColor="text1"/>
          <w:sz w:val="28"/>
          <w:lang w:val="es-MX"/>
        </w:rPr>
        <w:t xml:space="preserve"> como si no hubiera pasado nada.</w:t>
      </w:r>
    </w:p>
    <w:p w14:paraId="4F0DBAEC" w14:textId="77777777" w:rsidR="00B25B73" w:rsidRPr="00FE2869" w:rsidRDefault="00B25B73" w:rsidP="00B25B73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14:paraId="74DF7A90" w14:textId="79244A12" w:rsidR="00A666D0" w:rsidRPr="00CC3F09" w:rsidRDefault="00A666D0" w:rsidP="00FE2869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Arial Narrow" w:hAnsi="Arial Narrow"/>
          <w:color w:val="FF0000"/>
          <w:sz w:val="28"/>
          <w:lang w:val="es-MX"/>
        </w:rPr>
      </w:pPr>
      <w:r w:rsidRPr="00CC3F09">
        <w:rPr>
          <w:rFonts w:ascii="Arial Narrow" w:hAnsi="Arial Narrow"/>
          <w:color w:val="FF0000"/>
          <w:sz w:val="28"/>
          <w:lang w:val="es-MX"/>
        </w:rPr>
        <w:t>Los gusanos poliquetos tienen una estrategia reproductiva interesante. Describe esta estrategia e infiere su significado adaptativo.</w:t>
      </w:r>
    </w:p>
    <w:p w14:paraId="003A834A" w14:textId="5FCB4CFA" w:rsidR="00CC3F09" w:rsidRDefault="00CC3F09" w:rsidP="00CC3F09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14:paraId="1554FB46" w14:textId="77777777" w:rsidR="00CC3F09" w:rsidRPr="00EC1453" w:rsidRDefault="00CC3F09" w:rsidP="00CC3F09">
      <w:pPr>
        <w:pStyle w:val="Sinespaciado"/>
        <w:spacing w:line="276" w:lineRule="auto"/>
        <w:ind w:left="360"/>
        <w:jc w:val="both"/>
        <w:rPr>
          <w:rFonts w:ascii="Arial Narrow" w:hAnsi="Arial Narrow"/>
          <w:color w:val="FF0000"/>
          <w:sz w:val="28"/>
          <w:lang w:val="es-MX"/>
        </w:rPr>
      </w:pPr>
    </w:p>
    <w:p w14:paraId="3C6DE7CA" w14:textId="6982A549" w:rsidR="00A666D0" w:rsidRPr="00EC1453" w:rsidRDefault="00A666D0" w:rsidP="00FE2869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Arial Narrow" w:hAnsi="Arial Narrow"/>
          <w:color w:val="FF0000"/>
          <w:sz w:val="28"/>
          <w:lang w:val="es-MX"/>
        </w:rPr>
      </w:pPr>
      <w:r w:rsidRPr="00EC1453">
        <w:rPr>
          <w:rFonts w:ascii="Arial Narrow" w:hAnsi="Arial Narrow"/>
          <w:color w:val="FF0000"/>
          <w:sz w:val="28"/>
          <w:lang w:val="es-MX"/>
        </w:rPr>
        <w:t>¿Qué son los alimentadores de depósito?</w:t>
      </w:r>
    </w:p>
    <w:p w14:paraId="540BC5FF" w14:textId="30A9E2D3" w:rsidR="00CC3F09" w:rsidRPr="00FE2869" w:rsidRDefault="00CC3F09" w:rsidP="00CC3F09">
      <w:pPr>
        <w:pStyle w:val="Sinespaciado"/>
        <w:spacing w:line="276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  <w:r>
        <w:rPr>
          <w:rFonts w:ascii="Arial Narrow" w:hAnsi="Arial Narrow"/>
          <w:color w:val="000000" w:themeColor="text1"/>
          <w:sz w:val="28"/>
          <w:lang w:val="es-MX"/>
        </w:rPr>
        <w:t xml:space="preserve">Son </w:t>
      </w:r>
      <w:r w:rsidRPr="00CC3F09">
        <w:rPr>
          <w:rFonts w:ascii="Arial Narrow" w:hAnsi="Arial Narrow"/>
          <w:color w:val="000000" w:themeColor="text1"/>
          <w:sz w:val="28"/>
          <w:lang w:val="es-MX"/>
        </w:rPr>
        <w:t xml:space="preserve">lombrices de tierra </w:t>
      </w:r>
      <w:r>
        <w:rPr>
          <w:rFonts w:ascii="Arial Narrow" w:hAnsi="Arial Narrow"/>
          <w:color w:val="000000" w:themeColor="text1"/>
          <w:sz w:val="28"/>
          <w:lang w:val="es-MX"/>
        </w:rPr>
        <w:t>que c</w:t>
      </w:r>
      <w:r w:rsidRPr="00CC3F09">
        <w:rPr>
          <w:rFonts w:ascii="Arial Narrow" w:hAnsi="Arial Narrow"/>
          <w:color w:val="000000" w:themeColor="text1"/>
          <w:sz w:val="28"/>
          <w:lang w:val="es-MX"/>
        </w:rPr>
        <w:t>avan en el suelo, comen tierra y extraen materia orgánica de ella.</w:t>
      </w:r>
    </w:p>
    <w:p w14:paraId="5F62056D" w14:textId="77777777" w:rsidR="00027F3A" w:rsidRPr="00600589" w:rsidRDefault="00027F3A" w:rsidP="00027F3A">
      <w:pPr>
        <w:pStyle w:val="Sinespaciado"/>
        <w:spacing w:line="360" w:lineRule="auto"/>
        <w:ind w:left="360"/>
        <w:rPr>
          <w:rFonts w:ascii="Arial Narrow" w:hAnsi="Arial Narrow"/>
          <w:color w:val="000000" w:themeColor="text1"/>
          <w:sz w:val="28"/>
          <w:lang w:val="es-MX"/>
        </w:rPr>
      </w:pPr>
    </w:p>
    <w:p w14:paraId="4E7706A8" w14:textId="77777777" w:rsidR="00600589" w:rsidRPr="00427C11" w:rsidRDefault="00600589" w:rsidP="00F850D3">
      <w:pPr>
        <w:pStyle w:val="Sinespaciado"/>
        <w:rPr>
          <w:rFonts w:ascii="Arial" w:hAnsi="Arial" w:cs="Arial"/>
          <w:sz w:val="28"/>
          <w:lang w:val="es-MX"/>
        </w:rPr>
      </w:pPr>
    </w:p>
    <w:sectPr w:rsidR="00600589" w:rsidRPr="00427C11" w:rsidSect="00427C1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4B7"/>
    <w:multiLevelType w:val="hybridMultilevel"/>
    <w:tmpl w:val="1A523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CAB"/>
    <w:multiLevelType w:val="multilevel"/>
    <w:tmpl w:val="A19C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148A7"/>
    <w:multiLevelType w:val="multilevel"/>
    <w:tmpl w:val="0458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D1625"/>
    <w:multiLevelType w:val="multilevel"/>
    <w:tmpl w:val="9520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D2921"/>
    <w:multiLevelType w:val="hybridMultilevel"/>
    <w:tmpl w:val="FA6ED804"/>
    <w:lvl w:ilvl="0" w:tplc="C3842D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B469B"/>
    <w:multiLevelType w:val="multilevel"/>
    <w:tmpl w:val="D340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21BEC"/>
    <w:multiLevelType w:val="multilevel"/>
    <w:tmpl w:val="CD6E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25E33"/>
    <w:multiLevelType w:val="hybridMultilevel"/>
    <w:tmpl w:val="6B2E5618"/>
    <w:lvl w:ilvl="0" w:tplc="FA624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94599D"/>
    <w:multiLevelType w:val="hybridMultilevel"/>
    <w:tmpl w:val="697E61A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D7F28AA"/>
    <w:multiLevelType w:val="hybridMultilevel"/>
    <w:tmpl w:val="793EA590"/>
    <w:lvl w:ilvl="0" w:tplc="D1F8BB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D21808"/>
    <w:multiLevelType w:val="hybridMultilevel"/>
    <w:tmpl w:val="9E687A36"/>
    <w:lvl w:ilvl="0" w:tplc="F69C5616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C73A6"/>
    <w:multiLevelType w:val="hybridMultilevel"/>
    <w:tmpl w:val="28A83006"/>
    <w:lvl w:ilvl="0" w:tplc="EBE42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5022B35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01CCA"/>
    <w:multiLevelType w:val="hybridMultilevel"/>
    <w:tmpl w:val="540A553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81A5E46"/>
    <w:multiLevelType w:val="multilevel"/>
    <w:tmpl w:val="C8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A0F7E"/>
    <w:multiLevelType w:val="hybridMultilevel"/>
    <w:tmpl w:val="194A9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A1D98"/>
    <w:multiLevelType w:val="hybridMultilevel"/>
    <w:tmpl w:val="683EB206"/>
    <w:lvl w:ilvl="0" w:tplc="2D349DF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BB6256B"/>
    <w:multiLevelType w:val="hybridMultilevel"/>
    <w:tmpl w:val="43D006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75580"/>
    <w:multiLevelType w:val="hybridMultilevel"/>
    <w:tmpl w:val="A90CD08C"/>
    <w:lvl w:ilvl="0" w:tplc="558C2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A55E6"/>
    <w:multiLevelType w:val="hybridMultilevel"/>
    <w:tmpl w:val="53D6AAA6"/>
    <w:lvl w:ilvl="0" w:tplc="5022B35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97B0D"/>
    <w:multiLevelType w:val="hybridMultilevel"/>
    <w:tmpl w:val="E038432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0BD40EA"/>
    <w:multiLevelType w:val="multilevel"/>
    <w:tmpl w:val="0F86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015811"/>
    <w:multiLevelType w:val="multilevel"/>
    <w:tmpl w:val="ADA6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E14400"/>
    <w:multiLevelType w:val="hybridMultilevel"/>
    <w:tmpl w:val="8CA62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A700B"/>
    <w:multiLevelType w:val="hybridMultilevel"/>
    <w:tmpl w:val="751E9858"/>
    <w:lvl w:ilvl="0" w:tplc="D01657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7"/>
  </w:num>
  <w:num w:numId="5">
    <w:abstractNumId w:val="4"/>
  </w:num>
  <w:num w:numId="6">
    <w:abstractNumId w:val="23"/>
  </w:num>
  <w:num w:numId="7">
    <w:abstractNumId w:val="16"/>
  </w:num>
  <w:num w:numId="8">
    <w:abstractNumId w:val="0"/>
  </w:num>
  <w:num w:numId="9">
    <w:abstractNumId w:val="13"/>
  </w:num>
  <w:num w:numId="10">
    <w:abstractNumId w:val="20"/>
  </w:num>
  <w:num w:numId="11">
    <w:abstractNumId w:val="17"/>
  </w:num>
  <w:num w:numId="12">
    <w:abstractNumId w:val="14"/>
  </w:num>
  <w:num w:numId="13">
    <w:abstractNumId w:val="22"/>
  </w:num>
  <w:num w:numId="14">
    <w:abstractNumId w:val="6"/>
  </w:num>
  <w:num w:numId="15">
    <w:abstractNumId w:val="10"/>
  </w:num>
  <w:num w:numId="16">
    <w:abstractNumId w:val="21"/>
  </w:num>
  <w:num w:numId="17">
    <w:abstractNumId w:val="3"/>
  </w:num>
  <w:num w:numId="18">
    <w:abstractNumId w:val="15"/>
  </w:num>
  <w:num w:numId="19">
    <w:abstractNumId w:val="8"/>
  </w:num>
  <w:num w:numId="20">
    <w:abstractNumId w:val="2"/>
  </w:num>
  <w:num w:numId="21">
    <w:abstractNumId w:val="5"/>
  </w:num>
  <w:num w:numId="22">
    <w:abstractNumId w:val="12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0C"/>
    <w:rsid w:val="00027F3A"/>
    <w:rsid w:val="000638FC"/>
    <w:rsid w:val="000A0E41"/>
    <w:rsid w:val="000E03FD"/>
    <w:rsid w:val="000E75E1"/>
    <w:rsid w:val="00103A90"/>
    <w:rsid w:val="00125960"/>
    <w:rsid w:val="00171A32"/>
    <w:rsid w:val="00173EF1"/>
    <w:rsid w:val="001B652D"/>
    <w:rsid w:val="001C7F9D"/>
    <w:rsid w:val="001D7589"/>
    <w:rsid w:val="00204785"/>
    <w:rsid w:val="002176BD"/>
    <w:rsid w:val="00220622"/>
    <w:rsid w:val="002D6EC4"/>
    <w:rsid w:val="002E42FE"/>
    <w:rsid w:val="003D56D1"/>
    <w:rsid w:val="003E6746"/>
    <w:rsid w:val="003E689F"/>
    <w:rsid w:val="00427C11"/>
    <w:rsid w:val="00437BF9"/>
    <w:rsid w:val="00465B7B"/>
    <w:rsid w:val="004C241E"/>
    <w:rsid w:val="004D618F"/>
    <w:rsid w:val="0050740C"/>
    <w:rsid w:val="00600589"/>
    <w:rsid w:val="0062179C"/>
    <w:rsid w:val="00622934"/>
    <w:rsid w:val="0062474D"/>
    <w:rsid w:val="00635D5B"/>
    <w:rsid w:val="006E55A1"/>
    <w:rsid w:val="0071184D"/>
    <w:rsid w:val="008B0756"/>
    <w:rsid w:val="008F4D21"/>
    <w:rsid w:val="00A42038"/>
    <w:rsid w:val="00A666D0"/>
    <w:rsid w:val="00A71CE9"/>
    <w:rsid w:val="00A802FE"/>
    <w:rsid w:val="00A84979"/>
    <w:rsid w:val="00AB1C0C"/>
    <w:rsid w:val="00B25B73"/>
    <w:rsid w:val="00B347A7"/>
    <w:rsid w:val="00B7318D"/>
    <w:rsid w:val="00B82558"/>
    <w:rsid w:val="00BA4894"/>
    <w:rsid w:val="00BB758B"/>
    <w:rsid w:val="00BC546D"/>
    <w:rsid w:val="00BD054F"/>
    <w:rsid w:val="00BE35D1"/>
    <w:rsid w:val="00C130A2"/>
    <w:rsid w:val="00C525F1"/>
    <w:rsid w:val="00CB2B6C"/>
    <w:rsid w:val="00CC3F09"/>
    <w:rsid w:val="00CF52CA"/>
    <w:rsid w:val="00D616CD"/>
    <w:rsid w:val="00DB332B"/>
    <w:rsid w:val="00DB3B20"/>
    <w:rsid w:val="00DD63D0"/>
    <w:rsid w:val="00EC1453"/>
    <w:rsid w:val="00F33EEC"/>
    <w:rsid w:val="00F379C6"/>
    <w:rsid w:val="00F72A0D"/>
    <w:rsid w:val="00F7595C"/>
    <w:rsid w:val="00F77866"/>
    <w:rsid w:val="00F77DA5"/>
    <w:rsid w:val="00F850D3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B3371"/>
  <w15:chartTrackingRefBased/>
  <w15:docId w15:val="{7113E9D8-6D55-4C11-92FC-FAA0D1D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1C0C"/>
    <w:pPr>
      <w:keepNext/>
      <w:jc w:val="center"/>
      <w:outlineLvl w:val="0"/>
    </w:pPr>
    <w:rPr>
      <w:b/>
      <w:bCs/>
      <w:i/>
      <w:iCs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7C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7C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1C0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AB1C0C"/>
    <w:pPr>
      <w:ind w:left="720"/>
      <w:contextualSpacing/>
    </w:pPr>
  </w:style>
  <w:style w:type="paragraph" w:styleId="Sinespaciado">
    <w:name w:val="No Spacing"/>
    <w:uiPriority w:val="1"/>
    <w:qFormat/>
    <w:rsid w:val="0050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E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EC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C5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0756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7C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7C1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27C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7C11"/>
    <w:pPr>
      <w:spacing w:before="100" w:beforeAutospacing="1" w:after="100" w:afterAutospacing="1"/>
    </w:pPr>
    <w:rPr>
      <w:lang w:val="en-US" w:eastAsia="en-US"/>
    </w:rPr>
  </w:style>
  <w:style w:type="character" w:styleId="nfasis">
    <w:name w:val="Emphasis"/>
    <w:basedOn w:val="Fuentedeprrafopredeter"/>
    <w:uiPriority w:val="20"/>
    <w:qFormat/>
    <w:rsid w:val="00427C11"/>
    <w:rPr>
      <w:i/>
      <w:iCs/>
    </w:rPr>
  </w:style>
  <w:style w:type="character" w:customStyle="1" w:styleId="x-ck12-vocab-interlink">
    <w:name w:val="x-ck12-vocab-interlink"/>
    <w:basedOn w:val="Fuentedeprrafopredeter"/>
    <w:rsid w:val="0043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Baltazar Céspedes Cortez</dc:creator>
  <cp:keywords/>
  <dc:description/>
  <cp:lastModifiedBy>LENOVO</cp:lastModifiedBy>
  <cp:revision>4</cp:revision>
  <cp:lastPrinted>2019-08-25T19:57:00Z</cp:lastPrinted>
  <dcterms:created xsi:type="dcterms:W3CDTF">2021-07-13T15:46:00Z</dcterms:created>
  <dcterms:modified xsi:type="dcterms:W3CDTF">2021-07-13T16:50:00Z</dcterms:modified>
</cp:coreProperties>
</file>