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B8159" w14:textId="77777777" w:rsidR="00A71A48" w:rsidRDefault="00A71A48" w:rsidP="00A71A48">
      <w:pPr>
        <w:ind w:left="-709" w:right="-994"/>
        <w:rPr>
          <w:b/>
          <w:bCs/>
        </w:rPr>
      </w:pPr>
      <w:r>
        <w:rPr>
          <w:b/>
          <w:bCs/>
        </w:rPr>
        <w:t xml:space="preserve"> </w:t>
      </w:r>
    </w:p>
    <w:p w14:paraId="7CCF90D9" w14:textId="46E8A33F" w:rsidR="00A71A48" w:rsidRPr="00A71A48" w:rsidRDefault="00A71A48" w:rsidP="00A71A48">
      <w:pPr>
        <w:ind w:left="-709" w:right="-994"/>
        <w:rPr>
          <w:b/>
          <w:bCs/>
        </w:rPr>
      </w:pPr>
      <w:r w:rsidRPr="00A71A48">
        <w:rPr>
          <w:b/>
          <w:bCs/>
        </w:rPr>
        <w:t xml:space="preserve">Colegio Algarrobos                                                                                       </w:t>
      </w:r>
      <w:r>
        <w:rPr>
          <w:b/>
          <w:bCs/>
        </w:rPr>
        <w:t xml:space="preserve">   </w:t>
      </w:r>
      <w:r w:rsidRPr="00A71A48">
        <w:rPr>
          <w:b/>
          <w:bCs/>
        </w:rPr>
        <w:t xml:space="preserve"> </w:t>
      </w:r>
      <w:r>
        <w:rPr>
          <w:b/>
          <w:bCs/>
        </w:rPr>
        <w:t>Ciencias Sociales</w:t>
      </w:r>
      <w:r w:rsidRPr="00A71A48">
        <w:rPr>
          <w:b/>
          <w:bCs/>
        </w:rPr>
        <w:t xml:space="preserve">- </w:t>
      </w:r>
      <w:r>
        <w:rPr>
          <w:b/>
          <w:bCs/>
        </w:rPr>
        <w:t>3</w:t>
      </w:r>
      <w:r w:rsidRPr="00A71A48">
        <w:rPr>
          <w:b/>
          <w:bCs/>
        </w:rPr>
        <w:t xml:space="preserve">°de secundaria                                                                                                                                                  </w:t>
      </w:r>
    </w:p>
    <w:p w14:paraId="41F4E299" w14:textId="77777777" w:rsidR="00A71A48" w:rsidRPr="00652CDB" w:rsidRDefault="00A71A48" w:rsidP="00A71A48">
      <w:pPr>
        <w:rPr>
          <w:rFonts w:ascii="Palatino Linotype" w:hAnsi="Palatino Linotype"/>
          <w:b/>
          <w:bCs/>
        </w:rPr>
      </w:pPr>
    </w:p>
    <w:p w14:paraId="6AA5D488" w14:textId="5F22772D" w:rsidR="00A71A48" w:rsidRPr="00652CDB" w:rsidRDefault="00A71A48" w:rsidP="00652CDB">
      <w:pPr>
        <w:jc w:val="center"/>
        <w:rPr>
          <w:rFonts w:ascii="Palatino Linotype" w:hAnsi="Palatino Linotype"/>
          <w:b/>
          <w:i/>
          <w:sz w:val="20"/>
          <w:lang w:val="es-ES"/>
        </w:rPr>
      </w:pPr>
      <w:r w:rsidRPr="00652CDB">
        <w:rPr>
          <w:rFonts w:ascii="Palatino Linotype" w:hAnsi="Palatino Linotype"/>
          <w:b/>
          <w:sz w:val="20"/>
        </w:rPr>
        <w:t xml:space="preserve">Unidad III: </w:t>
      </w:r>
      <w:r w:rsidRPr="00652CDB">
        <w:rPr>
          <w:rFonts w:ascii="Palatino Linotype" w:hAnsi="Palatino Linotype"/>
          <w:b/>
          <w:i/>
          <w:sz w:val="20"/>
          <w:lang w:val="es-ES"/>
        </w:rPr>
        <w:t>El proceso de independencia de América</w:t>
      </w:r>
    </w:p>
    <w:p w14:paraId="3F84CEB9" w14:textId="4875B58C" w:rsidR="00A71A48" w:rsidRPr="00652CDB" w:rsidRDefault="00A71A48" w:rsidP="00652CDB">
      <w:pPr>
        <w:jc w:val="center"/>
        <w:rPr>
          <w:rFonts w:ascii="Palatino Linotype" w:hAnsi="Palatino Linotype"/>
          <w:b/>
          <w:bCs/>
          <w:i/>
          <w:sz w:val="20"/>
        </w:rPr>
      </w:pPr>
      <w:r w:rsidRPr="00652CDB">
        <w:rPr>
          <w:rFonts w:ascii="Palatino Linotype" w:hAnsi="Palatino Linotype"/>
          <w:b/>
          <w:bCs/>
          <w:i/>
          <w:sz w:val="20"/>
          <w:lang w:val="es-ES"/>
        </w:rPr>
        <w:t>I</w:t>
      </w:r>
      <w:r w:rsidRPr="00652CDB">
        <w:rPr>
          <w:rFonts w:ascii="Palatino Linotype" w:hAnsi="Palatino Linotype"/>
          <w:b/>
          <w:bCs/>
          <w:i/>
          <w:sz w:val="20"/>
        </w:rPr>
        <w:t>deas políticas que estimularon la independencia</w:t>
      </w:r>
    </w:p>
    <w:p w14:paraId="76D75426" w14:textId="64FB60F4" w:rsidR="00A71A48" w:rsidRPr="00A71A48" w:rsidRDefault="00A71A48" w:rsidP="00A71A48">
      <w:pPr>
        <w:rPr>
          <w:b/>
          <w:i/>
        </w:rPr>
      </w:pPr>
    </w:p>
    <w:p w14:paraId="4F7CAB97" w14:textId="04F8DC46" w:rsidR="00A71A48" w:rsidRPr="00652CDB" w:rsidRDefault="0073127E" w:rsidP="00DC1191">
      <w:pPr>
        <w:rPr>
          <w:rFonts w:ascii="Palatino Linotype" w:hAnsi="Palatino Linotype"/>
          <w:b/>
          <w:sz w:val="20"/>
        </w:rPr>
      </w:pPr>
      <w:r w:rsidRPr="00652CDB">
        <w:rPr>
          <w:rFonts w:ascii="Palatino Linotype" w:hAnsi="Palatino Linotype"/>
          <w:b/>
          <w:sz w:val="20"/>
        </w:rPr>
        <w:t>Nombre: Carlos Angeles Esqueche.</w:t>
      </w:r>
    </w:p>
    <w:p w14:paraId="746FD2DB" w14:textId="0937F079" w:rsidR="00053F4D" w:rsidRPr="00652CDB" w:rsidRDefault="00A71A48" w:rsidP="00DC1191">
      <w:pPr>
        <w:jc w:val="both"/>
        <w:rPr>
          <w:rFonts w:ascii="Palatino Linotype" w:hAnsi="Palatino Linotype" w:cs="Arial"/>
          <w:b/>
          <w:bCs/>
          <w:sz w:val="20"/>
        </w:rPr>
      </w:pPr>
      <w:r w:rsidRPr="00652CDB">
        <w:rPr>
          <w:rFonts w:ascii="Palatino Linotype" w:hAnsi="Palatino Linotype" w:cs="Arial"/>
          <w:b/>
          <w:bCs/>
          <w:sz w:val="20"/>
        </w:rPr>
        <w:t>E</w:t>
      </w:r>
      <w:r w:rsidR="00053F4D" w:rsidRPr="00652CDB">
        <w:rPr>
          <w:rFonts w:ascii="Palatino Linotype" w:hAnsi="Palatino Linotype" w:cs="Arial"/>
          <w:b/>
          <w:bCs/>
          <w:sz w:val="20"/>
        </w:rPr>
        <w:t>lab</w:t>
      </w:r>
      <w:r w:rsidRPr="00652CDB">
        <w:rPr>
          <w:rFonts w:ascii="Palatino Linotype" w:hAnsi="Palatino Linotype" w:cs="Arial"/>
          <w:b/>
          <w:bCs/>
          <w:sz w:val="20"/>
        </w:rPr>
        <w:t>ora</w:t>
      </w:r>
      <w:r w:rsidR="00053F4D" w:rsidRPr="00652CDB">
        <w:rPr>
          <w:rFonts w:ascii="Palatino Linotype" w:hAnsi="Palatino Linotype" w:cs="Arial"/>
          <w:b/>
          <w:bCs/>
          <w:sz w:val="20"/>
        </w:rPr>
        <w:t xml:space="preserve"> </w:t>
      </w:r>
      <w:r w:rsidRPr="00652CDB">
        <w:rPr>
          <w:rFonts w:ascii="Palatino Linotype" w:hAnsi="Palatino Linotype" w:cs="Arial"/>
          <w:b/>
          <w:bCs/>
          <w:sz w:val="20"/>
        </w:rPr>
        <w:t>explicaciones</w:t>
      </w:r>
      <w:r w:rsidR="00053F4D" w:rsidRPr="00652CDB">
        <w:rPr>
          <w:rFonts w:ascii="Palatino Linotype" w:hAnsi="Palatino Linotype" w:cs="Arial"/>
          <w:b/>
          <w:bCs/>
          <w:sz w:val="20"/>
        </w:rPr>
        <w:t xml:space="preserve"> </w:t>
      </w:r>
      <w:r w:rsidRPr="00652CDB">
        <w:rPr>
          <w:rFonts w:ascii="Palatino Linotype" w:hAnsi="Palatino Linotype" w:cs="Arial"/>
          <w:b/>
          <w:bCs/>
          <w:sz w:val="20"/>
        </w:rPr>
        <w:t>históricas</w:t>
      </w:r>
      <w:r w:rsidR="00496529" w:rsidRPr="00652CDB">
        <w:rPr>
          <w:rFonts w:ascii="Palatino Linotype" w:hAnsi="Palatino Linotype" w:cs="Arial"/>
          <w:b/>
          <w:bCs/>
          <w:sz w:val="20"/>
        </w:rPr>
        <w:t xml:space="preserve"> (Pág. 124 y 125)</w:t>
      </w:r>
    </w:p>
    <w:p w14:paraId="505C191A" w14:textId="2A53BE6C" w:rsidR="00A71A48" w:rsidRPr="00652CDB" w:rsidRDefault="00053F4D" w:rsidP="00A71A48">
      <w:pPr>
        <w:pStyle w:val="Prrafodelista"/>
        <w:numPr>
          <w:ilvl w:val="0"/>
          <w:numId w:val="1"/>
        </w:numPr>
        <w:tabs>
          <w:tab w:val="left" w:pos="3210"/>
        </w:tabs>
        <w:jc w:val="both"/>
        <w:rPr>
          <w:rFonts w:ascii="Palatino Linotype" w:hAnsi="Palatino Linotype" w:cs="Arial"/>
          <w:b/>
          <w:bCs/>
          <w:sz w:val="20"/>
        </w:rPr>
      </w:pPr>
      <w:r w:rsidRPr="00652CDB">
        <w:rPr>
          <w:rFonts w:ascii="Palatino Linotype" w:hAnsi="Palatino Linotype" w:cs="Arial"/>
          <w:b/>
          <w:bCs/>
          <w:sz w:val="20"/>
        </w:rPr>
        <w:t xml:space="preserve">Completa el siguiente </w:t>
      </w:r>
      <w:r w:rsidR="00A71A48" w:rsidRPr="00652CDB">
        <w:rPr>
          <w:rFonts w:ascii="Palatino Linotype" w:hAnsi="Palatino Linotype" w:cs="Arial"/>
          <w:b/>
          <w:bCs/>
          <w:sz w:val="20"/>
        </w:rPr>
        <w:t xml:space="preserve">cuadro sobre las ideas políticas que estimularon la independencia </w:t>
      </w:r>
    </w:p>
    <w:tbl>
      <w:tblPr>
        <w:tblStyle w:val="Tablaconcuadrcula"/>
        <w:tblW w:w="8749" w:type="dxa"/>
        <w:tblInd w:w="504" w:type="dxa"/>
        <w:tblLook w:val="04A0" w:firstRow="1" w:lastRow="0" w:firstColumn="1" w:lastColumn="0" w:noHBand="0" w:noVBand="1"/>
      </w:tblPr>
      <w:tblGrid>
        <w:gridCol w:w="2916"/>
        <w:gridCol w:w="2916"/>
        <w:gridCol w:w="2917"/>
      </w:tblGrid>
      <w:tr w:rsidR="00A71A48" w:rsidRPr="00A71A48" w14:paraId="59C88AAF" w14:textId="77777777" w:rsidTr="00210F45">
        <w:trPr>
          <w:trHeight w:val="269"/>
        </w:trPr>
        <w:tc>
          <w:tcPr>
            <w:tcW w:w="2916" w:type="dxa"/>
            <w:tcBorders>
              <w:top w:val="nil"/>
              <w:left w:val="nil"/>
            </w:tcBorders>
          </w:tcPr>
          <w:p w14:paraId="1F6FC77A" w14:textId="77777777" w:rsidR="00A71A48" w:rsidRPr="00A71A48" w:rsidRDefault="00A71A48" w:rsidP="00A71A48">
            <w:pPr>
              <w:tabs>
                <w:tab w:val="left" w:pos="3210"/>
              </w:tabs>
              <w:rPr>
                <w:rFonts w:ascii="Arial" w:hAnsi="Arial" w:cs="Arial"/>
              </w:rPr>
            </w:pPr>
          </w:p>
        </w:tc>
        <w:tc>
          <w:tcPr>
            <w:tcW w:w="2916" w:type="dxa"/>
            <w:vAlign w:val="center"/>
          </w:tcPr>
          <w:p w14:paraId="1E4445AD" w14:textId="436FACC1" w:rsidR="00A71A48" w:rsidRPr="00652CDB" w:rsidRDefault="00A71A48" w:rsidP="00652CDB">
            <w:pPr>
              <w:tabs>
                <w:tab w:val="left" w:pos="3210"/>
              </w:tabs>
              <w:jc w:val="center"/>
              <w:rPr>
                <w:rFonts w:ascii="Palatino Linotype" w:hAnsi="Palatino Linotype" w:cs="Arial"/>
                <w:b/>
                <w:bCs/>
                <w:sz w:val="24"/>
              </w:rPr>
            </w:pPr>
            <w:r w:rsidRPr="00652CDB">
              <w:rPr>
                <w:rFonts w:ascii="Palatino Linotype" w:hAnsi="Palatino Linotype" w:cs="Arial"/>
                <w:b/>
                <w:bCs/>
                <w:sz w:val="24"/>
              </w:rPr>
              <w:t>Propuesta Reformista</w:t>
            </w:r>
          </w:p>
        </w:tc>
        <w:tc>
          <w:tcPr>
            <w:tcW w:w="2917" w:type="dxa"/>
            <w:vAlign w:val="center"/>
          </w:tcPr>
          <w:p w14:paraId="3C31B3B9" w14:textId="38ABFDB1" w:rsidR="00A71A48" w:rsidRPr="00652CDB" w:rsidRDefault="00A71A48" w:rsidP="00652CDB">
            <w:pPr>
              <w:tabs>
                <w:tab w:val="left" w:pos="3210"/>
              </w:tabs>
              <w:jc w:val="center"/>
              <w:rPr>
                <w:rFonts w:ascii="Palatino Linotype" w:hAnsi="Palatino Linotype" w:cs="Arial"/>
                <w:b/>
                <w:bCs/>
                <w:sz w:val="24"/>
              </w:rPr>
            </w:pPr>
            <w:r w:rsidRPr="00652CDB">
              <w:rPr>
                <w:rFonts w:ascii="Palatino Linotype" w:hAnsi="Palatino Linotype" w:cs="Arial"/>
                <w:b/>
                <w:bCs/>
                <w:sz w:val="24"/>
              </w:rPr>
              <w:t>Propuesta separatista</w:t>
            </w:r>
          </w:p>
        </w:tc>
      </w:tr>
      <w:tr w:rsidR="00A71A48" w:rsidRPr="00A71A48" w14:paraId="3BC86FDA" w14:textId="77777777" w:rsidTr="00652CDB">
        <w:trPr>
          <w:trHeight w:val="2818"/>
        </w:trPr>
        <w:tc>
          <w:tcPr>
            <w:tcW w:w="2916" w:type="dxa"/>
            <w:vAlign w:val="center"/>
          </w:tcPr>
          <w:p w14:paraId="7D7D4A8A" w14:textId="5D15FE52" w:rsidR="00A71A48" w:rsidRPr="00652CDB" w:rsidRDefault="00A71A48" w:rsidP="00652CDB">
            <w:pPr>
              <w:tabs>
                <w:tab w:val="left" w:pos="3210"/>
              </w:tabs>
              <w:jc w:val="center"/>
              <w:rPr>
                <w:rFonts w:ascii="Palatino Linotype" w:hAnsi="Palatino Linotype" w:cs="Arial"/>
                <w:b/>
                <w:sz w:val="28"/>
                <w:szCs w:val="28"/>
              </w:rPr>
            </w:pPr>
            <w:r w:rsidRPr="00652CDB">
              <w:rPr>
                <w:rFonts w:ascii="Palatino Linotype" w:hAnsi="Palatino Linotype" w:cs="Arial"/>
                <w:b/>
                <w:sz w:val="28"/>
                <w:szCs w:val="28"/>
              </w:rPr>
              <w:t>Planteamientos</w:t>
            </w:r>
          </w:p>
        </w:tc>
        <w:tc>
          <w:tcPr>
            <w:tcW w:w="2916" w:type="dxa"/>
            <w:vAlign w:val="center"/>
          </w:tcPr>
          <w:p w14:paraId="4AA190B6" w14:textId="2371D798" w:rsidR="00A71A48" w:rsidRPr="00652CDB" w:rsidRDefault="00412BA3" w:rsidP="00652CDB">
            <w:pPr>
              <w:tabs>
                <w:tab w:val="left" w:pos="3210"/>
              </w:tabs>
              <w:jc w:val="both"/>
              <w:rPr>
                <w:rFonts w:ascii="Palatino Linotype" w:hAnsi="Palatino Linotype" w:cs="Arial"/>
              </w:rPr>
            </w:pPr>
            <w:r w:rsidRPr="00652CDB">
              <w:rPr>
                <w:rFonts w:ascii="Palatino Linotype" w:hAnsi="Palatino Linotype" w:cs="Arial"/>
              </w:rPr>
              <w:t>Siglo XVIII que plantearon críticas contra el régimen colonial, sin exigir la independencia. Creían que los peruanos podían alcanzar más derechos, progreso y bienestar sin necesidad de romper con el Imperio Español.</w:t>
            </w:r>
          </w:p>
        </w:tc>
        <w:tc>
          <w:tcPr>
            <w:tcW w:w="2917" w:type="dxa"/>
            <w:vAlign w:val="center"/>
          </w:tcPr>
          <w:p w14:paraId="33396445" w14:textId="5E5B3E2A" w:rsidR="00A71A48" w:rsidRPr="00652CDB" w:rsidRDefault="00412BA3" w:rsidP="00652CDB">
            <w:pPr>
              <w:tabs>
                <w:tab w:val="left" w:pos="3210"/>
              </w:tabs>
              <w:jc w:val="both"/>
              <w:rPr>
                <w:rFonts w:ascii="Palatino Linotype" w:hAnsi="Palatino Linotype" w:cs="Arial"/>
              </w:rPr>
            </w:pPr>
            <w:r w:rsidRPr="00652CDB">
              <w:rPr>
                <w:rFonts w:ascii="Palatino Linotype" w:hAnsi="Palatino Linotype" w:cs="Arial"/>
              </w:rPr>
              <w:t>Son los ideólogos de fines XVIII que plantearon la necesidad de luchar por la Independencia del Perú, rompiendo las cadenas que lo atacaban al Imperio Español.</w:t>
            </w:r>
          </w:p>
        </w:tc>
      </w:tr>
      <w:tr w:rsidR="00A71A48" w:rsidRPr="00A71A48" w14:paraId="26F5C17E" w14:textId="77777777" w:rsidTr="00652CDB">
        <w:trPr>
          <w:trHeight w:val="2186"/>
        </w:trPr>
        <w:tc>
          <w:tcPr>
            <w:tcW w:w="2916" w:type="dxa"/>
            <w:vAlign w:val="center"/>
          </w:tcPr>
          <w:p w14:paraId="1377CE4C" w14:textId="1B7E263D" w:rsidR="00A71A48" w:rsidRPr="00652CDB" w:rsidRDefault="00A71A48" w:rsidP="00652CDB">
            <w:pPr>
              <w:tabs>
                <w:tab w:val="left" w:pos="3210"/>
              </w:tabs>
              <w:jc w:val="center"/>
              <w:rPr>
                <w:rFonts w:ascii="Palatino Linotype" w:hAnsi="Palatino Linotype" w:cs="Arial"/>
                <w:b/>
                <w:sz w:val="28"/>
                <w:szCs w:val="28"/>
              </w:rPr>
            </w:pPr>
            <w:r w:rsidRPr="00652CDB">
              <w:rPr>
                <w:rFonts w:ascii="Palatino Linotype" w:hAnsi="Palatino Linotype" w:cs="Arial"/>
                <w:b/>
                <w:sz w:val="28"/>
                <w:szCs w:val="28"/>
              </w:rPr>
              <w:t>Representantes</w:t>
            </w:r>
          </w:p>
        </w:tc>
        <w:tc>
          <w:tcPr>
            <w:tcW w:w="2916" w:type="dxa"/>
            <w:vAlign w:val="center"/>
          </w:tcPr>
          <w:p w14:paraId="7A52CE29" w14:textId="3FD1D472" w:rsidR="00A71A48" w:rsidRPr="00652CDB" w:rsidRDefault="00412BA3" w:rsidP="00652CDB">
            <w:pPr>
              <w:pStyle w:val="Prrafodelista"/>
              <w:numPr>
                <w:ilvl w:val="0"/>
                <w:numId w:val="2"/>
              </w:numPr>
              <w:tabs>
                <w:tab w:val="left" w:pos="3210"/>
              </w:tabs>
              <w:jc w:val="both"/>
              <w:rPr>
                <w:rFonts w:ascii="Palatino Linotype" w:hAnsi="Palatino Linotype" w:cs="Arial"/>
              </w:rPr>
            </w:pPr>
            <w:r w:rsidRPr="00652CDB">
              <w:rPr>
                <w:rFonts w:ascii="Palatino Linotype" w:hAnsi="Palatino Linotype" w:cs="Arial"/>
              </w:rPr>
              <w:t>José Baquíjano y Carrillo.</w:t>
            </w:r>
          </w:p>
          <w:p w14:paraId="5E059D84" w14:textId="5DA5E1BC" w:rsidR="00412BA3" w:rsidRPr="00652CDB" w:rsidRDefault="00412BA3" w:rsidP="00652CDB">
            <w:pPr>
              <w:pStyle w:val="Prrafodelista"/>
              <w:numPr>
                <w:ilvl w:val="0"/>
                <w:numId w:val="2"/>
              </w:numPr>
              <w:tabs>
                <w:tab w:val="left" w:pos="3210"/>
              </w:tabs>
              <w:jc w:val="both"/>
              <w:rPr>
                <w:rFonts w:ascii="Palatino Linotype" w:hAnsi="Palatino Linotype" w:cs="Arial"/>
              </w:rPr>
            </w:pPr>
            <w:r w:rsidRPr="00652CDB">
              <w:rPr>
                <w:rFonts w:ascii="Palatino Linotype" w:hAnsi="Palatino Linotype" w:cs="Arial"/>
              </w:rPr>
              <w:t>Toribio Rodríguez de Mendoza.</w:t>
            </w:r>
          </w:p>
          <w:p w14:paraId="7631F3C0" w14:textId="3B3E3C8E" w:rsidR="00412BA3" w:rsidRPr="00652CDB" w:rsidRDefault="00412BA3" w:rsidP="00652CDB">
            <w:pPr>
              <w:pStyle w:val="Prrafodelista"/>
              <w:numPr>
                <w:ilvl w:val="0"/>
                <w:numId w:val="2"/>
              </w:numPr>
              <w:tabs>
                <w:tab w:val="left" w:pos="3210"/>
              </w:tabs>
              <w:jc w:val="both"/>
              <w:rPr>
                <w:rFonts w:ascii="Palatino Linotype" w:hAnsi="Palatino Linotype" w:cs="Arial"/>
              </w:rPr>
            </w:pPr>
            <w:r w:rsidRPr="00652CDB">
              <w:rPr>
                <w:rFonts w:ascii="Palatino Linotype" w:hAnsi="Palatino Linotype" w:cs="Arial"/>
              </w:rPr>
              <w:t>Hipólito Unanue.</w:t>
            </w:r>
          </w:p>
        </w:tc>
        <w:tc>
          <w:tcPr>
            <w:tcW w:w="2917" w:type="dxa"/>
            <w:vAlign w:val="center"/>
          </w:tcPr>
          <w:p w14:paraId="1C10D2B0" w14:textId="5FFCD79A" w:rsidR="00A71A48" w:rsidRPr="00652CDB" w:rsidRDefault="00412BA3" w:rsidP="00652CDB">
            <w:pPr>
              <w:pStyle w:val="Prrafodelista"/>
              <w:numPr>
                <w:ilvl w:val="0"/>
                <w:numId w:val="2"/>
              </w:numPr>
              <w:tabs>
                <w:tab w:val="left" w:pos="3210"/>
              </w:tabs>
              <w:jc w:val="both"/>
              <w:rPr>
                <w:rFonts w:ascii="Palatino Linotype" w:hAnsi="Palatino Linotype" w:cs="Arial"/>
              </w:rPr>
            </w:pPr>
            <w:r w:rsidRPr="00652CDB">
              <w:rPr>
                <w:rFonts w:ascii="Palatino Linotype" w:hAnsi="Palatino Linotype" w:cs="Arial"/>
              </w:rPr>
              <w:t xml:space="preserve">Juan Pablo Viscardo y Guzmán. </w:t>
            </w:r>
          </w:p>
          <w:p w14:paraId="74612630" w14:textId="4E02E44A" w:rsidR="00412BA3" w:rsidRPr="00652CDB" w:rsidRDefault="00412BA3" w:rsidP="00652CDB">
            <w:pPr>
              <w:pStyle w:val="Prrafodelista"/>
              <w:numPr>
                <w:ilvl w:val="0"/>
                <w:numId w:val="2"/>
              </w:numPr>
              <w:tabs>
                <w:tab w:val="left" w:pos="3210"/>
              </w:tabs>
              <w:jc w:val="both"/>
              <w:rPr>
                <w:rFonts w:ascii="Palatino Linotype" w:hAnsi="Palatino Linotype" w:cs="Arial"/>
              </w:rPr>
            </w:pPr>
            <w:r w:rsidRPr="00652CDB">
              <w:rPr>
                <w:rFonts w:ascii="Palatino Linotype" w:hAnsi="Palatino Linotype" w:cs="Arial"/>
              </w:rPr>
              <w:t xml:space="preserve">José de la Riva Agüero. </w:t>
            </w:r>
          </w:p>
          <w:p w14:paraId="75610B27" w14:textId="61849502" w:rsidR="00412BA3" w:rsidRPr="00652CDB" w:rsidRDefault="00412BA3" w:rsidP="00652CDB">
            <w:pPr>
              <w:pStyle w:val="Prrafodelista"/>
              <w:numPr>
                <w:ilvl w:val="0"/>
                <w:numId w:val="2"/>
              </w:numPr>
              <w:tabs>
                <w:tab w:val="left" w:pos="3210"/>
              </w:tabs>
              <w:jc w:val="both"/>
              <w:rPr>
                <w:rFonts w:ascii="Palatino Linotype" w:hAnsi="Palatino Linotype" w:cs="Arial"/>
              </w:rPr>
            </w:pPr>
            <w:r w:rsidRPr="00652CDB">
              <w:rPr>
                <w:rFonts w:ascii="Palatino Linotype" w:hAnsi="Palatino Linotype" w:cs="Arial"/>
              </w:rPr>
              <w:t>José Faustino Sánchez Carrión.</w:t>
            </w:r>
          </w:p>
        </w:tc>
      </w:tr>
      <w:tr w:rsidR="00A71A48" w:rsidRPr="00A71A48" w14:paraId="4FE704B6" w14:textId="77777777" w:rsidTr="00652CDB">
        <w:trPr>
          <w:trHeight w:val="269"/>
        </w:trPr>
        <w:tc>
          <w:tcPr>
            <w:tcW w:w="2916" w:type="dxa"/>
            <w:vAlign w:val="center"/>
          </w:tcPr>
          <w:p w14:paraId="3D0CCF06" w14:textId="3810090B" w:rsidR="00A71A48" w:rsidRPr="00652CDB" w:rsidRDefault="00A71A48" w:rsidP="00652CDB">
            <w:pPr>
              <w:tabs>
                <w:tab w:val="left" w:pos="3210"/>
              </w:tabs>
              <w:jc w:val="center"/>
              <w:rPr>
                <w:rFonts w:ascii="Palatino Linotype" w:hAnsi="Palatino Linotype" w:cs="Arial"/>
                <w:b/>
                <w:sz w:val="28"/>
                <w:szCs w:val="28"/>
              </w:rPr>
            </w:pPr>
            <w:r w:rsidRPr="00652CDB">
              <w:rPr>
                <w:rFonts w:ascii="Palatino Linotype" w:hAnsi="Palatino Linotype" w:cs="Arial"/>
                <w:b/>
                <w:sz w:val="28"/>
                <w:szCs w:val="28"/>
              </w:rPr>
              <w:t>Organización y difusión</w:t>
            </w:r>
          </w:p>
        </w:tc>
        <w:tc>
          <w:tcPr>
            <w:tcW w:w="2916" w:type="dxa"/>
            <w:vAlign w:val="center"/>
          </w:tcPr>
          <w:p w14:paraId="2F6EE143" w14:textId="5D9370E9" w:rsidR="00A71A48" w:rsidRPr="00652CDB" w:rsidRDefault="00210F45" w:rsidP="00652CDB">
            <w:pPr>
              <w:tabs>
                <w:tab w:val="left" w:pos="3210"/>
              </w:tabs>
              <w:jc w:val="both"/>
              <w:rPr>
                <w:rFonts w:ascii="Palatino Linotype" w:hAnsi="Palatino Linotype" w:cs="Arial"/>
              </w:rPr>
            </w:pPr>
            <w:r w:rsidRPr="00652CDB">
              <w:rPr>
                <w:rFonts w:ascii="Palatino Linotype" w:hAnsi="Palatino Linotype" w:cs="Arial"/>
              </w:rPr>
              <w:t>“La Sociedad Amanes del País” fue unos de los centros de difusión de las propuestas reformistas, este grupo juntaba a importantes intelectuales del virreinato con la finalidad de pensar sobre los problemas del país, para buscar soluciones y promover el progreso material e intelectual.</w:t>
            </w:r>
          </w:p>
        </w:tc>
        <w:tc>
          <w:tcPr>
            <w:tcW w:w="2917" w:type="dxa"/>
            <w:vAlign w:val="center"/>
          </w:tcPr>
          <w:p w14:paraId="4BC49723" w14:textId="31751B56" w:rsidR="00A71A48" w:rsidRPr="00652CDB" w:rsidRDefault="00210F45" w:rsidP="00652CDB">
            <w:pPr>
              <w:tabs>
                <w:tab w:val="left" w:pos="3210"/>
              </w:tabs>
              <w:jc w:val="both"/>
              <w:rPr>
                <w:rFonts w:ascii="Palatino Linotype" w:hAnsi="Palatino Linotype" w:cs="Arial"/>
              </w:rPr>
            </w:pPr>
            <w:r w:rsidRPr="00652CDB">
              <w:rPr>
                <w:rFonts w:ascii="Palatino Linotype" w:hAnsi="Palatino Linotype" w:cs="Arial"/>
              </w:rPr>
              <w:t xml:space="preserve">“Mercurio Peruano” era el centro de la sociedad, era una publicación periódica que en su época de mayor apogeo casi 400 registros de varias zonas de América. </w:t>
            </w:r>
          </w:p>
        </w:tc>
      </w:tr>
      <w:tr w:rsidR="00A71A48" w:rsidRPr="00A71A48" w14:paraId="3E85AEDF" w14:textId="77777777" w:rsidTr="00652CDB">
        <w:trPr>
          <w:trHeight w:val="2510"/>
        </w:trPr>
        <w:tc>
          <w:tcPr>
            <w:tcW w:w="2916" w:type="dxa"/>
            <w:vAlign w:val="center"/>
          </w:tcPr>
          <w:p w14:paraId="6CACA2A4" w14:textId="2AB0B790" w:rsidR="00A71A48" w:rsidRPr="00652CDB" w:rsidRDefault="00A71A48" w:rsidP="00652CDB">
            <w:pPr>
              <w:tabs>
                <w:tab w:val="left" w:pos="3210"/>
              </w:tabs>
              <w:jc w:val="center"/>
              <w:rPr>
                <w:rFonts w:ascii="Palatino Linotype" w:hAnsi="Palatino Linotype" w:cs="Arial"/>
                <w:b/>
                <w:sz w:val="28"/>
                <w:szCs w:val="28"/>
              </w:rPr>
            </w:pPr>
            <w:r w:rsidRPr="00652CDB">
              <w:rPr>
                <w:rFonts w:ascii="Palatino Linotype" w:hAnsi="Palatino Linotype" w:cs="Arial"/>
                <w:b/>
                <w:sz w:val="28"/>
                <w:szCs w:val="28"/>
              </w:rPr>
              <w:t>Temas discutidos</w:t>
            </w:r>
          </w:p>
        </w:tc>
        <w:tc>
          <w:tcPr>
            <w:tcW w:w="2916" w:type="dxa"/>
            <w:vAlign w:val="center"/>
          </w:tcPr>
          <w:p w14:paraId="35E85654" w14:textId="73D862E3" w:rsidR="00A71A48" w:rsidRPr="00652CDB" w:rsidRDefault="00210F45" w:rsidP="00652CDB">
            <w:pPr>
              <w:tabs>
                <w:tab w:val="left" w:pos="3210"/>
              </w:tabs>
              <w:jc w:val="both"/>
              <w:rPr>
                <w:rFonts w:ascii="Palatino Linotype" w:hAnsi="Palatino Linotype" w:cs="Arial"/>
              </w:rPr>
            </w:pPr>
            <w:r w:rsidRPr="00652CDB">
              <w:rPr>
                <w:rFonts w:ascii="Palatino Linotype" w:hAnsi="Palatino Linotype" w:cs="Arial"/>
              </w:rPr>
              <w:t>Se discutían temas como el impacto del clima en las personas, la importancia de la educación de las mujeres, la necesidad de proteger a los indígenas, la promoción de la salud pública y la urgencia de construir caminos.</w:t>
            </w:r>
          </w:p>
        </w:tc>
        <w:tc>
          <w:tcPr>
            <w:tcW w:w="2917" w:type="dxa"/>
            <w:vAlign w:val="center"/>
          </w:tcPr>
          <w:p w14:paraId="2D44ABF5" w14:textId="5517AF5A" w:rsidR="00A71A48" w:rsidRPr="00652CDB" w:rsidRDefault="00652CDB" w:rsidP="00652CDB">
            <w:pPr>
              <w:tabs>
                <w:tab w:val="left" w:pos="3210"/>
              </w:tabs>
              <w:jc w:val="both"/>
              <w:rPr>
                <w:rFonts w:ascii="Palatino Linotype" w:hAnsi="Palatino Linotype" w:cs="Arial"/>
              </w:rPr>
            </w:pPr>
            <w:r w:rsidRPr="00652CDB">
              <w:rPr>
                <w:rFonts w:ascii="Palatino Linotype" w:hAnsi="Palatino Linotype" w:cs="Arial"/>
              </w:rPr>
              <w:t xml:space="preserve">Los temas que se trataban en la sociedad fueron difundidos a través del Mercurio Peruano, varios temas como el amor patrio y los planteamientos de reforma política a partir de una óptica ilustrada hasta los estudios científicos </w:t>
            </w:r>
            <w:r>
              <w:rPr>
                <w:rFonts w:ascii="Palatino Linotype" w:hAnsi="Palatino Linotype" w:cs="Arial"/>
              </w:rPr>
              <w:t>.</w:t>
            </w:r>
          </w:p>
        </w:tc>
      </w:tr>
    </w:tbl>
    <w:p w14:paraId="42AD23F3" w14:textId="07490409" w:rsidR="00053F4D" w:rsidRDefault="00053F4D"/>
    <w:p w14:paraId="516EABC7" w14:textId="1DC0CC8F" w:rsidR="00652CDB" w:rsidRDefault="00652CDB" w:rsidP="00652CDB">
      <w:pPr>
        <w:pStyle w:val="Prrafodelista"/>
        <w:jc w:val="both"/>
        <w:rPr>
          <w:rFonts w:ascii="Arial" w:hAnsi="Arial" w:cs="Arial"/>
          <w:b/>
          <w:bCs/>
        </w:rPr>
      </w:pPr>
    </w:p>
    <w:p w14:paraId="08744692" w14:textId="6720D9ED" w:rsidR="00652CDB" w:rsidRDefault="00652CDB" w:rsidP="00652CDB">
      <w:pPr>
        <w:pStyle w:val="Prrafodelista"/>
        <w:jc w:val="both"/>
        <w:rPr>
          <w:rFonts w:ascii="Arial" w:hAnsi="Arial" w:cs="Arial"/>
          <w:b/>
          <w:bCs/>
        </w:rPr>
      </w:pPr>
    </w:p>
    <w:p w14:paraId="72554DAF" w14:textId="77777777" w:rsidR="00F37D9F" w:rsidRDefault="00F37D9F" w:rsidP="00652CDB">
      <w:pPr>
        <w:pStyle w:val="Prrafodelista"/>
        <w:jc w:val="both"/>
        <w:rPr>
          <w:rFonts w:ascii="Arial" w:hAnsi="Arial" w:cs="Arial"/>
          <w:b/>
          <w:bCs/>
        </w:rPr>
      </w:pPr>
    </w:p>
    <w:p w14:paraId="16F58C7A" w14:textId="60843E73" w:rsidR="00BA166C" w:rsidRPr="00BA166C" w:rsidRDefault="00A71A48" w:rsidP="00BA166C">
      <w:pPr>
        <w:pStyle w:val="Prrafodelista"/>
        <w:numPr>
          <w:ilvl w:val="0"/>
          <w:numId w:val="1"/>
        </w:numPr>
        <w:jc w:val="both"/>
        <w:rPr>
          <w:rFonts w:ascii="Palatino Linotype" w:hAnsi="Palatino Linotype" w:cs="Arial"/>
          <w:b/>
          <w:bCs/>
        </w:rPr>
      </w:pPr>
      <w:r w:rsidRPr="00652CDB">
        <w:rPr>
          <w:rFonts w:ascii="Palatino Linotype" w:hAnsi="Palatino Linotype" w:cs="Arial"/>
          <w:b/>
          <w:bCs/>
        </w:rPr>
        <w:t>¿Cuáles son las principales críticas de los criollos al régimen colonial?</w:t>
      </w:r>
    </w:p>
    <w:p w14:paraId="3BDCE070" w14:textId="0B94AFB9" w:rsidR="00652CDB" w:rsidRDefault="00BA166C" w:rsidP="00BA166C">
      <w:pPr>
        <w:pStyle w:val="Prrafodelista"/>
        <w:numPr>
          <w:ilvl w:val="0"/>
          <w:numId w:val="3"/>
        </w:numPr>
        <w:jc w:val="both"/>
        <w:rPr>
          <w:rFonts w:ascii="Palatino Linotype" w:hAnsi="Palatino Linotype" w:cs="Arial"/>
          <w:bCs/>
        </w:rPr>
      </w:pPr>
      <w:r>
        <w:rPr>
          <w:rFonts w:ascii="Palatino Linotype" w:hAnsi="Palatino Linotype" w:cs="Arial"/>
          <w:b/>
          <w:bCs/>
        </w:rPr>
        <w:t xml:space="preserve">La conciencia de su singularidad. </w:t>
      </w:r>
      <w:r>
        <w:rPr>
          <w:rFonts w:ascii="Palatino Linotype" w:hAnsi="Palatino Linotype" w:cs="Arial"/>
          <w:bCs/>
        </w:rPr>
        <w:t>Los criollos comprendieron progresivamente que eran diferentes a los españoles peninsulares, situación que se manifestaba en el acceso a cargos públicos y a otros privilegios políticos y económicos.</w:t>
      </w:r>
    </w:p>
    <w:p w14:paraId="62260201" w14:textId="4C5CA31C" w:rsidR="00BA166C" w:rsidRDefault="00BA166C" w:rsidP="00BA166C">
      <w:pPr>
        <w:pStyle w:val="Prrafodelista"/>
        <w:numPr>
          <w:ilvl w:val="0"/>
          <w:numId w:val="3"/>
        </w:numPr>
        <w:jc w:val="both"/>
        <w:rPr>
          <w:rFonts w:ascii="Palatino Linotype" w:hAnsi="Palatino Linotype" w:cs="Arial"/>
          <w:bCs/>
        </w:rPr>
      </w:pPr>
      <w:r>
        <w:rPr>
          <w:rFonts w:ascii="Palatino Linotype" w:hAnsi="Palatino Linotype" w:cs="Arial"/>
          <w:b/>
          <w:bCs/>
        </w:rPr>
        <w:t>La crítica al mal gobierno colonial.</w:t>
      </w:r>
      <w:r>
        <w:rPr>
          <w:rFonts w:ascii="Palatino Linotype" w:hAnsi="Palatino Linotype" w:cs="Arial"/>
          <w:bCs/>
        </w:rPr>
        <w:t xml:space="preserve"> Los reformistas reaccionaron contra los abusos, la lentitud y la corrupción de la administración colonial. Estas críticas se acrecentaron por la implementación de las reformas borbónicas. La censura estuvo dirigida principalmente a los funcionarios peninsulares, no al rey, y se limitó a exigir reformas al sistema.</w:t>
      </w:r>
    </w:p>
    <w:p w14:paraId="18EA4124" w14:textId="77777777" w:rsidR="00BA166C" w:rsidRDefault="00BA166C" w:rsidP="00BA166C">
      <w:pPr>
        <w:pStyle w:val="Prrafodelista"/>
        <w:ind w:left="1440"/>
        <w:jc w:val="both"/>
        <w:rPr>
          <w:rFonts w:ascii="Palatino Linotype" w:hAnsi="Palatino Linotype" w:cs="Arial"/>
          <w:bCs/>
        </w:rPr>
      </w:pPr>
    </w:p>
    <w:p w14:paraId="51EDA8B7" w14:textId="77777777" w:rsidR="00BA166C" w:rsidRPr="00652CDB" w:rsidRDefault="00BA166C" w:rsidP="00BA166C">
      <w:pPr>
        <w:pStyle w:val="Prrafodelista"/>
        <w:ind w:left="1440"/>
        <w:jc w:val="both"/>
        <w:rPr>
          <w:rFonts w:ascii="Palatino Linotype" w:hAnsi="Palatino Linotype" w:cs="Arial"/>
          <w:bCs/>
        </w:rPr>
      </w:pPr>
    </w:p>
    <w:p w14:paraId="5846E11D" w14:textId="6DD1BEFE" w:rsidR="00A71A48" w:rsidRPr="00BA166C" w:rsidRDefault="00A71A48" w:rsidP="00A71A48">
      <w:pPr>
        <w:pStyle w:val="Prrafodelista"/>
        <w:numPr>
          <w:ilvl w:val="0"/>
          <w:numId w:val="1"/>
        </w:numPr>
        <w:jc w:val="both"/>
        <w:rPr>
          <w:rFonts w:ascii="Palatino Linotype" w:hAnsi="Palatino Linotype" w:cs="Arial"/>
          <w:b/>
          <w:bCs/>
          <w:color w:val="000000" w:themeColor="text1"/>
        </w:rPr>
      </w:pPr>
      <w:r w:rsidRPr="00BA166C">
        <w:rPr>
          <w:rFonts w:ascii="Palatino Linotype" w:hAnsi="Palatino Linotype" w:cs="Arial"/>
          <w:b/>
          <w:bCs/>
          <w:color w:val="FF0000"/>
        </w:rPr>
        <w:t xml:space="preserve">Elabora en un organizador visual sobre las ideas políticas que impulsaron la independencia del Perú y las relaciona con los personajes con los personajes que la </w:t>
      </w:r>
      <w:r w:rsidR="00307B4C" w:rsidRPr="00BA166C">
        <w:rPr>
          <w:rFonts w:ascii="Palatino Linotype" w:hAnsi="Palatino Linotype" w:cs="Arial"/>
          <w:b/>
          <w:bCs/>
          <w:color w:val="FF0000"/>
        </w:rPr>
        <w:t xml:space="preserve">forjaron </w:t>
      </w:r>
      <w:r w:rsidR="00307B4C" w:rsidRPr="00BA166C">
        <w:rPr>
          <w:rFonts w:ascii="Palatino Linotype" w:hAnsi="Palatino Linotype" w:cs="Arial"/>
          <w:b/>
          <w:bCs/>
          <w:color w:val="000000" w:themeColor="text1"/>
        </w:rPr>
        <w:t>(13 y 14 de octubre)</w:t>
      </w:r>
    </w:p>
    <w:p w14:paraId="229909F7" w14:textId="64200D96" w:rsidR="00BA166C" w:rsidRDefault="00BA166C" w:rsidP="00BA166C">
      <w:pPr>
        <w:pStyle w:val="Prrafodelista"/>
        <w:jc w:val="both"/>
        <w:rPr>
          <w:rFonts w:ascii="Arial" w:hAnsi="Arial" w:cs="Arial"/>
          <w:b/>
          <w:bCs/>
          <w:color w:val="FF0000"/>
        </w:rPr>
      </w:pPr>
    </w:p>
    <w:p w14:paraId="3CB630EC" w14:textId="77777777" w:rsidR="00BA166C" w:rsidRPr="00307B4C" w:rsidRDefault="00BA166C" w:rsidP="00BA166C">
      <w:pPr>
        <w:pStyle w:val="Prrafodelista"/>
        <w:jc w:val="both"/>
        <w:rPr>
          <w:rFonts w:ascii="Arial" w:hAnsi="Arial" w:cs="Arial"/>
          <w:b/>
          <w:bCs/>
          <w:color w:val="000000" w:themeColor="text1"/>
        </w:rPr>
      </w:pPr>
    </w:p>
    <w:p w14:paraId="3954CA33" w14:textId="5DB343EA" w:rsidR="00A71A48" w:rsidRDefault="00A71A48" w:rsidP="00A71A48">
      <w:pPr>
        <w:pStyle w:val="Prrafodelista"/>
        <w:numPr>
          <w:ilvl w:val="0"/>
          <w:numId w:val="1"/>
        </w:numPr>
        <w:jc w:val="both"/>
        <w:rPr>
          <w:rFonts w:ascii="Palatino Linotype" w:hAnsi="Palatino Linotype" w:cs="Arial"/>
          <w:b/>
          <w:bCs/>
          <w:color w:val="000000" w:themeColor="text1"/>
        </w:rPr>
      </w:pPr>
      <w:r w:rsidRPr="00BA166C">
        <w:rPr>
          <w:rFonts w:ascii="Palatino Linotype" w:hAnsi="Palatino Linotype" w:cs="Arial"/>
          <w:b/>
          <w:bCs/>
          <w:color w:val="000000" w:themeColor="text1"/>
        </w:rPr>
        <w:t>¿Cómo influyó el pensamiento ilustrad</w:t>
      </w:r>
      <w:r w:rsidR="00BA166C" w:rsidRPr="00BA166C">
        <w:rPr>
          <w:rFonts w:ascii="Palatino Linotype" w:hAnsi="Palatino Linotype" w:cs="Arial"/>
          <w:b/>
          <w:bCs/>
          <w:color w:val="000000" w:themeColor="text1"/>
        </w:rPr>
        <w:t>o en la intelectualidad criolla?</w:t>
      </w:r>
    </w:p>
    <w:p w14:paraId="41415255" w14:textId="267C4CD3" w:rsidR="00BA166C" w:rsidRDefault="00BA166C" w:rsidP="00BA166C">
      <w:pPr>
        <w:pStyle w:val="Prrafodelista"/>
        <w:jc w:val="both"/>
        <w:rPr>
          <w:rFonts w:ascii="Palatino Linotype" w:hAnsi="Palatino Linotype" w:cs="Arial"/>
          <w:bCs/>
          <w:color w:val="000000" w:themeColor="text1"/>
        </w:rPr>
      </w:pPr>
      <w:r>
        <w:rPr>
          <w:rFonts w:ascii="Palatino Linotype" w:hAnsi="Palatino Linotype" w:cs="Arial"/>
          <w:bCs/>
          <w:color w:val="000000" w:themeColor="text1"/>
        </w:rPr>
        <w:t xml:space="preserve">Gran parte de las críticas hacia la monarquía surgieron en el contexto de la difusión de ideas ilustradas. Paradójicamente, </w:t>
      </w:r>
      <w:r w:rsidR="00927EC3">
        <w:rPr>
          <w:rFonts w:ascii="Palatino Linotype" w:hAnsi="Palatino Linotype" w:cs="Arial"/>
          <w:bCs/>
          <w:color w:val="000000" w:themeColor="text1"/>
        </w:rPr>
        <w:t>estas ideas fueron promovidas por la misma Corona como parte de su proyecto modernizador que consideraba muy importante el fomento de la educación y la cultura en sus posesiones americanas. Por esa razón, hubo cierta apertura para la publicación y la circulación de textos críticos de autores ilustrados europeos y americanos.</w:t>
      </w:r>
    </w:p>
    <w:p w14:paraId="099C1505" w14:textId="77777777" w:rsidR="00927EC3" w:rsidRPr="00BA166C" w:rsidRDefault="00927EC3" w:rsidP="00BA166C">
      <w:pPr>
        <w:pStyle w:val="Prrafodelista"/>
        <w:jc w:val="both"/>
        <w:rPr>
          <w:rFonts w:ascii="Palatino Linotype" w:hAnsi="Palatino Linotype" w:cs="Arial"/>
          <w:bCs/>
          <w:color w:val="000000" w:themeColor="text1"/>
        </w:rPr>
      </w:pPr>
    </w:p>
    <w:p w14:paraId="20AE3FAE" w14:textId="77777777" w:rsidR="00BA166C" w:rsidRPr="00A71A48" w:rsidRDefault="00BA166C" w:rsidP="00BA166C">
      <w:pPr>
        <w:pStyle w:val="Prrafodelista"/>
        <w:jc w:val="both"/>
        <w:rPr>
          <w:rFonts w:ascii="Arial" w:hAnsi="Arial" w:cs="Arial"/>
          <w:b/>
          <w:bCs/>
          <w:color w:val="000000" w:themeColor="text1"/>
        </w:rPr>
      </w:pPr>
    </w:p>
    <w:p w14:paraId="485749FF" w14:textId="630E0842" w:rsidR="00927EC3" w:rsidRPr="00927EC3" w:rsidRDefault="00A71A48" w:rsidP="00927EC3">
      <w:pPr>
        <w:pStyle w:val="Prrafodelista"/>
        <w:numPr>
          <w:ilvl w:val="0"/>
          <w:numId w:val="1"/>
        </w:numPr>
        <w:jc w:val="both"/>
        <w:rPr>
          <w:rFonts w:ascii="Palatino Linotype" w:hAnsi="Palatino Linotype" w:cs="Arial"/>
          <w:b/>
          <w:bCs/>
        </w:rPr>
      </w:pPr>
      <w:r w:rsidRPr="00927EC3">
        <w:rPr>
          <w:rFonts w:ascii="Palatino Linotype" w:hAnsi="Palatino Linotype" w:cs="Arial"/>
          <w:b/>
          <w:bCs/>
        </w:rPr>
        <w:t>¿Crees que los intelectuales criollos pensaban en los indígenas cua</w:t>
      </w:r>
      <w:r w:rsidR="00927EC3" w:rsidRPr="00927EC3">
        <w:rPr>
          <w:rFonts w:ascii="Palatino Linotype" w:hAnsi="Palatino Linotype" w:cs="Arial"/>
          <w:b/>
          <w:bCs/>
        </w:rPr>
        <w:t>ndo hablaban del Perú? ¿Por qué?</w:t>
      </w:r>
    </w:p>
    <w:p w14:paraId="2C5FA78A" w14:textId="043E8189" w:rsidR="00927EC3" w:rsidRDefault="00927EC3" w:rsidP="00927EC3">
      <w:pPr>
        <w:pStyle w:val="Prrafodelista"/>
        <w:jc w:val="both"/>
        <w:rPr>
          <w:rFonts w:ascii="Palatino Linotype" w:hAnsi="Palatino Linotype" w:cs="Arial"/>
          <w:bCs/>
        </w:rPr>
      </w:pPr>
      <w:r w:rsidRPr="00927EC3">
        <w:rPr>
          <w:rFonts w:ascii="Palatino Linotype" w:hAnsi="Palatino Linotype" w:cs="Arial"/>
          <w:bCs/>
        </w:rPr>
        <w:t>Los intelectuales criollos pensaban en los indígenas porque ellos(criollos), sabían que eran explotados y maltratados.</w:t>
      </w:r>
    </w:p>
    <w:p w14:paraId="6CFC1FA9" w14:textId="77777777" w:rsidR="00927EC3" w:rsidRPr="00927EC3" w:rsidRDefault="00927EC3" w:rsidP="00927EC3">
      <w:pPr>
        <w:pStyle w:val="Prrafodelista"/>
        <w:jc w:val="both"/>
        <w:rPr>
          <w:rFonts w:ascii="Palatino Linotype" w:hAnsi="Palatino Linotype" w:cs="Arial"/>
          <w:bCs/>
        </w:rPr>
      </w:pPr>
    </w:p>
    <w:p w14:paraId="7E9B8E74" w14:textId="77777777" w:rsidR="00927EC3" w:rsidRPr="00927EC3" w:rsidRDefault="00927EC3" w:rsidP="00927EC3">
      <w:pPr>
        <w:pStyle w:val="Prrafodelista"/>
        <w:jc w:val="both"/>
        <w:rPr>
          <w:rFonts w:ascii="Arial" w:hAnsi="Arial" w:cs="Arial"/>
          <w:b/>
          <w:bCs/>
        </w:rPr>
      </w:pPr>
    </w:p>
    <w:p w14:paraId="7CA480E6" w14:textId="3985539E" w:rsidR="00496529" w:rsidRDefault="00496529" w:rsidP="00A71A48">
      <w:pPr>
        <w:pStyle w:val="Prrafodelista"/>
        <w:numPr>
          <w:ilvl w:val="0"/>
          <w:numId w:val="1"/>
        </w:numPr>
        <w:jc w:val="both"/>
        <w:rPr>
          <w:rFonts w:ascii="Palatino Linotype" w:hAnsi="Palatino Linotype" w:cs="Arial"/>
          <w:b/>
          <w:bCs/>
        </w:rPr>
      </w:pPr>
      <w:r w:rsidRPr="00F37D9F">
        <w:rPr>
          <w:rFonts w:ascii="Palatino Linotype" w:hAnsi="Palatino Linotype" w:cs="Arial"/>
          <w:b/>
          <w:bCs/>
        </w:rPr>
        <w:t>Lean la información de la página 125 del texto escolar e investiguen sobre la figura de Juan Pablo Vizcardo y Guzmán. Luego, contesta lo siguiente: ¿Cómo contribuyeron sus ideas en los criollos que buscaban la independencia?</w:t>
      </w:r>
    </w:p>
    <w:p w14:paraId="4AE5A612" w14:textId="77777777" w:rsidR="00F37D9F" w:rsidRPr="00F37D9F" w:rsidRDefault="00F37D9F" w:rsidP="00F37D9F">
      <w:pPr>
        <w:pStyle w:val="Prrafodelista"/>
        <w:jc w:val="both"/>
        <w:rPr>
          <w:rFonts w:ascii="Palatino Linotype" w:hAnsi="Palatino Linotype" w:cs="Arial"/>
          <w:b/>
          <w:bCs/>
        </w:rPr>
      </w:pPr>
    </w:p>
    <w:p w14:paraId="59093864" w14:textId="37545673" w:rsidR="00F37D9F" w:rsidRPr="00F37D9F" w:rsidRDefault="00F37D9F" w:rsidP="00927EC3">
      <w:pPr>
        <w:pStyle w:val="Prrafodelista"/>
        <w:jc w:val="both"/>
        <w:rPr>
          <w:rFonts w:ascii="Palatino Linotype" w:hAnsi="Palatino Linotype" w:cs="Arial"/>
          <w:bCs/>
        </w:rPr>
      </w:pPr>
      <w:r>
        <w:rPr>
          <w:rFonts w:ascii="Palatino Linotype" w:hAnsi="Palatino Linotype" w:cs="Arial"/>
          <w:bCs/>
        </w:rPr>
        <w:t>Los ideales de Juan Pablo Vizcardo y Guzmán eran ideas liberales las cuales provenían de Europa y el norte de América, tuvo una gran influencia debido a que fue nacido en el municipio de Arequipa en Pampacolca, convirtiéndose así en una principal figura Revolucionaria que impulso el alzamiento independentista en el Perú.</w:t>
      </w:r>
    </w:p>
    <w:p w14:paraId="378C106B" w14:textId="77777777" w:rsidR="00F37D9F" w:rsidRDefault="00F37D9F" w:rsidP="00927EC3">
      <w:pPr>
        <w:pStyle w:val="Prrafodelista"/>
        <w:jc w:val="both"/>
        <w:rPr>
          <w:rFonts w:ascii="Arial" w:hAnsi="Arial" w:cs="Arial"/>
          <w:b/>
          <w:bCs/>
        </w:rPr>
      </w:pPr>
    </w:p>
    <w:p w14:paraId="15BF268E" w14:textId="77777777" w:rsidR="00927EC3" w:rsidRDefault="00927EC3" w:rsidP="00927EC3">
      <w:pPr>
        <w:pStyle w:val="Prrafodelista"/>
        <w:jc w:val="both"/>
        <w:rPr>
          <w:rFonts w:ascii="Arial" w:hAnsi="Arial" w:cs="Arial"/>
          <w:b/>
          <w:bCs/>
        </w:rPr>
      </w:pPr>
    </w:p>
    <w:p w14:paraId="6CCEA3F9" w14:textId="68F0D856" w:rsidR="00F37D9F" w:rsidRDefault="00F37D9F" w:rsidP="00F37D9F">
      <w:pPr>
        <w:pStyle w:val="Prrafodelista"/>
        <w:jc w:val="both"/>
        <w:rPr>
          <w:rFonts w:ascii="Arial" w:hAnsi="Arial" w:cs="Arial"/>
          <w:b/>
          <w:bCs/>
        </w:rPr>
      </w:pPr>
    </w:p>
    <w:p w14:paraId="7AA85440" w14:textId="26B50281" w:rsidR="00F37D9F" w:rsidRDefault="00F37D9F" w:rsidP="00F37D9F">
      <w:pPr>
        <w:pStyle w:val="Prrafodelista"/>
        <w:jc w:val="both"/>
        <w:rPr>
          <w:rFonts w:ascii="Arial" w:hAnsi="Arial" w:cs="Arial"/>
          <w:b/>
          <w:bCs/>
        </w:rPr>
      </w:pPr>
    </w:p>
    <w:p w14:paraId="092DCE08" w14:textId="3D45C11A" w:rsidR="00F37D9F" w:rsidRDefault="00F37D9F" w:rsidP="00F37D9F">
      <w:pPr>
        <w:pStyle w:val="Prrafodelista"/>
        <w:jc w:val="both"/>
        <w:rPr>
          <w:rFonts w:ascii="Arial" w:hAnsi="Arial" w:cs="Arial"/>
          <w:b/>
          <w:bCs/>
        </w:rPr>
      </w:pPr>
    </w:p>
    <w:p w14:paraId="380DE520" w14:textId="081BDEEF" w:rsidR="00F37D9F" w:rsidRDefault="00F37D9F" w:rsidP="00F37D9F">
      <w:pPr>
        <w:pStyle w:val="Prrafodelista"/>
        <w:jc w:val="both"/>
        <w:rPr>
          <w:rFonts w:ascii="Arial" w:hAnsi="Arial" w:cs="Arial"/>
          <w:b/>
          <w:bCs/>
        </w:rPr>
      </w:pPr>
    </w:p>
    <w:p w14:paraId="1C63C992" w14:textId="784B1149" w:rsidR="00F37D9F" w:rsidRDefault="00F37D9F" w:rsidP="00F37D9F">
      <w:pPr>
        <w:jc w:val="both"/>
        <w:rPr>
          <w:rFonts w:ascii="Arial" w:hAnsi="Arial" w:cs="Arial"/>
          <w:b/>
          <w:bCs/>
        </w:rPr>
      </w:pPr>
    </w:p>
    <w:p w14:paraId="72E3115B" w14:textId="0C1DC95F" w:rsidR="00F37D9F" w:rsidRDefault="00F37D9F" w:rsidP="00F37D9F">
      <w:pPr>
        <w:jc w:val="both"/>
        <w:rPr>
          <w:rFonts w:ascii="Arial" w:hAnsi="Arial" w:cs="Arial"/>
          <w:b/>
          <w:bCs/>
        </w:rPr>
      </w:pPr>
    </w:p>
    <w:p w14:paraId="6DC2F7FB" w14:textId="6BB05A68" w:rsidR="00F37D9F" w:rsidRDefault="00F37D9F" w:rsidP="00F37D9F">
      <w:pPr>
        <w:jc w:val="both"/>
        <w:rPr>
          <w:rFonts w:ascii="Arial" w:hAnsi="Arial" w:cs="Arial"/>
          <w:b/>
          <w:bCs/>
        </w:rPr>
      </w:pPr>
    </w:p>
    <w:p w14:paraId="68E176A9" w14:textId="2C920DC8" w:rsidR="00F37D9F" w:rsidRPr="00F37D9F" w:rsidRDefault="00F37D9F" w:rsidP="00F37D9F">
      <w:pPr>
        <w:jc w:val="both"/>
        <w:rPr>
          <w:rFonts w:ascii="Arial" w:hAnsi="Arial" w:cs="Arial"/>
          <w:b/>
          <w:bCs/>
        </w:rPr>
      </w:pPr>
    </w:p>
    <w:p w14:paraId="25D576B6" w14:textId="35490CDE" w:rsidR="00DC1191" w:rsidRPr="00DC1191" w:rsidRDefault="00DC1191" w:rsidP="00DC1191">
      <w:pPr>
        <w:pStyle w:val="Prrafodelista"/>
        <w:numPr>
          <w:ilvl w:val="0"/>
          <w:numId w:val="1"/>
        </w:numPr>
        <w:jc w:val="both"/>
        <w:rPr>
          <w:rFonts w:ascii="Arial" w:hAnsi="Arial" w:cs="Arial"/>
          <w:b/>
          <w:bCs/>
        </w:rPr>
      </w:pPr>
      <w:r>
        <w:rPr>
          <w:rFonts w:ascii="Arial" w:hAnsi="Arial" w:cs="Arial"/>
          <w:b/>
          <w:bCs/>
        </w:rPr>
        <w:t>Analizar el siguiente texto y responde la siguiente pregunta:</w:t>
      </w:r>
    </w:p>
    <w:p w14:paraId="4E6B3AA5" w14:textId="3BB337FA" w:rsidR="00496529" w:rsidRPr="00307B4C" w:rsidRDefault="00DC1191" w:rsidP="00496529">
      <w:pPr>
        <w:jc w:val="center"/>
        <w:rPr>
          <w:rFonts w:ascii="Arial" w:hAnsi="Arial" w:cs="Arial"/>
          <w:b/>
          <w:bCs/>
          <w:u w:val="single"/>
        </w:rPr>
      </w:pPr>
      <w:r w:rsidRPr="00307B4C">
        <w:rPr>
          <w:rFonts w:ascii="Arial" w:hAnsi="Arial" w:cs="Arial"/>
          <w:b/>
          <w:bCs/>
          <w:noProof/>
          <w:u w:val="single"/>
          <w:lang w:val="en-US"/>
        </w:rPr>
        <mc:AlternateContent>
          <mc:Choice Requires="wps">
            <w:drawing>
              <wp:anchor distT="0" distB="0" distL="114300" distR="114300" simplePos="0" relativeHeight="251659264" behindDoc="0" locked="0" layoutInCell="1" allowOverlap="1" wp14:anchorId="407ADB87" wp14:editId="07AE1047">
                <wp:simplePos x="0" y="0"/>
                <wp:positionH relativeFrom="margin">
                  <wp:align>left</wp:align>
                </wp:positionH>
                <wp:positionV relativeFrom="paragraph">
                  <wp:posOffset>322580</wp:posOffset>
                </wp:positionV>
                <wp:extent cx="5715000" cy="3400425"/>
                <wp:effectExtent l="0" t="0" r="19050" b="28575"/>
                <wp:wrapNone/>
                <wp:docPr id="1" name="Rectángulo: esquinas redondeadas 1"/>
                <wp:cNvGraphicFramePr/>
                <a:graphic xmlns:a="http://schemas.openxmlformats.org/drawingml/2006/main">
                  <a:graphicData uri="http://schemas.microsoft.com/office/word/2010/wordprocessingShape">
                    <wps:wsp>
                      <wps:cNvSpPr/>
                      <wps:spPr>
                        <a:xfrm>
                          <a:off x="0" y="0"/>
                          <a:ext cx="5715000" cy="3400425"/>
                        </a:xfrm>
                        <a:prstGeom prst="roundRect">
                          <a:avLst/>
                        </a:prstGeom>
                      </wps:spPr>
                      <wps:style>
                        <a:lnRef idx="2">
                          <a:schemeClr val="dk1"/>
                        </a:lnRef>
                        <a:fillRef idx="1">
                          <a:schemeClr val="lt1"/>
                        </a:fillRef>
                        <a:effectRef idx="0">
                          <a:schemeClr val="dk1"/>
                        </a:effectRef>
                        <a:fontRef idx="minor">
                          <a:schemeClr val="dk1"/>
                        </a:fontRef>
                      </wps:style>
                      <wps:txbx>
                        <w:txbxContent>
                          <w:p w14:paraId="5C1CDF03" w14:textId="02D199AF" w:rsidR="00DC1191" w:rsidRPr="00DC1191" w:rsidRDefault="00DC1191" w:rsidP="00DC1191">
                            <w:pPr>
                              <w:jc w:val="both"/>
                              <w:rPr>
                                <w:lang w:val="es-ES"/>
                              </w:rPr>
                            </w:pPr>
                            <w:r w:rsidRPr="00DC1191">
                              <w:rPr>
                                <w:lang w:val="es-ES"/>
                              </w:rPr>
                              <w:t>El liberalismo surgió en el Perú en la década de 1780, a medida que las ideas de la Ilustración se filtraban desde el extranjero en los círculos intelectuales y los trascendía. [...] Fue en los salones de San Carlos y en las páginas de la influyente revista Mercurio Peruano [...] donde surgieron las primeras críticas al sistema colonial hispano, junto con un discurso reformista moderado que planteaba el cambio. Adoptando la libertad intelectual y</w:t>
                            </w:r>
                            <w:r>
                              <w:rPr>
                                <w:lang w:val="es-ES"/>
                              </w:rPr>
                              <w:t xml:space="preserve"> </w:t>
                            </w:r>
                            <w:r w:rsidRPr="00DC1191">
                              <w:rPr>
                                <w:lang w:val="es-ES"/>
                              </w:rPr>
                              <w:t>el racionalismo, así como los derechos naturales y la igualdad</w:t>
                            </w:r>
                            <w:r>
                              <w:rPr>
                                <w:lang w:val="es-ES"/>
                              </w:rPr>
                              <w:t xml:space="preserve"> </w:t>
                            </w:r>
                            <w:r w:rsidRPr="00DC1191">
                              <w:rPr>
                                <w:lang w:val="es-ES"/>
                              </w:rPr>
                              <w:t>del hombre, el bisemanal Mercurio Peruano también publicó</w:t>
                            </w:r>
                            <w:r>
                              <w:rPr>
                                <w:lang w:val="es-ES"/>
                              </w:rPr>
                              <w:t xml:space="preserve"> </w:t>
                            </w:r>
                            <w:r w:rsidRPr="00DC1191">
                              <w:rPr>
                                <w:lang w:val="es-ES"/>
                              </w:rPr>
                              <w:t>numerosos artículos científicos que ampliaban el conocimiento</w:t>
                            </w:r>
                            <w:r>
                              <w:rPr>
                                <w:lang w:val="es-ES"/>
                              </w:rPr>
                              <w:t xml:space="preserve"> </w:t>
                            </w:r>
                            <w:r w:rsidRPr="00DC1191">
                              <w:rPr>
                                <w:lang w:val="es-ES"/>
                              </w:rPr>
                              <w:t>de los recursos naturales y el medio ambiente distintivo del Perú.</w:t>
                            </w:r>
                            <w:r>
                              <w:rPr>
                                <w:lang w:val="es-ES"/>
                              </w:rPr>
                              <w:t xml:space="preserve"> </w:t>
                            </w:r>
                            <w:r w:rsidRPr="00DC1191">
                              <w:rPr>
                                <w:lang w:val="es-ES"/>
                              </w:rPr>
                              <w:t xml:space="preserve">Aunque la generación de </w:t>
                            </w:r>
                            <w:proofErr w:type="spellStart"/>
                            <w:r w:rsidRPr="00DC1191">
                              <w:rPr>
                                <w:lang w:val="es-ES"/>
                              </w:rPr>
                              <w:t>Baquijano</w:t>
                            </w:r>
                            <w:proofErr w:type="spellEnd"/>
                            <w:r w:rsidRPr="00DC1191">
                              <w:rPr>
                                <w:lang w:val="es-ES"/>
                              </w:rPr>
                              <w:t xml:space="preserve"> [...] produjo una serie de</w:t>
                            </w:r>
                            <w:r>
                              <w:rPr>
                                <w:lang w:val="es-ES"/>
                              </w:rPr>
                              <w:t xml:space="preserve"> </w:t>
                            </w:r>
                            <w:r w:rsidRPr="00DC1191">
                              <w:rPr>
                                <w:lang w:val="es-ES"/>
                              </w:rPr>
                              <w:t>intelectuales brillantes [...] pocos de estos llamados intelectuales</w:t>
                            </w:r>
                            <w:r>
                              <w:rPr>
                                <w:lang w:val="es-ES"/>
                              </w:rPr>
                              <w:t xml:space="preserve"> </w:t>
                            </w:r>
                            <w:r w:rsidRPr="00DC1191">
                              <w:rPr>
                                <w:lang w:val="es-ES"/>
                              </w:rPr>
                              <w:t>precursores de la independencia promovieron realmente el</w:t>
                            </w:r>
                            <w:r>
                              <w:rPr>
                                <w:lang w:val="es-ES"/>
                              </w:rPr>
                              <w:t xml:space="preserve"> </w:t>
                            </w:r>
                            <w:r w:rsidRPr="00DC1191">
                              <w:rPr>
                                <w:lang w:val="es-ES"/>
                              </w:rPr>
                              <w:t>separatismo o la causa emancipadora. Miembros de círculos de</w:t>
                            </w:r>
                            <w:r>
                              <w:rPr>
                                <w:lang w:val="es-ES"/>
                              </w:rPr>
                              <w:t xml:space="preserve"> </w:t>
                            </w:r>
                            <w:r w:rsidRPr="00DC1191">
                              <w:rPr>
                                <w:lang w:val="es-ES"/>
                              </w:rPr>
                              <w:t>la élite, o aspirantes a ello, ansiosos por obtener beneficios del</w:t>
                            </w:r>
                            <w:r>
                              <w:rPr>
                                <w:lang w:val="es-ES"/>
                              </w:rPr>
                              <w:t xml:space="preserve"> </w:t>
                            </w:r>
                            <w:r w:rsidRPr="00DC1191">
                              <w:rPr>
                                <w:lang w:val="es-ES"/>
                              </w:rPr>
                              <w:t>sistema colonial y eclesiástico, dieron un tono moderado a sus</w:t>
                            </w:r>
                            <w:r>
                              <w:rPr>
                                <w:lang w:val="es-ES"/>
                              </w:rPr>
                              <w:t xml:space="preserve"> </w:t>
                            </w:r>
                            <w:r w:rsidRPr="00DC1191">
                              <w:rPr>
                                <w:lang w:val="es-ES"/>
                              </w:rPr>
                              <w:t>críticas respecto al trato de los indios o al sistema monopólico</w:t>
                            </w:r>
                            <w:r>
                              <w:rPr>
                                <w:lang w:val="es-ES"/>
                              </w:rPr>
                              <w:t xml:space="preserve"> </w:t>
                            </w:r>
                            <w:r w:rsidRPr="00DC1191">
                              <w:rPr>
                                <w:lang w:val="es-ES"/>
                              </w:rPr>
                              <w:t>hispánico, y más bien propugnaban un buen gobierno, la igualdad</w:t>
                            </w:r>
                            <w:r>
                              <w:rPr>
                                <w:lang w:val="es-ES"/>
                              </w:rPr>
                              <w:t xml:space="preserve"> </w:t>
                            </w:r>
                            <w:r w:rsidRPr="00DC1191">
                              <w:rPr>
                                <w:lang w:val="es-ES"/>
                              </w:rPr>
                              <w:t>para los criollos y una mayor autonomía para el Perú.</w:t>
                            </w:r>
                          </w:p>
                          <w:p w14:paraId="1C045F2E" w14:textId="5AA46D60" w:rsidR="00B502E2" w:rsidRPr="00DC1191" w:rsidRDefault="00DC1191" w:rsidP="00DC1191">
                            <w:pPr>
                              <w:jc w:val="right"/>
                              <w:rPr>
                                <w:b/>
                                <w:bCs/>
                                <w:lang w:val="es-ES"/>
                              </w:rPr>
                            </w:pPr>
                            <w:r w:rsidRPr="00DC1191">
                              <w:rPr>
                                <w:b/>
                                <w:bCs/>
                                <w:lang w:val="es-ES"/>
                              </w:rPr>
                              <w:t>PETER KLAREN, Nación y sociedad en la historia del Perú.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ADB87" id="Rectángulo: esquinas redondeadas 1" o:spid="_x0000_s1026" style="position:absolute;left:0;text-align:left;margin-left:0;margin-top:25.4pt;width:450pt;height:26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" fillcolor="white [3201]" strokecolor="black [3200]" strokeweight="1pt">
                <v:stroke joinstyle="miter"/>
                <v:textbox>
                  <w:txbxContent>
                    <w:p w14:paraId="5C1CDF03" w14:textId="02D199AF" w:rsidR="00DC1191" w:rsidRPr="00DC1191" w:rsidRDefault="00DC1191" w:rsidP="00DC1191">
                      <w:pPr>
                        <w:jc w:val="both"/>
                        <w:rPr>
                          <w:lang w:val="es-ES"/>
                        </w:rPr>
                      </w:pPr>
                      <w:r w:rsidRPr="00DC1191">
                        <w:rPr>
                          <w:lang w:val="es-ES"/>
                        </w:rPr>
                        <w:t>El liberalismo surgió en el Perú en la década de 1780, a medida que las ideas de la Ilustración se filtraban desde el extranjero en los círculos intelectuales y los trascendía. [...] Fue en los salones de San Carlos y en las páginas de la influyente revista Mercurio Peruano [...] donde surgieron las primeras críticas al sistema colonial hispano, junto con un discurso reformista moderado que planteaba el cambio. Adoptando la libertad intelectual y</w:t>
                      </w:r>
                      <w:r>
                        <w:rPr>
                          <w:lang w:val="es-ES"/>
                        </w:rPr>
                        <w:t xml:space="preserve"> </w:t>
                      </w:r>
                      <w:r w:rsidRPr="00DC1191">
                        <w:rPr>
                          <w:lang w:val="es-ES"/>
                        </w:rPr>
                        <w:t>el racionalismo, así como los derechos naturales y la igualdad</w:t>
                      </w:r>
                      <w:r>
                        <w:rPr>
                          <w:lang w:val="es-ES"/>
                        </w:rPr>
                        <w:t xml:space="preserve"> </w:t>
                      </w:r>
                      <w:r w:rsidRPr="00DC1191">
                        <w:rPr>
                          <w:lang w:val="es-ES"/>
                        </w:rPr>
                        <w:t>del hombre, el bisemanal Mercurio Peruano también publicó</w:t>
                      </w:r>
                      <w:r>
                        <w:rPr>
                          <w:lang w:val="es-ES"/>
                        </w:rPr>
                        <w:t xml:space="preserve"> </w:t>
                      </w:r>
                      <w:r w:rsidRPr="00DC1191">
                        <w:rPr>
                          <w:lang w:val="es-ES"/>
                        </w:rPr>
                        <w:t>numerosos artículos científicos que ampliaban el conocimiento</w:t>
                      </w:r>
                      <w:r>
                        <w:rPr>
                          <w:lang w:val="es-ES"/>
                        </w:rPr>
                        <w:t xml:space="preserve"> </w:t>
                      </w:r>
                      <w:r w:rsidRPr="00DC1191">
                        <w:rPr>
                          <w:lang w:val="es-ES"/>
                        </w:rPr>
                        <w:t>de los recursos naturales y el medio ambiente distintivo del Perú.</w:t>
                      </w:r>
                      <w:r>
                        <w:rPr>
                          <w:lang w:val="es-ES"/>
                        </w:rPr>
                        <w:t xml:space="preserve"> </w:t>
                      </w:r>
                      <w:r w:rsidRPr="00DC1191">
                        <w:rPr>
                          <w:lang w:val="es-ES"/>
                        </w:rPr>
                        <w:t xml:space="preserve">Aunque la generación de </w:t>
                      </w:r>
                      <w:proofErr w:type="spellStart"/>
                      <w:r w:rsidRPr="00DC1191">
                        <w:rPr>
                          <w:lang w:val="es-ES"/>
                        </w:rPr>
                        <w:t>Baquijano</w:t>
                      </w:r>
                      <w:proofErr w:type="spellEnd"/>
                      <w:r w:rsidRPr="00DC1191">
                        <w:rPr>
                          <w:lang w:val="es-ES"/>
                        </w:rPr>
                        <w:t xml:space="preserve"> [...] produjo una serie de</w:t>
                      </w:r>
                      <w:r>
                        <w:rPr>
                          <w:lang w:val="es-ES"/>
                        </w:rPr>
                        <w:t xml:space="preserve"> </w:t>
                      </w:r>
                      <w:r w:rsidRPr="00DC1191">
                        <w:rPr>
                          <w:lang w:val="es-ES"/>
                        </w:rPr>
                        <w:t>intelectuales brillantes [...] pocos de estos llamados intelectuales</w:t>
                      </w:r>
                      <w:r>
                        <w:rPr>
                          <w:lang w:val="es-ES"/>
                        </w:rPr>
                        <w:t xml:space="preserve"> </w:t>
                      </w:r>
                      <w:r w:rsidRPr="00DC1191">
                        <w:rPr>
                          <w:lang w:val="es-ES"/>
                        </w:rPr>
                        <w:t>precursores de la independencia promovieron realmente el</w:t>
                      </w:r>
                      <w:r>
                        <w:rPr>
                          <w:lang w:val="es-ES"/>
                        </w:rPr>
                        <w:t xml:space="preserve"> </w:t>
                      </w:r>
                      <w:r w:rsidRPr="00DC1191">
                        <w:rPr>
                          <w:lang w:val="es-ES"/>
                        </w:rPr>
                        <w:t>separatismo o la causa emancipadora. Miembros de círculos de</w:t>
                      </w:r>
                      <w:r>
                        <w:rPr>
                          <w:lang w:val="es-ES"/>
                        </w:rPr>
                        <w:t xml:space="preserve"> </w:t>
                      </w:r>
                      <w:r w:rsidRPr="00DC1191">
                        <w:rPr>
                          <w:lang w:val="es-ES"/>
                        </w:rPr>
                        <w:t>la élite, o aspirantes a ello, ansiosos por obtener beneficios del</w:t>
                      </w:r>
                      <w:r>
                        <w:rPr>
                          <w:lang w:val="es-ES"/>
                        </w:rPr>
                        <w:t xml:space="preserve"> </w:t>
                      </w:r>
                      <w:r w:rsidRPr="00DC1191">
                        <w:rPr>
                          <w:lang w:val="es-ES"/>
                        </w:rPr>
                        <w:t>sistema colonial y eclesiástico, dieron un tono moderado a sus</w:t>
                      </w:r>
                      <w:r>
                        <w:rPr>
                          <w:lang w:val="es-ES"/>
                        </w:rPr>
                        <w:t xml:space="preserve"> </w:t>
                      </w:r>
                      <w:r w:rsidRPr="00DC1191">
                        <w:rPr>
                          <w:lang w:val="es-ES"/>
                        </w:rPr>
                        <w:t>críticas respecto al trato de los indios o al sistema monopólico</w:t>
                      </w:r>
                      <w:r>
                        <w:rPr>
                          <w:lang w:val="es-ES"/>
                        </w:rPr>
                        <w:t xml:space="preserve"> </w:t>
                      </w:r>
                      <w:r w:rsidRPr="00DC1191">
                        <w:rPr>
                          <w:lang w:val="es-ES"/>
                        </w:rPr>
                        <w:t>hispánico, y más bien propugnaban un buen gobierno, la igualdad</w:t>
                      </w:r>
                      <w:r>
                        <w:rPr>
                          <w:lang w:val="es-ES"/>
                        </w:rPr>
                        <w:t xml:space="preserve"> </w:t>
                      </w:r>
                      <w:r w:rsidRPr="00DC1191">
                        <w:rPr>
                          <w:lang w:val="es-ES"/>
                        </w:rPr>
                        <w:t>para los criollos y una mayor autonomía para el Perú.</w:t>
                      </w:r>
                    </w:p>
                    <w:p w14:paraId="1C045F2E" w14:textId="5AA46D60" w:rsidR="00B502E2" w:rsidRPr="00DC1191" w:rsidRDefault="00DC1191" w:rsidP="00DC1191">
                      <w:pPr>
                        <w:jc w:val="right"/>
                        <w:rPr>
                          <w:b/>
                          <w:bCs/>
                          <w:lang w:val="es-ES"/>
                        </w:rPr>
                      </w:pPr>
                      <w:r w:rsidRPr="00DC1191">
                        <w:rPr>
                          <w:b/>
                          <w:bCs/>
                          <w:lang w:val="es-ES"/>
                        </w:rPr>
                        <w:t>PETER KLAREN, Nación y sociedad en la historia del Perú.</w:t>
                      </w:r>
                    </w:p>
                  </w:txbxContent>
                </v:textbox>
                <w10:wrap anchorx="margin"/>
              </v:roundrect>
            </w:pict>
          </mc:Fallback>
        </mc:AlternateContent>
      </w:r>
      <w:r w:rsidR="00496529" w:rsidRPr="00307B4C">
        <w:rPr>
          <w:rFonts w:ascii="Arial" w:hAnsi="Arial" w:cs="Arial"/>
          <w:b/>
          <w:bCs/>
          <w:u w:val="single"/>
        </w:rPr>
        <w:t>El reformismo del siglo XVIII</w:t>
      </w:r>
    </w:p>
    <w:p w14:paraId="657756E6" w14:textId="2E4D90AB" w:rsidR="00DC1191" w:rsidRDefault="00DC1191" w:rsidP="00496529">
      <w:pPr>
        <w:jc w:val="center"/>
        <w:rPr>
          <w:rFonts w:ascii="Arial" w:hAnsi="Arial" w:cs="Arial"/>
          <w:b/>
          <w:bCs/>
        </w:rPr>
      </w:pPr>
    </w:p>
    <w:p w14:paraId="70B3C529" w14:textId="3B9FBC51" w:rsidR="00DC1191" w:rsidRDefault="00DC1191" w:rsidP="00496529">
      <w:pPr>
        <w:jc w:val="center"/>
        <w:rPr>
          <w:rFonts w:ascii="Arial" w:hAnsi="Arial" w:cs="Arial"/>
          <w:b/>
          <w:bCs/>
        </w:rPr>
      </w:pPr>
    </w:p>
    <w:p w14:paraId="7A08442B" w14:textId="2A2C102C" w:rsidR="00DC1191" w:rsidRDefault="00DC1191" w:rsidP="00496529">
      <w:pPr>
        <w:jc w:val="center"/>
        <w:rPr>
          <w:rFonts w:ascii="Arial" w:hAnsi="Arial" w:cs="Arial"/>
          <w:b/>
          <w:bCs/>
        </w:rPr>
      </w:pPr>
    </w:p>
    <w:p w14:paraId="777526D9" w14:textId="64603BE1" w:rsidR="00DC1191" w:rsidRDefault="00DC1191" w:rsidP="00496529">
      <w:pPr>
        <w:jc w:val="center"/>
        <w:rPr>
          <w:rFonts w:ascii="Arial" w:hAnsi="Arial" w:cs="Arial"/>
          <w:b/>
          <w:bCs/>
        </w:rPr>
      </w:pPr>
    </w:p>
    <w:p w14:paraId="5AE61A0D" w14:textId="48825377" w:rsidR="00DC1191" w:rsidRDefault="00DC1191" w:rsidP="00496529">
      <w:pPr>
        <w:jc w:val="center"/>
        <w:rPr>
          <w:rFonts w:ascii="Arial" w:hAnsi="Arial" w:cs="Arial"/>
          <w:b/>
          <w:bCs/>
        </w:rPr>
      </w:pPr>
    </w:p>
    <w:p w14:paraId="4AC8E7E7" w14:textId="1875636F" w:rsidR="00DC1191" w:rsidRDefault="00DC1191" w:rsidP="00496529">
      <w:pPr>
        <w:jc w:val="center"/>
        <w:rPr>
          <w:rFonts w:ascii="Arial" w:hAnsi="Arial" w:cs="Arial"/>
          <w:b/>
          <w:bCs/>
        </w:rPr>
      </w:pPr>
    </w:p>
    <w:p w14:paraId="6A745CFB" w14:textId="0D200A37" w:rsidR="00DC1191" w:rsidRDefault="00DC1191" w:rsidP="00496529">
      <w:pPr>
        <w:jc w:val="center"/>
        <w:rPr>
          <w:rFonts w:ascii="Arial" w:hAnsi="Arial" w:cs="Arial"/>
          <w:b/>
          <w:bCs/>
        </w:rPr>
      </w:pPr>
    </w:p>
    <w:p w14:paraId="21348B37" w14:textId="77CD8F66" w:rsidR="00DC1191" w:rsidRDefault="00DC1191" w:rsidP="00496529">
      <w:pPr>
        <w:jc w:val="center"/>
        <w:rPr>
          <w:rFonts w:ascii="Arial" w:hAnsi="Arial" w:cs="Arial"/>
          <w:b/>
          <w:bCs/>
        </w:rPr>
      </w:pPr>
    </w:p>
    <w:p w14:paraId="240334C4" w14:textId="2A0C0EA8" w:rsidR="00DC1191" w:rsidRDefault="00DC1191" w:rsidP="00496529">
      <w:pPr>
        <w:jc w:val="center"/>
        <w:rPr>
          <w:rFonts w:ascii="Arial" w:hAnsi="Arial" w:cs="Arial"/>
          <w:b/>
          <w:bCs/>
        </w:rPr>
      </w:pPr>
    </w:p>
    <w:p w14:paraId="2B9B1980" w14:textId="782E0E80" w:rsidR="00DC1191" w:rsidRDefault="00DC1191" w:rsidP="00496529">
      <w:pPr>
        <w:jc w:val="center"/>
        <w:rPr>
          <w:rFonts w:ascii="Arial" w:hAnsi="Arial" w:cs="Arial"/>
          <w:b/>
          <w:bCs/>
        </w:rPr>
      </w:pPr>
    </w:p>
    <w:p w14:paraId="19EF3DE3" w14:textId="088B0B01" w:rsidR="00DC1191" w:rsidRDefault="00DC1191" w:rsidP="00496529">
      <w:pPr>
        <w:jc w:val="center"/>
        <w:rPr>
          <w:rFonts w:ascii="Arial" w:hAnsi="Arial" w:cs="Arial"/>
          <w:b/>
          <w:bCs/>
        </w:rPr>
      </w:pPr>
    </w:p>
    <w:p w14:paraId="5931D098" w14:textId="671C5000" w:rsidR="00F37D9F" w:rsidRDefault="00F37D9F" w:rsidP="00496529">
      <w:pPr>
        <w:jc w:val="center"/>
        <w:rPr>
          <w:rFonts w:ascii="Arial" w:hAnsi="Arial" w:cs="Arial"/>
          <w:b/>
          <w:bCs/>
        </w:rPr>
      </w:pPr>
    </w:p>
    <w:p w14:paraId="443608B6" w14:textId="67F8F97E" w:rsidR="00F37D9F" w:rsidRDefault="00F37D9F" w:rsidP="00496529">
      <w:pPr>
        <w:jc w:val="center"/>
        <w:rPr>
          <w:rFonts w:ascii="Arial" w:hAnsi="Arial" w:cs="Arial"/>
          <w:b/>
          <w:bCs/>
        </w:rPr>
      </w:pPr>
    </w:p>
    <w:p w14:paraId="6BAEBE26" w14:textId="7A278A12" w:rsidR="00DC1191" w:rsidRDefault="00DC1191" w:rsidP="00496529">
      <w:pPr>
        <w:jc w:val="center"/>
        <w:rPr>
          <w:rFonts w:ascii="Arial" w:hAnsi="Arial" w:cs="Arial"/>
          <w:b/>
          <w:bCs/>
        </w:rPr>
      </w:pPr>
    </w:p>
    <w:p w14:paraId="06A34327" w14:textId="5CAE65A7" w:rsidR="00DC1191" w:rsidRDefault="00DC1191" w:rsidP="00DC1191">
      <w:pPr>
        <w:jc w:val="both"/>
        <w:rPr>
          <w:rFonts w:ascii="Arial" w:hAnsi="Arial" w:cs="Arial"/>
          <w:b/>
          <w:bCs/>
        </w:rPr>
      </w:pPr>
      <w:r w:rsidRPr="00DC1191">
        <w:rPr>
          <w:rFonts w:ascii="Arial" w:hAnsi="Arial" w:cs="Arial"/>
          <w:b/>
          <w:bCs/>
        </w:rPr>
        <w:t>¿Qué planteamientos de la Ilustración influyeron en los</w:t>
      </w:r>
      <w:r>
        <w:rPr>
          <w:rFonts w:ascii="Arial" w:hAnsi="Arial" w:cs="Arial"/>
          <w:b/>
          <w:bCs/>
        </w:rPr>
        <w:t xml:space="preserve"> </w:t>
      </w:r>
      <w:r w:rsidRPr="00DC1191">
        <w:rPr>
          <w:rFonts w:ascii="Arial" w:hAnsi="Arial" w:cs="Arial"/>
          <w:b/>
          <w:bCs/>
        </w:rPr>
        <w:t>intelectuales de aquella época? ¿Por qué los intelectuales</w:t>
      </w:r>
      <w:r>
        <w:rPr>
          <w:rFonts w:ascii="Arial" w:hAnsi="Arial" w:cs="Arial"/>
          <w:b/>
          <w:bCs/>
        </w:rPr>
        <w:t xml:space="preserve"> </w:t>
      </w:r>
      <w:r w:rsidRPr="00DC1191">
        <w:rPr>
          <w:rFonts w:ascii="Arial" w:hAnsi="Arial" w:cs="Arial"/>
          <w:b/>
          <w:bCs/>
        </w:rPr>
        <w:t>moderados no adoptaron una propuesta separatista?</w:t>
      </w:r>
    </w:p>
    <w:p w14:paraId="6B6D19A8" w14:textId="7C1346AF" w:rsidR="00DC1191" w:rsidRDefault="00DC1191" w:rsidP="00496529">
      <w:pPr>
        <w:jc w:val="center"/>
        <w:rPr>
          <w:rFonts w:ascii="Arial" w:hAnsi="Arial" w:cs="Arial"/>
          <w:b/>
          <w:bCs/>
        </w:rPr>
      </w:pPr>
      <w:r>
        <w:rPr>
          <w:rFonts w:ascii="Arial" w:hAnsi="Arial" w:cs="Arial"/>
          <w:b/>
          <w:bCs/>
          <w:noProof/>
          <w:lang w:val="en-US"/>
        </w:rPr>
        <mc:AlternateContent>
          <mc:Choice Requires="wps">
            <w:drawing>
              <wp:anchor distT="0" distB="0" distL="114300" distR="114300" simplePos="0" relativeHeight="251660288" behindDoc="0" locked="0" layoutInCell="1" allowOverlap="1" wp14:anchorId="0A8B92A6" wp14:editId="447DF48C">
                <wp:simplePos x="0" y="0"/>
                <wp:positionH relativeFrom="margin">
                  <wp:align>center</wp:align>
                </wp:positionH>
                <wp:positionV relativeFrom="paragraph">
                  <wp:posOffset>22225</wp:posOffset>
                </wp:positionV>
                <wp:extent cx="6067425" cy="1457325"/>
                <wp:effectExtent l="19050" t="19050" r="28575" b="28575"/>
                <wp:wrapNone/>
                <wp:docPr id="2" name="Cuadro de texto 2"/>
                <wp:cNvGraphicFramePr/>
                <a:graphic xmlns:a="http://schemas.openxmlformats.org/drawingml/2006/main">
                  <a:graphicData uri="http://schemas.microsoft.com/office/word/2010/wordprocessingShape">
                    <wps:wsp>
                      <wps:cNvSpPr txBox="1"/>
                      <wps:spPr>
                        <a:xfrm>
                          <a:off x="0" y="0"/>
                          <a:ext cx="6067425" cy="1457325"/>
                        </a:xfrm>
                        <a:prstGeom prst="rect">
                          <a:avLst/>
                        </a:prstGeom>
                        <a:solidFill>
                          <a:schemeClr val="lt1"/>
                        </a:solidFill>
                        <a:ln w="38100">
                          <a:solidFill>
                            <a:schemeClr val="accent2"/>
                          </a:solidFill>
                          <a:prstDash val="lgDashDotDot"/>
                        </a:ln>
                      </wps:spPr>
                      <wps:txbx>
                        <w:txbxContent>
                          <w:p w14:paraId="0F360B33" w14:textId="265BE2C1" w:rsidR="00DC1191" w:rsidRPr="00733170" w:rsidRDefault="00733170" w:rsidP="00733170">
                            <w:pPr>
                              <w:jc w:val="both"/>
                              <w:rPr>
                                <w:rFonts w:ascii="Palatino Linotype" w:hAnsi="Palatino Linotype"/>
                              </w:rPr>
                            </w:pPr>
                            <w:r w:rsidRPr="00733170">
                              <w:rPr>
                                <w:rFonts w:ascii="Palatino Linotype" w:hAnsi="Palatino Linotype"/>
                                <w:lang w:val="es-ES"/>
                              </w:rPr>
                              <w:t>E</w:t>
                            </w:r>
                            <w:r w:rsidRPr="00733170">
                              <w:rPr>
                                <w:rFonts w:ascii="Palatino Linotype" w:hAnsi="Palatino Linotype"/>
                                <w:lang w:val="es-ES"/>
                              </w:rPr>
                              <w:t>l Perú en la década de 1780, a medida que las ideas de la Ilustración se filtraban desde el extranjero en los círculos</w:t>
                            </w:r>
                            <w:r w:rsidRPr="00733170">
                              <w:rPr>
                                <w:rFonts w:ascii="Palatino Linotype" w:hAnsi="Palatino Linotype"/>
                                <w:lang w:val="es-ES"/>
                              </w:rPr>
                              <w:t xml:space="preserve"> intelectuales y los trascendía</w:t>
                            </w:r>
                            <w:r w:rsidRPr="00733170">
                              <w:rPr>
                                <w:rFonts w:ascii="Palatino Linotype" w:hAnsi="Palatino Linotype"/>
                                <w:lang w:val="es-ES"/>
                              </w:rPr>
                              <w:t>, dieron un tono moderado a sus críticas respecto al trato de los indios o al sistema monopólico hispánico, y más bien propugnaban un buen gobierno, la igualdad para los criollos y una mayor autonomía para el 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8B92A6" id="_x0000_t202" coordsize="21600,21600" o:spt="202" path="m,l,21600r21600,l21600,xe">
                <v:stroke joinstyle="miter"/>
                <v:path gradientshapeok="t" o:connecttype="rect"/>
              </v:shapetype>
              <v:shape id="Cuadro de texto 2" o:spid="_x0000_s1027" type="#_x0000_t202" style="position:absolute;left:0;text-align:left;margin-left:0;margin-top:1.75pt;width:477.75pt;height:114.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" fillcolor="white [3201]" strokecolor="#ed7d31 [3205]" strokeweight="3pt">
                <v:stroke dashstyle="longDashDotDot"/>
                <v:textbox>
                  <w:txbxContent>
                    <w:p w14:paraId="0F360B33" w14:textId="265BE2C1" w:rsidR="00DC1191" w:rsidRPr="00733170" w:rsidRDefault="00733170" w:rsidP="00733170">
                      <w:pPr>
                        <w:jc w:val="both"/>
                        <w:rPr>
                          <w:rFonts w:ascii="Palatino Linotype" w:hAnsi="Palatino Linotype"/>
                        </w:rPr>
                      </w:pPr>
                      <w:r w:rsidRPr="00733170">
                        <w:rPr>
                          <w:rFonts w:ascii="Palatino Linotype" w:hAnsi="Palatino Linotype"/>
                          <w:lang w:val="es-ES"/>
                        </w:rPr>
                        <w:t>E</w:t>
                      </w:r>
                      <w:r w:rsidRPr="00733170">
                        <w:rPr>
                          <w:rFonts w:ascii="Palatino Linotype" w:hAnsi="Palatino Linotype"/>
                          <w:lang w:val="es-ES"/>
                        </w:rPr>
                        <w:t>l Perú en la década de 1780, a medida que las ideas de la Ilustración se filtraban desde el extranjero en los círculos</w:t>
                      </w:r>
                      <w:r w:rsidRPr="00733170">
                        <w:rPr>
                          <w:rFonts w:ascii="Palatino Linotype" w:hAnsi="Palatino Linotype"/>
                          <w:lang w:val="es-ES"/>
                        </w:rPr>
                        <w:t xml:space="preserve"> intelectuales y los trascendía</w:t>
                      </w:r>
                      <w:r w:rsidRPr="00733170">
                        <w:rPr>
                          <w:rFonts w:ascii="Palatino Linotype" w:hAnsi="Palatino Linotype"/>
                          <w:lang w:val="es-ES"/>
                        </w:rPr>
                        <w:t>, dieron un tono moderado a sus críticas respecto al trato de los indios o al sistema monopólico hispánico, y más bien propugnaban un buen gobierno, la igualdad para los criollos y una mayor autonomía para el Perú.</w:t>
                      </w:r>
                    </w:p>
                  </w:txbxContent>
                </v:textbox>
                <w10:wrap anchorx="margin"/>
              </v:shape>
            </w:pict>
          </mc:Fallback>
        </mc:AlternateContent>
      </w:r>
    </w:p>
    <w:p w14:paraId="2BAC018C" w14:textId="00C413F5" w:rsidR="00DC1191" w:rsidRDefault="00DC1191" w:rsidP="00496529">
      <w:pPr>
        <w:jc w:val="center"/>
        <w:rPr>
          <w:rFonts w:ascii="Arial" w:hAnsi="Arial" w:cs="Arial"/>
          <w:b/>
          <w:bCs/>
        </w:rPr>
      </w:pPr>
    </w:p>
    <w:p w14:paraId="7D3E450A" w14:textId="58EB82D3" w:rsidR="00DC1191" w:rsidRDefault="00DC1191" w:rsidP="00496529">
      <w:pPr>
        <w:jc w:val="center"/>
        <w:rPr>
          <w:rFonts w:ascii="Arial" w:hAnsi="Arial" w:cs="Arial"/>
          <w:b/>
          <w:bCs/>
        </w:rPr>
      </w:pPr>
    </w:p>
    <w:p w14:paraId="5E06B723" w14:textId="42AC956D" w:rsidR="00DC1191" w:rsidRDefault="00DC1191" w:rsidP="00496529">
      <w:pPr>
        <w:jc w:val="center"/>
        <w:rPr>
          <w:rFonts w:ascii="Arial" w:hAnsi="Arial" w:cs="Arial"/>
          <w:b/>
          <w:bCs/>
        </w:rPr>
      </w:pPr>
    </w:p>
    <w:p w14:paraId="71ED5D06" w14:textId="3A1694A2" w:rsidR="00DC1191" w:rsidRDefault="00DC1191" w:rsidP="00496529">
      <w:pPr>
        <w:jc w:val="center"/>
        <w:rPr>
          <w:rFonts w:ascii="Arial" w:hAnsi="Arial" w:cs="Arial"/>
          <w:b/>
          <w:bCs/>
        </w:rPr>
      </w:pPr>
    </w:p>
    <w:p w14:paraId="0F50E299" w14:textId="2D11AF98" w:rsidR="00DC1191" w:rsidRDefault="00DC1191" w:rsidP="00496529">
      <w:pPr>
        <w:jc w:val="center"/>
        <w:rPr>
          <w:rFonts w:ascii="Arial" w:hAnsi="Arial" w:cs="Arial"/>
          <w:b/>
          <w:bCs/>
        </w:rPr>
      </w:pPr>
    </w:p>
    <w:p w14:paraId="1A8A33E9" w14:textId="42F63561" w:rsidR="00DC1191" w:rsidRDefault="00DC1191" w:rsidP="00496529">
      <w:pPr>
        <w:jc w:val="center"/>
        <w:rPr>
          <w:rFonts w:ascii="Arial" w:hAnsi="Arial" w:cs="Arial"/>
          <w:b/>
          <w:bCs/>
        </w:rPr>
      </w:pPr>
    </w:p>
    <w:p w14:paraId="7A6AABDE" w14:textId="1C4423CF" w:rsidR="00DC1191" w:rsidRDefault="00DC1191" w:rsidP="00496529">
      <w:pPr>
        <w:jc w:val="center"/>
        <w:rPr>
          <w:rFonts w:ascii="Arial" w:hAnsi="Arial" w:cs="Arial"/>
          <w:b/>
          <w:bCs/>
        </w:rPr>
      </w:pPr>
    </w:p>
    <w:p w14:paraId="7D1E6C00" w14:textId="132237DC" w:rsidR="00733170" w:rsidRDefault="00733170" w:rsidP="00496529">
      <w:pPr>
        <w:jc w:val="center"/>
        <w:rPr>
          <w:rFonts w:ascii="Arial" w:hAnsi="Arial" w:cs="Arial"/>
          <w:b/>
          <w:bCs/>
        </w:rPr>
      </w:pPr>
    </w:p>
    <w:p w14:paraId="22C5B024" w14:textId="150317EB" w:rsidR="00733170" w:rsidRDefault="00733170" w:rsidP="00496529">
      <w:pPr>
        <w:jc w:val="center"/>
        <w:rPr>
          <w:rFonts w:ascii="Arial" w:hAnsi="Arial" w:cs="Arial"/>
          <w:b/>
          <w:bCs/>
        </w:rPr>
      </w:pPr>
    </w:p>
    <w:p w14:paraId="32B946BF" w14:textId="08DBE5F5" w:rsidR="00733170" w:rsidRDefault="00733170" w:rsidP="00496529">
      <w:pPr>
        <w:jc w:val="center"/>
        <w:rPr>
          <w:rFonts w:ascii="Arial" w:hAnsi="Arial" w:cs="Arial"/>
          <w:b/>
          <w:bCs/>
        </w:rPr>
      </w:pPr>
    </w:p>
    <w:p w14:paraId="77118FF0" w14:textId="77CBE345" w:rsidR="00733170" w:rsidRDefault="00733170" w:rsidP="00496529">
      <w:pPr>
        <w:jc w:val="center"/>
        <w:rPr>
          <w:rFonts w:ascii="Arial" w:hAnsi="Arial" w:cs="Arial"/>
          <w:b/>
          <w:bCs/>
        </w:rPr>
      </w:pPr>
    </w:p>
    <w:p w14:paraId="63DABC49" w14:textId="59761DDA" w:rsidR="00733170" w:rsidRDefault="00733170" w:rsidP="00496529">
      <w:pPr>
        <w:jc w:val="center"/>
        <w:rPr>
          <w:rFonts w:ascii="Arial" w:hAnsi="Arial" w:cs="Arial"/>
          <w:b/>
          <w:bCs/>
        </w:rPr>
      </w:pPr>
    </w:p>
    <w:p w14:paraId="23640C2A" w14:textId="5033642D" w:rsidR="00733170" w:rsidRDefault="00733170" w:rsidP="00496529">
      <w:pPr>
        <w:jc w:val="center"/>
        <w:rPr>
          <w:rFonts w:ascii="Arial" w:hAnsi="Arial" w:cs="Arial"/>
          <w:b/>
          <w:bCs/>
        </w:rPr>
      </w:pPr>
    </w:p>
    <w:p w14:paraId="5E96DFAC" w14:textId="5D0FB4B5" w:rsidR="00733170" w:rsidRDefault="00733170" w:rsidP="00496529">
      <w:pPr>
        <w:jc w:val="center"/>
        <w:rPr>
          <w:rFonts w:ascii="Arial" w:hAnsi="Arial" w:cs="Arial"/>
          <w:b/>
          <w:bCs/>
        </w:rPr>
      </w:pPr>
    </w:p>
    <w:p w14:paraId="3E945AD2" w14:textId="5C6D06AD" w:rsidR="00733170" w:rsidRDefault="00733170" w:rsidP="00496529">
      <w:pPr>
        <w:jc w:val="center"/>
        <w:rPr>
          <w:rFonts w:ascii="Arial" w:hAnsi="Arial" w:cs="Arial"/>
          <w:b/>
          <w:bCs/>
        </w:rPr>
      </w:pPr>
    </w:p>
    <w:p w14:paraId="5DA5F343" w14:textId="42723811" w:rsidR="00733170" w:rsidRDefault="00733170" w:rsidP="00496529">
      <w:pPr>
        <w:jc w:val="center"/>
        <w:rPr>
          <w:rFonts w:ascii="Arial" w:hAnsi="Arial" w:cs="Arial"/>
          <w:b/>
          <w:bCs/>
        </w:rPr>
      </w:pPr>
    </w:p>
    <w:p w14:paraId="32DDBF24" w14:textId="7FFA8F2E" w:rsidR="00733170" w:rsidRDefault="00733170" w:rsidP="00496529">
      <w:pPr>
        <w:jc w:val="center"/>
        <w:rPr>
          <w:rFonts w:ascii="Arial" w:hAnsi="Arial" w:cs="Arial"/>
          <w:b/>
          <w:bCs/>
        </w:rPr>
      </w:pPr>
    </w:p>
    <w:p w14:paraId="4A53E660" w14:textId="77777777" w:rsidR="00733170" w:rsidRDefault="00733170" w:rsidP="00496529">
      <w:pPr>
        <w:jc w:val="center"/>
        <w:rPr>
          <w:rFonts w:ascii="Arial" w:hAnsi="Arial" w:cs="Arial"/>
          <w:b/>
          <w:bCs/>
        </w:rPr>
      </w:pPr>
    </w:p>
    <w:p w14:paraId="73CCA12E" w14:textId="6C1576DD" w:rsidR="00DC1191" w:rsidRPr="00307B4C" w:rsidRDefault="000A541E" w:rsidP="00307B4C">
      <w:pPr>
        <w:pStyle w:val="Prrafodelista"/>
        <w:numPr>
          <w:ilvl w:val="0"/>
          <w:numId w:val="1"/>
        </w:numPr>
        <w:rPr>
          <w:rFonts w:ascii="Arial" w:hAnsi="Arial" w:cs="Arial"/>
          <w:b/>
          <w:bCs/>
        </w:rPr>
      </w:pPr>
      <w:r>
        <w:rPr>
          <w:rFonts w:ascii="Arial" w:hAnsi="Arial" w:cs="Arial"/>
          <w:b/>
          <w:bCs/>
        </w:rPr>
        <w:t xml:space="preserve">Elabora un resumen sobre cómo se expresan </w:t>
      </w:r>
      <w:r w:rsidR="00307B4C">
        <w:rPr>
          <w:rFonts w:ascii="Arial" w:hAnsi="Arial" w:cs="Arial"/>
          <w:b/>
          <w:bCs/>
        </w:rPr>
        <w:t xml:space="preserve">las ideas del racionalismo criollo en el Mercurio Peruano, para ello, ingresa a: </w:t>
      </w:r>
    </w:p>
    <w:p w14:paraId="01A10D01" w14:textId="0FB9C4B9" w:rsidR="00DC1191" w:rsidRDefault="00307B4C" w:rsidP="00307B4C">
      <w:pPr>
        <w:tabs>
          <w:tab w:val="left" w:pos="585"/>
        </w:tabs>
        <w:rPr>
          <w:rStyle w:val="Hipervnculo"/>
          <w:rFonts w:ascii="Arial" w:hAnsi="Arial" w:cs="Arial"/>
          <w:b/>
          <w:bCs/>
        </w:rPr>
      </w:pPr>
      <w:r>
        <w:rPr>
          <w:rFonts w:ascii="Arial" w:hAnsi="Arial" w:cs="Arial"/>
          <w:b/>
          <w:bCs/>
        </w:rPr>
        <w:tab/>
      </w:r>
      <w:hyperlink r:id="rId5" w:history="1">
        <w:r w:rsidRPr="00BF6240">
          <w:rPr>
            <w:rStyle w:val="Hipervnculo"/>
            <w:rFonts w:ascii="Arial" w:hAnsi="Arial" w:cs="Arial"/>
            <w:b/>
            <w:bCs/>
          </w:rPr>
          <w:t>https://www.filosofia.org/hem/dep/mer/n001p001.htm</w:t>
        </w:r>
      </w:hyperlink>
    </w:p>
    <w:p w14:paraId="64BCAA7F" w14:textId="6DD3A375" w:rsidR="00733170" w:rsidRDefault="00733170" w:rsidP="00307B4C">
      <w:pPr>
        <w:tabs>
          <w:tab w:val="left" w:pos="585"/>
        </w:tabs>
        <w:rPr>
          <w:rFonts w:ascii="Arial" w:hAnsi="Arial" w:cs="Arial"/>
          <w:b/>
          <w:bCs/>
        </w:rPr>
      </w:pPr>
      <w:r>
        <w:rPr>
          <w:rStyle w:val="Hipervnculo"/>
          <w:rFonts w:ascii="Arial" w:hAnsi="Arial" w:cs="Arial"/>
          <w:b/>
          <w:bCs/>
        </w:rPr>
        <w:t>RESUMEN:</w:t>
      </w:r>
      <w:bookmarkStart w:id="0" w:name="_GoBack"/>
      <w:bookmarkEnd w:id="0"/>
    </w:p>
    <w:p w14:paraId="1FF4496C" w14:textId="39AF7C66" w:rsidR="00307B4C" w:rsidRPr="00733170" w:rsidRDefault="00733170" w:rsidP="00733170">
      <w:pPr>
        <w:pStyle w:val="Prrafodelista"/>
        <w:numPr>
          <w:ilvl w:val="0"/>
          <w:numId w:val="4"/>
        </w:numPr>
        <w:tabs>
          <w:tab w:val="left" w:pos="585"/>
        </w:tabs>
        <w:rPr>
          <w:rFonts w:ascii="Arial" w:hAnsi="Arial" w:cs="Arial"/>
          <w:b/>
          <w:bCs/>
        </w:rPr>
      </w:pPr>
      <w:r>
        <w:rPr>
          <w:rFonts w:ascii="Arial" w:hAnsi="Arial" w:cs="Arial"/>
          <w:color w:val="000000"/>
          <w:shd w:val="clear" w:color="auto" w:fill="FFFFFF"/>
        </w:rPr>
        <w:t>Al publicar esta revista queremos realizar un ideal siguiendo una tradición. En la penúltima década del siglo XVIII las más brillantes personalidades intelectuales del Perú formaban la Sociedad Filarmónica, llamada después «Amantes del País». Este último rasgo se destaca principalmente en la revista que le sirvió de órgano, el célebre Mercurio Peruano, la más antigua de las revistas de América, tronco y origen de nuestra moderna cultura. Y a fe que los trabajos del Mercurio correspondieron siempre a ese lema de tan acendrado nacionalismo.</w:t>
      </w:r>
      <w:r>
        <w:rPr>
          <w:rFonts w:ascii="Arial" w:hAnsi="Arial" w:cs="Arial"/>
          <w:color w:val="000000"/>
        </w:rPr>
        <w:br/>
      </w:r>
      <w:r>
        <w:rPr>
          <w:rFonts w:ascii="Arial" w:hAnsi="Arial" w:cs="Arial"/>
          <w:color w:val="000000"/>
        </w:rPr>
        <w:br/>
      </w:r>
      <w:r>
        <w:rPr>
          <w:rFonts w:ascii="Arial" w:hAnsi="Arial" w:cs="Arial"/>
          <w:color w:val="000000"/>
          <w:shd w:val="clear" w:color="auto" w:fill="FFFFFF"/>
        </w:rPr>
        <w:t>Y he aquí que esta especie de pasión por el Perú, que era el alma de la gloriosa revista, necesita trasmitirse de generación en generación, si no queremos que la conciencia nacional languidezca o se extinga. Al promediar el siglo XIX la Revista de Lima, fundada por los señores Ulloa y Lavalle, recogió la bella tradición del Mercurio. La Revista de Lima publicó interesantes ensayos sobre geografía e historia patrias. Pacheco disertaba sobre derecho público, Lavalle sobre literatura y política, Ulloa iniciaba brillantemente el estudio de nuestras cuestiones de límites y Laso trazaba con pluma pictórica sus croquis sobre el carácter nacional.</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El Correo del Perú, fundado en 1871, más literario y popular, tuvo también cierto espíritu nacionalista, pero no con la misma energía y relieve de las publicaciones precedentes. La Revista de Lima en su segunda </w:t>
      </w:r>
      <w:proofErr w:type="gramStart"/>
      <w:r>
        <w:rPr>
          <w:rFonts w:ascii="Arial" w:hAnsi="Arial" w:cs="Arial"/>
          <w:color w:val="000000"/>
          <w:shd w:val="clear" w:color="auto" w:fill="FFFFFF"/>
        </w:rPr>
        <w:t>época ,</w:t>
      </w:r>
      <w:proofErr w:type="gramEnd"/>
      <w:r>
        <w:rPr>
          <w:rFonts w:ascii="Arial" w:hAnsi="Arial" w:cs="Arial"/>
          <w:color w:val="000000"/>
          <w:shd w:val="clear" w:color="auto" w:fill="FFFFFF"/>
        </w:rPr>
        <w:t> aunque ofreció publicar principalmente «los escritos que entrañaran una revelación o un conocimiento más de nuestro país», no mantuvo, como la primera, el celo nacionalista. Mas este resurge vigorosamente en la Revista Peruana, fundada poco antes de la guerra por don Mariano Felipe Paz-</w:t>
      </w:r>
      <w:proofErr w:type="spellStart"/>
      <w:r>
        <w:rPr>
          <w:rFonts w:ascii="Arial" w:hAnsi="Arial" w:cs="Arial"/>
          <w:color w:val="000000"/>
          <w:shd w:val="clear" w:color="auto" w:fill="FFFFFF"/>
        </w:rPr>
        <w:t>Soldan</w:t>
      </w:r>
      <w:proofErr w:type="spellEnd"/>
      <w:r>
        <w:rPr>
          <w:rFonts w:ascii="Arial" w:hAnsi="Arial" w:cs="Arial"/>
          <w:color w:val="000000"/>
          <w:shd w:val="clear" w:color="auto" w:fill="FFFFFF"/>
        </w:rPr>
        <w:t>. Resucita en sus páginas la noble pasión por las cosas del Perú, que había caracterizado al Mercurio.</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Ningún ejemplo más elocuente de la fecundidad y originalidad de una literatura esencialmente vernácula. El movimiento intelectual posterior a la guerra tuvo su órgano en la Revista del Ateneo. Reconociendo al Ateneo en su segunda época los grandes servicios que ha prestado a nuestra cultura desde un punto de vista general, creemos no ser injustos al decir que el espíritu nacionalista, que constituía la secreta fuerza de vida y el matiz de originalidad del Mercurio y de las revistas de Lima y </w:t>
      </w:r>
      <w:proofErr w:type="gramStart"/>
      <w:r>
        <w:rPr>
          <w:rFonts w:ascii="Arial" w:hAnsi="Arial" w:cs="Arial"/>
          <w:color w:val="000000"/>
          <w:shd w:val="clear" w:color="auto" w:fill="FFFFFF"/>
        </w:rPr>
        <w:t>Peruana</w:t>
      </w:r>
      <w:proofErr w:type="gramEnd"/>
      <w:r>
        <w:rPr>
          <w:rFonts w:ascii="Arial" w:hAnsi="Arial" w:cs="Arial"/>
          <w:color w:val="000000"/>
          <w:shd w:val="clear" w:color="auto" w:fill="FFFFFF"/>
        </w:rPr>
        <w:t xml:space="preserve">, no aparece con la misma intensidad en los trabajos publicados en los últimos años. La erudición </w:t>
      </w:r>
      <w:proofErr w:type="spellStart"/>
      <w:r>
        <w:rPr>
          <w:rFonts w:ascii="Arial" w:hAnsi="Arial" w:cs="Arial"/>
          <w:color w:val="000000"/>
          <w:shd w:val="clear" w:color="auto" w:fill="FFFFFF"/>
        </w:rPr>
        <w:t>anatópica</w:t>
      </w:r>
      <w:proofErr w:type="spellEnd"/>
      <w:r>
        <w:rPr>
          <w:rFonts w:ascii="Arial" w:hAnsi="Arial" w:cs="Arial"/>
          <w:color w:val="000000"/>
          <w:shd w:val="clear" w:color="auto" w:fill="FFFFFF"/>
        </w:rPr>
        <w:t xml:space="preserve"> en ciencia y el exotismo en literatura nos apartaron de las observaciones sobre la materia viva y de la inspiración en las fuentes propias.</w:t>
      </w:r>
      <w:r>
        <w:rPr>
          <w:rFonts w:ascii="Arial" w:hAnsi="Arial" w:cs="Arial"/>
          <w:color w:val="000000"/>
        </w:rPr>
        <w:br/>
      </w:r>
      <w:r>
        <w:rPr>
          <w:rFonts w:ascii="Arial" w:hAnsi="Arial" w:cs="Arial"/>
          <w:color w:val="000000"/>
        </w:rPr>
        <w:br/>
      </w:r>
      <w:r>
        <w:rPr>
          <w:rFonts w:ascii="Arial" w:hAnsi="Arial" w:cs="Arial"/>
          <w:color w:val="000000"/>
          <w:shd w:val="clear" w:color="auto" w:fill="FFFFFF"/>
        </w:rPr>
        <w:t>Hace precisamente diez años que el Ateneo desapareció. Al revivir en nuestras columnas con orgullo el heráldico lema, al poner nuestra obra bajo los auspicios de esa fecunda tradición, realizamos un homenaje a los muertos ilustres y contraemos un austero compromiso. Queremos, por último, que nuestra inspiración literaria, que languidece de exotismo y de artificio, se remoce acudiendo a las eternas fuentes de la tierra y de la historia. El nuevo Mercurio quiere aportar su esfuerzo en el sentido de corregirlos.</w:t>
      </w:r>
    </w:p>
    <w:p w14:paraId="3867B04A" w14:textId="7CE2C93A" w:rsidR="00DC1191" w:rsidRDefault="00DC1191" w:rsidP="00496529">
      <w:pPr>
        <w:jc w:val="center"/>
        <w:rPr>
          <w:rFonts w:ascii="Arial" w:hAnsi="Arial" w:cs="Arial"/>
          <w:b/>
          <w:bCs/>
        </w:rPr>
      </w:pPr>
    </w:p>
    <w:p w14:paraId="234EC363" w14:textId="77777777" w:rsidR="00DC1191" w:rsidRPr="00496529" w:rsidRDefault="00DC1191" w:rsidP="00496529">
      <w:pPr>
        <w:jc w:val="center"/>
        <w:rPr>
          <w:rFonts w:ascii="Arial" w:hAnsi="Arial" w:cs="Arial"/>
          <w:b/>
          <w:bCs/>
        </w:rPr>
      </w:pPr>
    </w:p>
    <w:sectPr w:rsidR="00DC1191" w:rsidRPr="00496529" w:rsidSect="00652CDB">
      <w:pgSz w:w="11906" w:h="16838"/>
      <w:pgMar w:top="567" w:right="1701"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B9E"/>
    <w:multiLevelType w:val="hybridMultilevel"/>
    <w:tmpl w:val="A3AC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DD2D31"/>
    <w:multiLevelType w:val="hybridMultilevel"/>
    <w:tmpl w:val="DE727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D055B45"/>
    <w:multiLevelType w:val="hybridMultilevel"/>
    <w:tmpl w:val="DF9E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ED1E70"/>
    <w:multiLevelType w:val="hybridMultilevel"/>
    <w:tmpl w:val="AD5C279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4D"/>
    <w:rsid w:val="00047A63"/>
    <w:rsid w:val="00053F4D"/>
    <w:rsid w:val="000A541E"/>
    <w:rsid w:val="00210F45"/>
    <w:rsid w:val="002D041E"/>
    <w:rsid w:val="00307B4C"/>
    <w:rsid w:val="00412BA3"/>
    <w:rsid w:val="00496529"/>
    <w:rsid w:val="00652CDB"/>
    <w:rsid w:val="0073127E"/>
    <w:rsid w:val="00733170"/>
    <w:rsid w:val="00927EC3"/>
    <w:rsid w:val="00945DD2"/>
    <w:rsid w:val="00A1469F"/>
    <w:rsid w:val="00A71A48"/>
    <w:rsid w:val="00B502E2"/>
    <w:rsid w:val="00BA166C"/>
    <w:rsid w:val="00D97E60"/>
    <w:rsid w:val="00DC1191"/>
    <w:rsid w:val="00F37D9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EACE"/>
  <w15:chartTrackingRefBased/>
  <w15:docId w15:val="{896140D1-ABCB-442D-BA1B-35F677CD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5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A48"/>
    <w:pPr>
      <w:ind w:left="720"/>
      <w:contextualSpacing/>
    </w:pPr>
  </w:style>
  <w:style w:type="character" w:styleId="Hipervnculo">
    <w:name w:val="Hyperlink"/>
    <w:basedOn w:val="Fuentedeprrafopredeter"/>
    <w:uiPriority w:val="99"/>
    <w:unhideWhenUsed/>
    <w:rsid w:val="00307B4C"/>
    <w:rPr>
      <w:color w:val="0563C1" w:themeColor="hyperlink"/>
      <w:u w:val="single"/>
    </w:rPr>
  </w:style>
  <w:style w:type="character" w:customStyle="1" w:styleId="UnresolvedMention">
    <w:name w:val="Unresolved Mention"/>
    <w:basedOn w:val="Fuentedeprrafopredeter"/>
    <w:uiPriority w:val="99"/>
    <w:semiHidden/>
    <w:unhideWhenUsed/>
    <w:rsid w:val="00307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losofia.org/hem/dep/mer/n001p001.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LEONARDO</cp:lastModifiedBy>
  <cp:revision>2</cp:revision>
  <dcterms:created xsi:type="dcterms:W3CDTF">2021-10-13T05:05:00Z</dcterms:created>
  <dcterms:modified xsi:type="dcterms:W3CDTF">2021-10-13T05:05:00Z</dcterms:modified>
</cp:coreProperties>
</file>