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199F" w14:textId="04DB94FE" w:rsidR="004344D9" w:rsidRDefault="004344D9">
      <w:r>
        <w:rPr>
          <w:noProof/>
        </w:rPr>
        <w:drawing>
          <wp:inline distT="0" distB="0" distL="0" distR="0" wp14:anchorId="791B2D1F" wp14:editId="5D0E3386">
            <wp:extent cx="5715000" cy="762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D9"/>
    <w:rsid w:val="004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39AC3"/>
  <w15:chartTrackingRefBased/>
  <w15:docId w15:val="{36BF37B5-6E6A-4DF0-8DD0-30D19794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Velez de Villa Isla</dc:creator>
  <cp:keywords/>
  <dc:description/>
  <cp:lastModifiedBy>Alberto Velez de Villa Isla</cp:lastModifiedBy>
  <cp:revision>2</cp:revision>
  <dcterms:created xsi:type="dcterms:W3CDTF">2021-05-28T14:20:00Z</dcterms:created>
  <dcterms:modified xsi:type="dcterms:W3CDTF">2021-05-28T14:20:00Z</dcterms:modified>
</cp:coreProperties>
</file>