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2D03" w14:textId="37A29E1A" w:rsidR="006254BD" w:rsidRDefault="00000000" w:rsidP="00EA323D">
      <w:pPr>
        <w:jc w:val="both"/>
        <w:rPr>
          <w:rStyle w:val="Hipervnculo"/>
        </w:rPr>
      </w:pPr>
      <w:hyperlink r:id="rId4" w:history="1">
        <w:r w:rsidR="00845D53" w:rsidRPr="00B71F3B">
          <w:rPr>
            <w:rStyle w:val="Hipervnculo"/>
          </w:rPr>
          <w:t>file:///C:/Users/USER/Downloads/Dialnet-AntecedentesDeLaFuncionYLaEstructuraDelADNIdentifi-6072411.pdf</w:t>
        </w:r>
      </w:hyperlink>
      <w:r w:rsidR="00845D53" w:rsidRPr="00845D53">
        <w:rPr>
          <w:noProof/>
        </w:rPr>
        <w:drawing>
          <wp:anchor distT="0" distB="0" distL="114300" distR="114300" simplePos="0" relativeHeight="251658240" behindDoc="0" locked="0" layoutInCell="1" allowOverlap="1" wp14:anchorId="3773265B" wp14:editId="5C1FBA0A">
            <wp:simplePos x="0" y="0"/>
            <wp:positionH relativeFrom="column">
              <wp:posOffset>53340</wp:posOffset>
            </wp:positionH>
            <wp:positionV relativeFrom="paragraph">
              <wp:posOffset>487680</wp:posOffset>
            </wp:positionV>
            <wp:extent cx="5210175" cy="1077595"/>
            <wp:effectExtent l="0" t="0" r="952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6"/>
                    <a:stretch/>
                  </pic:blipFill>
                  <pic:spPr bwMode="auto">
                    <a:xfrm>
                      <a:off x="0" y="0"/>
                      <a:ext cx="5210175" cy="107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272DE5" w14:textId="69188766" w:rsidR="00845D53" w:rsidRPr="00845D53" w:rsidRDefault="00845D53" w:rsidP="00845D53"/>
    <w:p w14:paraId="6D0F52C2" w14:textId="7FE6BC3B" w:rsidR="00845D53" w:rsidRPr="00845D53" w:rsidRDefault="00845D53" w:rsidP="00845D53"/>
    <w:p w14:paraId="51D02908" w14:textId="39C2ECA7" w:rsidR="00845D53" w:rsidRPr="00845D53" w:rsidRDefault="00845D53" w:rsidP="00845D53"/>
    <w:p w14:paraId="05FD86DB" w14:textId="6A2B3E45" w:rsidR="00845D53" w:rsidRPr="00845D53" w:rsidRDefault="00845D53" w:rsidP="00845D53"/>
    <w:p w14:paraId="1800DE8C" w14:textId="74664F89" w:rsidR="00845D53" w:rsidRDefault="00845D53" w:rsidP="00845D53">
      <w:pPr>
        <w:rPr>
          <w:rStyle w:val="Hipervnculo"/>
        </w:rPr>
      </w:pPr>
    </w:p>
    <w:p w14:paraId="14064132" w14:textId="41F4D565" w:rsidR="00845D53" w:rsidRDefault="00845D53" w:rsidP="00845D53">
      <w:pPr>
        <w:tabs>
          <w:tab w:val="left" w:pos="1005"/>
        </w:tabs>
      </w:pPr>
      <w:r>
        <w:tab/>
      </w:r>
      <w:hyperlink r:id="rId6" w:history="1">
        <w:r w:rsidRPr="00B71F3B">
          <w:rPr>
            <w:rStyle w:val="Hipervnculo"/>
          </w:rPr>
          <w:t>file:///C:/Users/USER/Downloads/ROSALIN%20FRANKLIN.pdf</w:t>
        </w:r>
      </w:hyperlink>
    </w:p>
    <w:p w14:paraId="383CED32" w14:textId="67049A29" w:rsidR="00845D53" w:rsidRDefault="00845D53" w:rsidP="00845D53">
      <w:pPr>
        <w:tabs>
          <w:tab w:val="left" w:pos="1005"/>
        </w:tabs>
      </w:pPr>
      <w:r w:rsidRPr="00845D53">
        <w:rPr>
          <w:noProof/>
        </w:rPr>
        <w:drawing>
          <wp:inline distT="0" distB="0" distL="0" distR="0" wp14:anchorId="5D1B427B" wp14:editId="775B2DF7">
            <wp:extent cx="5400040" cy="2844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F707" w14:textId="7203A31A" w:rsidR="00EA323D" w:rsidRDefault="00EA323D" w:rsidP="00EA323D"/>
    <w:p w14:paraId="10951B4D" w14:textId="72FDB298" w:rsidR="00EA323D" w:rsidRDefault="00EA323D" w:rsidP="00EA323D">
      <w:pPr>
        <w:tabs>
          <w:tab w:val="left" w:pos="1230"/>
        </w:tabs>
      </w:pPr>
      <w:r>
        <w:tab/>
      </w:r>
      <w:hyperlink r:id="rId8" w:history="1">
        <w:r w:rsidRPr="00B71F3B">
          <w:rPr>
            <w:rStyle w:val="Hipervnculo"/>
          </w:rPr>
          <w:t>https://elpais.com/sociedad/2003/04/25/actualidad/1051221601_850215.html</w:t>
        </w:r>
      </w:hyperlink>
    </w:p>
    <w:p w14:paraId="46B585BD" w14:textId="13A7D409" w:rsidR="00EA323D" w:rsidRDefault="00EA323D" w:rsidP="00EA323D">
      <w:pPr>
        <w:tabs>
          <w:tab w:val="left" w:pos="1230"/>
        </w:tabs>
      </w:pPr>
      <w:r>
        <w:rPr>
          <w:noProof/>
        </w:rPr>
        <w:drawing>
          <wp:inline distT="0" distB="0" distL="0" distR="0" wp14:anchorId="1AA2DCE0" wp14:editId="659D1B43">
            <wp:extent cx="5400040" cy="25939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1EC2" w14:textId="096EC8E1" w:rsidR="00EA323D" w:rsidRDefault="00EA323D" w:rsidP="00EA323D">
      <w:pPr>
        <w:tabs>
          <w:tab w:val="left" w:pos="1230"/>
        </w:tabs>
      </w:pPr>
    </w:p>
    <w:p w14:paraId="7A1D0F64" w14:textId="47E45D3F" w:rsidR="00EA323D" w:rsidRDefault="00EA323D" w:rsidP="00EA323D">
      <w:pPr>
        <w:tabs>
          <w:tab w:val="left" w:pos="1230"/>
        </w:tabs>
      </w:pPr>
    </w:p>
    <w:p w14:paraId="1EDA25B6" w14:textId="31E57935" w:rsidR="00EA323D" w:rsidRDefault="00EA323D" w:rsidP="00EA323D">
      <w:pPr>
        <w:tabs>
          <w:tab w:val="left" w:pos="1230"/>
        </w:tabs>
      </w:pPr>
    </w:p>
    <w:p w14:paraId="339C4F36" w14:textId="1D41CE31" w:rsidR="00EA323D" w:rsidRDefault="00EA323D" w:rsidP="00EA323D">
      <w:pPr>
        <w:tabs>
          <w:tab w:val="left" w:pos="1230"/>
        </w:tabs>
      </w:pPr>
      <w:r>
        <w:tab/>
      </w:r>
      <w:hyperlink r:id="rId10" w:history="1">
        <w:r w:rsidRPr="00B71F3B">
          <w:rPr>
            <w:rStyle w:val="Hipervnculo"/>
          </w:rPr>
          <w:t>https://www.dgcs.unam.mx/boletin/bdboletin/2013_364.html</w:t>
        </w:r>
      </w:hyperlink>
    </w:p>
    <w:p w14:paraId="0270879B" w14:textId="59D1D908" w:rsidR="00EA323D" w:rsidRDefault="00EA323D" w:rsidP="00EA323D">
      <w:pPr>
        <w:tabs>
          <w:tab w:val="left" w:pos="1230"/>
        </w:tabs>
        <w:rPr>
          <w:noProof/>
        </w:rPr>
      </w:pPr>
      <w:r>
        <w:rPr>
          <w:noProof/>
        </w:rPr>
        <w:drawing>
          <wp:inline distT="0" distB="0" distL="0" distR="0" wp14:anchorId="4A101202" wp14:editId="6A910DF8">
            <wp:extent cx="5400040" cy="11036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4179C" w14:textId="1A6DD036" w:rsidR="00EA323D" w:rsidRDefault="00EA323D" w:rsidP="00EA323D">
      <w:r>
        <w:t xml:space="preserve">                        </w:t>
      </w:r>
      <w:hyperlink r:id="rId12" w:history="1">
        <w:r w:rsidRPr="00B71F3B">
          <w:rPr>
            <w:rStyle w:val="Hipervnculo"/>
          </w:rPr>
          <w:t>https://www.chilebio.cl/el-adn-los-genes-y-el-codigo-genetico/</w:t>
        </w:r>
      </w:hyperlink>
    </w:p>
    <w:p w14:paraId="3EC6DF57" w14:textId="77777777" w:rsidR="00EA323D" w:rsidRDefault="00EA323D" w:rsidP="00EA323D"/>
    <w:p w14:paraId="61E61E5B" w14:textId="4195FBB1" w:rsidR="00EA323D" w:rsidRPr="00EA323D" w:rsidRDefault="00EA323D" w:rsidP="00EA323D">
      <w:r>
        <w:rPr>
          <w:noProof/>
        </w:rPr>
        <w:drawing>
          <wp:anchor distT="0" distB="0" distL="114300" distR="114300" simplePos="0" relativeHeight="251659264" behindDoc="0" locked="0" layoutInCell="1" allowOverlap="1" wp14:anchorId="63D09E11" wp14:editId="31E58BF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400040" cy="1824355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sectPr w:rsidR="00EA323D" w:rsidRPr="00EA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BD"/>
    <w:rsid w:val="006254BD"/>
    <w:rsid w:val="00845D53"/>
    <w:rsid w:val="00E5647D"/>
    <w:rsid w:val="00EA323D"/>
    <w:rsid w:val="00F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4F1BC"/>
  <w15:chartTrackingRefBased/>
  <w15:docId w15:val="{4A329C22-D2D9-4A67-AE53-DA13976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5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sociedad/2003/04/25/actualidad/1051221601_850215.html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chilebio.cl/el-adn-los-genes-y-el-codigo-genet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USER/Downloads/ROSALIN%20FRANKLIN.pd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dgcs.unam.mx/boletin/bdboletin/2013_364.html" TargetMode="External"/><Relationship Id="rId4" Type="http://schemas.openxmlformats.org/officeDocument/2006/relationships/hyperlink" Target="file:///C:/Users/USER/Downloads/Dialnet-AntecedentesDeLaFuncionYLaEstructuraDelADNIdentifi-6072411.pdf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2022-08-23T19:01:00Z</dcterms:created>
  <dcterms:modified xsi:type="dcterms:W3CDTF">2022-08-23T19:01:00Z</dcterms:modified>
</cp:coreProperties>
</file>