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2A" w:rsidRPr="006A08DD" w:rsidRDefault="005309D7" w:rsidP="005309D7">
      <w:pPr>
        <w:jc w:val="center"/>
        <w:rPr>
          <w:rFonts w:ascii="Arial" w:hAnsi="Arial" w:cs="Arial"/>
          <w:sz w:val="28"/>
          <w:szCs w:val="24"/>
          <w:lang w:val="es-PE"/>
        </w:rPr>
      </w:pPr>
      <w:r w:rsidRPr="006A08DD">
        <w:rPr>
          <w:rFonts w:ascii="Arial" w:hAnsi="Arial" w:cs="Arial"/>
          <w:sz w:val="28"/>
          <w:szCs w:val="24"/>
          <w:lang w:val="es-PE"/>
        </w:rPr>
        <w:t>Informe de práctica de laboratorio</w:t>
      </w:r>
    </w:p>
    <w:p w:rsidR="005309D7" w:rsidRPr="006A08DD" w:rsidRDefault="005309D7" w:rsidP="005309D7">
      <w:pPr>
        <w:pBdr>
          <w:bottom w:val="single" w:sz="6" w:space="15" w:color="F1F1F1"/>
        </w:pBdr>
        <w:shd w:val="clear" w:color="auto" w:fill="FFFFFF"/>
        <w:spacing w:after="225" w:line="240" w:lineRule="auto"/>
        <w:jc w:val="center"/>
        <w:textAlignment w:val="baseline"/>
        <w:outlineLvl w:val="1"/>
        <w:rPr>
          <w:rFonts w:ascii="Arial" w:eastAsia="Times New Roman" w:hAnsi="Arial" w:cs="Arial"/>
          <w:b/>
          <w:bCs/>
          <w:color w:val="333333"/>
          <w:spacing w:val="9"/>
          <w:sz w:val="24"/>
          <w:szCs w:val="24"/>
          <w:lang w:val="es-PE"/>
        </w:rPr>
      </w:pPr>
      <w:r w:rsidRPr="006A08DD">
        <w:rPr>
          <w:rFonts w:ascii="Arial" w:eastAsia="Times New Roman" w:hAnsi="Arial" w:cs="Arial"/>
          <w:b/>
          <w:bCs/>
          <w:color w:val="333333"/>
          <w:spacing w:val="9"/>
          <w:sz w:val="24"/>
          <w:szCs w:val="24"/>
          <w:lang w:val="es-PE"/>
        </w:rPr>
        <w:t>Transporte de savia bruta: experimento con apio y colorante</w:t>
      </w:r>
    </w:p>
    <w:p w:rsidR="006930DF" w:rsidRPr="006A08DD" w:rsidRDefault="006930DF" w:rsidP="006930DF">
      <w:pPr>
        <w:pStyle w:val="NormalWeb"/>
        <w:shd w:val="clear" w:color="auto" w:fill="FFFFFF"/>
        <w:spacing w:before="0" w:beforeAutospacing="0" w:after="0" w:afterAutospacing="0"/>
        <w:jc w:val="both"/>
        <w:textAlignment w:val="baseline"/>
        <w:rPr>
          <w:rFonts w:ascii="Arial" w:hAnsi="Arial" w:cs="Arial"/>
          <w:color w:val="111111"/>
          <w:sz w:val="22"/>
          <w:szCs w:val="22"/>
          <w:lang w:val="es-PE"/>
        </w:rPr>
      </w:pPr>
      <w:r w:rsidRPr="006A08DD">
        <w:rPr>
          <w:rFonts w:ascii="Arial" w:hAnsi="Arial" w:cs="Arial"/>
          <w:color w:val="111111"/>
          <w:sz w:val="22"/>
          <w:szCs w:val="22"/>
          <w:lang w:val="es-PE"/>
        </w:rPr>
        <w:t>La savia bruta está formada por el agua y las sales minerales que las plantas toman del suelo. Para que la planta pueda fabricar su propio alimento mediante la fotosíntesis, la savia bruta debe llegar hasta las hojas ascendiendo en contra de la gravedad.</w:t>
      </w:r>
    </w:p>
    <w:p w:rsidR="006930DF" w:rsidRPr="006A08DD" w:rsidRDefault="006930DF" w:rsidP="006930DF">
      <w:pPr>
        <w:pStyle w:val="NormalWeb"/>
        <w:shd w:val="clear" w:color="auto" w:fill="FFFFFF"/>
        <w:spacing w:before="0" w:beforeAutospacing="0" w:after="0" w:afterAutospacing="0"/>
        <w:jc w:val="both"/>
        <w:textAlignment w:val="baseline"/>
        <w:rPr>
          <w:rFonts w:ascii="Arial" w:hAnsi="Arial" w:cs="Arial"/>
          <w:color w:val="111111"/>
          <w:sz w:val="22"/>
          <w:szCs w:val="22"/>
          <w:lang w:val="es-PE"/>
        </w:rPr>
      </w:pPr>
    </w:p>
    <w:p w:rsidR="006930DF" w:rsidRPr="006A08DD" w:rsidRDefault="006930DF" w:rsidP="006930DF">
      <w:pPr>
        <w:pStyle w:val="NormalWeb"/>
        <w:shd w:val="clear" w:color="auto" w:fill="FFFFFF"/>
        <w:spacing w:before="0" w:beforeAutospacing="0" w:after="300" w:afterAutospacing="0"/>
        <w:jc w:val="both"/>
        <w:textAlignment w:val="baseline"/>
        <w:rPr>
          <w:rFonts w:ascii="Arial" w:hAnsi="Arial" w:cs="Arial"/>
          <w:color w:val="111111"/>
          <w:sz w:val="22"/>
          <w:szCs w:val="22"/>
          <w:lang w:val="es-PE"/>
        </w:rPr>
      </w:pPr>
      <w:r w:rsidRPr="006A08DD">
        <w:rPr>
          <w:rFonts w:ascii="Arial" w:hAnsi="Arial" w:cs="Arial"/>
          <w:color w:val="111111"/>
          <w:sz w:val="22"/>
          <w:szCs w:val="22"/>
          <w:lang w:val="es-PE"/>
        </w:rPr>
        <w:t xml:space="preserve">Con la ayuda de agua coloreada, en este experimento se observará cómo la savia bruta es capaz de ascender a lo largo de un tallo de apio y podrán </w:t>
      </w:r>
      <w:proofErr w:type="gramStart"/>
      <w:r w:rsidRPr="006A08DD">
        <w:rPr>
          <w:rFonts w:ascii="Arial" w:hAnsi="Arial" w:cs="Arial"/>
          <w:color w:val="111111"/>
          <w:sz w:val="22"/>
          <w:szCs w:val="22"/>
          <w:lang w:val="es-PE"/>
        </w:rPr>
        <w:t>descubrir  los</w:t>
      </w:r>
      <w:proofErr w:type="gramEnd"/>
      <w:r w:rsidRPr="006A08DD">
        <w:rPr>
          <w:rFonts w:ascii="Arial" w:hAnsi="Arial" w:cs="Arial"/>
          <w:color w:val="111111"/>
          <w:sz w:val="22"/>
          <w:szCs w:val="22"/>
          <w:lang w:val="es-PE"/>
        </w:rPr>
        <w:t xml:space="preserve"> fenómenos físicos que lo hacen posible: capilaridad y transpiración.</w:t>
      </w:r>
    </w:p>
    <w:p w:rsidR="006930DF" w:rsidRPr="006A08DD" w:rsidRDefault="006930DF" w:rsidP="006930DF">
      <w:pPr>
        <w:pBdr>
          <w:bottom w:val="single" w:sz="6" w:space="15" w:color="F1F1F1"/>
        </w:pBdr>
        <w:shd w:val="clear" w:color="auto" w:fill="FFFFFF"/>
        <w:spacing w:after="225" w:line="240" w:lineRule="auto"/>
        <w:jc w:val="both"/>
        <w:textAlignment w:val="baseline"/>
        <w:outlineLvl w:val="1"/>
        <w:rPr>
          <w:rFonts w:ascii="Arial" w:eastAsia="Times New Roman" w:hAnsi="Arial" w:cs="Arial"/>
          <w:bCs/>
          <w:color w:val="333333"/>
          <w:spacing w:val="9"/>
          <w:lang w:val="es-PE"/>
        </w:rPr>
      </w:pPr>
      <w:r w:rsidRPr="006A08DD">
        <w:rPr>
          <w:rFonts w:ascii="Arial" w:eastAsia="Times New Roman" w:hAnsi="Arial" w:cs="Arial"/>
          <w:bCs/>
          <w:color w:val="333333"/>
          <w:spacing w:val="9"/>
          <w:lang w:val="es-PE"/>
        </w:rPr>
        <w:t>Objetivo: identificar en una rama de apio a través de un experimento el tejido conductos de la sabia bruta y observar el ascenso del agua por el tallo del apio.</w:t>
      </w:r>
    </w:p>
    <w:p w:rsidR="00084CBB" w:rsidRPr="006A08DD" w:rsidRDefault="00084CBB" w:rsidP="00084CBB">
      <w:pPr>
        <w:numPr>
          <w:ilvl w:val="0"/>
          <w:numId w:val="1"/>
        </w:numPr>
        <w:tabs>
          <w:tab w:val="clear" w:pos="1080"/>
        </w:tabs>
        <w:spacing w:after="0" w:line="360" w:lineRule="auto"/>
        <w:ind w:left="851" w:hanging="425"/>
        <w:rPr>
          <w:rFonts w:ascii="Arial" w:hAnsi="Arial" w:cs="Arial"/>
          <w:b/>
          <w:sz w:val="18"/>
          <w:szCs w:val="18"/>
          <w:lang w:val="es-PE"/>
        </w:rPr>
      </w:pPr>
      <w:r w:rsidRPr="006A08DD">
        <w:rPr>
          <w:rFonts w:ascii="Arial" w:hAnsi="Arial" w:cs="Arial"/>
          <w:b/>
          <w:sz w:val="18"/>
          <w:szCs w:val="18"/>
          <w:lang w:val="es-PE"/>
        </w:rPr>
        <w:t>MARCO TEÓRICO</w:t>
      </w:r>
    </w:p>
    <w:p w:rsidR="00F26BDF" w:rsidRPr="00B04E1D" w:rsidRDefault="00B04E1D" w:rsidP="00B04E1D">
      <w:pPr>
        <w:spacing w:after="0" w:line="360" w:lineRule="auto"/>
        <w:ind w:left="851"/>
        <w:rPr>
          <w:rFonts w:ascii="Arial" w:hAnsi="Arial" w:cs="Arial"/>
          <w:b/>
          <w:sz w:val="18"/>
          <w:szCs w:val="18"/>
          <w:lang w:val="es-PE"/>
        </w:rPr>
      </w:pPr>
      <w:r w:rsidRPr="00B04E1D">
        <w:rPr>
          <w:rFonts w:ascii="Arial" w:hAnsi="Arial" w:cs="Arial"/>
          <w:color w:val="202124"/>
          <w:shd w:val="clear" w:color="auto" w:fill="FFFFFF"/>
          <w:lang w:val="es-PE"/>
        </w:rPr>
        <w:t>La </w:t>
      </w:r>
      <w:r w:rsidRPr="00B04E1D">
        <w:rPr>
          <w:rFonts w:ascii="Arial" w:hAnsi="Arial" w:cs="Arial"/>
          <w:b/>
          <w:bCs/>
          <w:color w:val="202124"/>
          <w:shd w:val="clear" w:color="auto" w:fill="FFFFFF"/>
          <w:lang w:val="es-PE"/>
        </w:rPr>
        <w:t>savia bruta</w:t>
      </w:r>
      <w:r w:rsidRPr="00B04E1D">
        <w:rPr>
          <w:rFonts w:ascii="Arial" w:hAnsi="Arial" w:cs="Arial"/>
          <w:color w:val="202124"/>
          <w:shd w:val="clear" w:color="auto" w:fill="FFFFFF"/>
          <w:lang w:val="es-PE"/>
        </w:rPr>
        <w:t> es la mezcla de agua con sales minerales. Para que la planta pueda fabricar su alimento, la </w:t>
      </w:r>
      <w:r w:rsidRPr="00B04E1D">
        <w:rPr>
          <w:rFonts w:ascii="Arial" w:hAnsi="Arial" w:cs="Arial"/>
          <w:b/>
          <w:bCs/>
          <w:color w:val="202124"/>
          <w:shd w:val="clear" w:color="auto" w:fill="FFFFFF"/>
          <w:lang w:val="es-PE"/>
        </w:rPr>
        <w:t>savia bruta</w:t>
      </w:r>
      <w:r w:rsidRPr="00B04E1D">
        <w:rPr>
          <w:rFonts w:ascii="Arial" w:hAnsi="Arial" w:cs="Arial"/>
          <w:color w:val="202124"/>
          <w:shd w:val="clear" w:color="auto" w:fill="FFFFFF"/>
          <w:lang w:val="es-PE"/>
        </w:rPr>
        <w:t> tiene que llegar a las hojas. El </w:t>
      </w:r>
      <w:r w:rsidRPr="00B04E1D">
        <w:rPr>
          <w:rFonts w:ascii="Arial" w:hAnsi="Arial" w:cs="Arial"/>
          <w:b/>
          <w:bCs/>
          <w:color w:val="202124"/>
          <w:shd w:val="clear" w:color="auto" w:fill="FFFFFF"/>
          <w:lang w:val="es-PE"/>
        </w:rPr>
        <w:t>transporte de la savia bruta</w:t>
      </w:r>
      <w:r w:rsidRPr="00B04E1D">
        <w:rPr>
          <w:rFonts w:ascii="Arial" w:hAnsi="Arial" w:cs="Arial"/>
          <w:color w:val="202124"/>
          <w:shd w:val="clear" w:color="auto" w:fill="FFFFFF"/>
          <w:lang w:val="es-PE"/>
        </w:rPr>
        <w:t xml:space="preserve"> hasta </w:t>
      </w:r>
      <w:r w:rsidRPr="00B04E1D">
        <w:rPr>
          <w:rFonts w:ascii="Arial" w:hAnsi="Arial" w:cs="Arial"/>
          <w:color w:val="202124"/>
          <w:shd w:val="clear" w:color="auto" w:fill="FFFFFF"/>
          <w:lang w:val="es-PE"/>
        </w:rPr>
        <w:t>las hojas</w:t>
      </w:r>
      <w:r w:rsidRPr="00B04E1D">
        <w:rPr>
          <w:rFonts w:ascii="Arial" w:hAnsi="Arial" w:cs="Arial"/>
          <w:color w:val="202124"/>
          <w:shd w:val="clear" w:color="auto" w:fill="FFFFFF"/>
          <w:lang w:val="es-PE"/>
        </w:rPr>
        <w:t xml:space="preserve"> se realiza por el tallo, </w:t>
      </w:r>
      <w:r w:rsidRPr="00B04E1D">
        <w:rPr>
          <w:rFonts w:ascii="Arial" w:hAnsi="Arial" w:cs="Arial"/>
          <w:color w:val="202124"/>
          <w:shd w:val="clear" w:color="auto" w:fill="FFFFFF"/>
          <w:lang w:val="es-PE"/>
        </w:rPr>
        <w:t>a</w:t>
      </w:r>
      <w:r w:rsidRPr="00B04E1D">
        <w:rPr>
          <w:rFonts w:ascii="Arial" w:hAnsi="Arial" w:cs="Arial"/>
          <w:color w:val="202124"/>
          <w:shd w:val="clear" w:color="auto" w:fill="FFFFFF"/>
          <w:lang w:val="es-PE"/>
        </w:rPr>
        <w:t xml:space="preserve"> través de unos tubos muy finos llamados vasos leñosos.</w:t>
      </w:r>
    </w:p>
    <w:p w:rsidR="00084CBB" w:rsidRPr="006A08DD" w:rsidRDefault="00084CBB" w:rsidP="00B04E1D">
      <w:pPr>
        <w:numPr>
          <w:ilvl w:val="0"/>
          <w:numId w:val="1"/>
        </w:numPr>
        <w:tabs>
          <w:tab w:val="clear" w:pos="1080"/>
        </w:tabs>
        <w:spacing w:after="0" w:line="360" w:lineRule="auto"/>
        <w:ind w:left="851" w:hanging="425"/>
        <w:rPr>
          <w:rFonts w:ascii="Arial" w:hAnsi="Arial" w:cs="Arial"/>
          <w:b/>
          <w:sz w:val="18"/>
          <w:szCs w:val="18"/>
          <w:lang w:val="es-PE"/>
        </w:rPr>
      </w:pPr>
      <w:r w:rsidRPr="006A08DD">
        <w:rPr>
          <w:rFonts w:ascii="Arial" w:hAnsi="Arial" w:cs="Arial"/>
          <w:b/>
          <w:sz w:val="18"/>
          <w:szCs w:val="18"/>
          <w:lang w:val="es-PE"/>
        </w:rPr>
        <w:t>PLANTEAMIENTO PROBLEMA</w:t>
      </w:r>
    </w:p>
    <w:p w:rsidR="00084CBB" w:rsidRPr="006A08DD" w:rsidRDefault="00B37A47" w:rsidP="00084CBB">
      <w:pPr>
        <w:pStyle w:val="Prrafodelista"/>
        <w:ind w:left="851"/>
        <w:rPr>
          <w:rFonts w:ascii="Arial" w:hAnsi="Arial" w:cs="Arial"/>
          <w:sz w:val="18"/>
          <w:szCs w:val="18"/>
        </w:rPr>
      </w:pPr>
      <w:r>
        <w:rPr>
          <w:rFonts w:ascii="Arial" w:hAnsi="Arial" w:cs="Arial"/>
          <w:sz w:val="18"/>
          <w:szCs w:val="18"/>
        </w:rPr>
        <w:t>¿Cómo la planta absorbe los nutrientes de la tierra?</w:t>
      </w:r>
    </w:p>
    <w:p w:rsidR="00084CBB" w:rsidRPr="006A08DD" w:rsidRDefault="00084CBB" w:rsidP="00084CBB">
      <w:pPr>
        <w:pStyle w:val="Sinespaciado"/>
        <w:rPr>
          <w:sz w:val="6"/>
        </w:rPr>
      </w:pPr>
    </w:p>
    <w:p w:rsidR="00084CBB" w:rsidRPr="006A08DD" w:rsidRDefault="00084CBB" w:rsidP="00084CBB">
      <w:pPr>
        <w:numPr>
          <w:ilvl w:val="0"/>
          <w:numId w:val="1"/>
        </w:numPr>
        <w:tabs>
          <w:tab w:val="clear" w:pos="1080"/>
        </w:tabs>
        <w:spacing w:after="0" w:line="360" w:lineRule="auto"/>
        <w:ind w:left="851" w:hanging="425"/>
        <w:rPr>
          <w:rFonts w:ascii="Arial" w:hAnsi="Arial" w:cs="Arial"/>
          <w:b/>
          <w:sz w:val="18"/>
          <w:szCs w:val="18"/>
          <w:lang w:val="es-PE"/>
        </w:rPr>
      </w:pPr>
      <w:r w:rsidRPr="006A08DD">
        <w:rPr>
          <w:rFonts w:ascii="Arial" w:hAnsi="Arial" w:cs="Arial"/>
          <w:b/>
          <w:sz w:val="18"/>
          <w:szCs w:val="18"/>
          <w:lang w:val="es-PE"/>
        </w:rPr>
        <w:t>PLANTEAMIENTO DE HIPÓTESIS</w:t>
      </w:r>
    </w:p>
    <w:p w:rsidR="00084CBB" w:rsidRPr="006A08DD" w:rsidRDefault="00C92D48" w:rsidP="00084CBB">
      <w:pPr>
        <w:spacing w:line="276" w:lineRule="auto"/>
        <w:ind w:left="851"/>
        <w:rPr>
          <w:rFonts w:ascii="Arial" w:hAnsi="Arial" w:cs="Arial"/>
          <w:b/>
          <w:sz w:val="18"/>
          <w:szCs w:val="18"/>
          <w:lang w:val="es-PE"/>
        </w:rPr>
      </w:pPr>
      <w:r>
        <w:rPr>
          <w:rFonts w:ascii="Arial" w:hAnsi="Arial" w:cs="Arial"/>
          <w:b/>
          <w:sz w:val="18"/>
          <w:szCs w:val="18"/>
          <w:lang w:val="es-PE"/>
        </w:rPr>
        <w:t>Entonces tengo que probar con un tallo de alguna planta.</w:t>
      </w:r>
      <w:bookmarkStart w:id="0" w:name="_GoBack"/>
      <w:bookmarkEnd w:id="0"/>
    </w:p>
    <w:p w:rsidR="00084CBB" w:rsidRPr="006A08DD" w:rsidRDefault="00084CBB" w:rsidP="00084CBB">
      <w:pPr>
        <w:numPr>
          <w:ilvl w:val="0"/>
          <w:numId w:val="1"/>
        </w:numPr>
        <w:tabs>
          <w:tab w:val="clear" w:pos="1080"/>
        </w:tabs>
        <w:spacing w:after="0" w:line="360" w:lineRule="auto"/>
        <w:ind w:left="851" w:hanging="425"/>
        <w:rPr>
          <w:rFonts w:ascii="Arial" w:hAnsi="Arial" w:cs="Arial"/>
          <w:b/>
          <w:sz w:val="18"/>
          <w:szCs w:val="18"/>
          <w:lang w:val="es-PE"/>
        </w:rPr>
      </w:pPr>
      <w:r w:rsidRPr="006A08DD">
        <w:rPr>
          <w:rFonts w:ascii="Arial" w:hAnsi="Arial" w:cs="Arial"/>
          <w:b/>
          <w:sz w:val="18"/>
          <w:szCs w:val="18"/>
          <w:lang w:val="es-PE"/>
        </w:rPr>
        <w:t>MATERIALES</w:t>
      </w:r>
    </w:p>
    <w:p w:rsidR="00F26BDF" w:rsidRPr="006A08DD" w:rsidRDefault="00F26BDF" w:rsidP="00F26BDF">
      <w:pPr>
        <w:pStyle w:val="Prrafodelista"/>
        <w:numPr>
          <w:ilvl w:val="0"/>
          <w:numId w:val="2"/>
        </w:numPr>
        <w:spacing w:after="0" w:line="360" w:lineRule="auto"/>
        <w:rPr>
          <w:rFonts w:ascii="Arial" w:hAnsi="Arial" w:cs="Arial"/>
          <w:b/>
          <w:sz w:val="18"/>
          <w:szCs w:val="18"/>
        </w:rPr>
      </w:pPr>
      <w:r w:rsidRPr="006A08DD">
        <w:rPr>
          <w:rFonts w:ascii="Arial" w:hAnsi="Arial" w:cs="Arial"/>
          <w:b/>
          <w:sz w:val="18"/>
          <w:szCs w:val="18"/>
        </w:rPr>
        <w:t>Dos vasos transparentes</w:t>
      </w:r>
    </w:p>
    <w:p w:rsidR="00F26BDF" w:rsidRPr="006A08DD" w:rsidRDefault="00F26BDF" w:rsidP="00F26BDF">
      <w:pPr>
        <w:pStyle w:val="Prrafodelista"/>
        <w:numPr>
          <w:ilvl w:val="0"/>
          <w:numId w:val="2"/>
        </w:numPr>
        <w:spacing w:after="0" w:line="360" w:lineRule="auto"/>
        <w:rPr>
          <w:rFonts w:ascii="Arial" w:hAnsi="Arial" w:cs="Arial"/>
          <w:b/>
          <w:sz w:val="18"/>
          <w:szCs w:val="18"/>
        </w:rPr>
      </w:pPr>
      <w:r w:rsidRPr="006A08DD">
        <w:rPr>
          <w:rFonts w:ascii="Arial" w:hAnsi="Arial" w:cs="Arial"/>
          <w:b/>
          <w:sz w:val="18"/>
          <w:szCs w:val="18"/>
        </w:rPr>
        <w:t>Colorante vegetal</w:t>
      </w:r>
    </w:p>
    <w:p w:rsidR="00F26BDF" w:rsidRPr="006A08DD" w:rsidRDefault="00F26BDF" w:rsidP="00F26BDF">
      <w:pPr>
        <w:pStyle w:val="Prrafodelista"/>
        <w:numPr>
          <w:ilvl w:val="0"/>
          <w:numId w:val="2"/>
        </w:numPr>
        <w:spacing w:after="0" w:line="360" w:lineRule="auto"/>
        <w:rPr>
          <w:rFonts w:ascii="Arial" w:hAnsi="Arial" w:cs="Arial"/>
          <w:b/>
          <w:sz w:val="18"/>
          <w:szCs w:val="18"/>
        </w:rPr>
      </w:pPr>
      <w:r w:rsidRPr="006A08DD">
        <w:rPr>
          <w:rFonts w:ascii="Arial" w:hAnsi="Arial" w:cs="Arial"/>
          <w:b/>
          <w:sz w:val="18"/>
          <w:szCs w:val="18"/>
        </w:rPr>
        <w:t xml:space="preserve">Apio </w:t>
      </w:r>
    </w:p>
    <w:p w:rsidR="006A08DD" w:rsidRPr="006A08DD" w:rsidRDefault="006A08DD" w:rsidP="00F26BDF">
      <w:pPr>
        <w:pStyle w:val="Prrafodelista"/>
        <w:numPr>
          <w:ilvl w:val="0"/>
          <w:numId w:val="2"/>
        </w:numPr>
        <w:spacing w:after="0" w:line="360" w:lineRule="auto"/>
        <w:rPr>
          <w:rFonts w:ascii="Arial" w:hAnsi="Arial" w:cs="Arial"/>
          <w:b/>
          <w:sz w:val="18"/>
          <w:szCs w:val="18"/>
        </w:rPr>
      </w:pPr>
      <w:r w:rsidRPr="006A08DD">
        <w:rPr>
          <w:rFonts w:ascii="Arial" w:hAnsi="Arial" w:cs="Arial"/>
          <w:b/>
          <w:sz w:val="18"/>
          <w:szCs w:val="18"/>
        </w:rPr>
        <w:t>Cuchara de metal</w:t>
      </w:r>
    </w:p>
    <w:p w:rsidR="006A08DD" w:rsidRPr="006A08DD" w:rsidRDefault="006A08DD" w:rsidP="00F26BDF">
      <w:pPr>
        <w:pStyle w:val="Prrafodelista"/>
        <w:numPr>
          <w:ilvl w:val="0"/>
          <w:numId w:val="2"/>
        </w:numPr>
        <w:spacing w:after="0" w:line="360" w:lineRule="auto"/>
        <w:rPr>
          <w:rFonts w:ascii="Arial" w:hAnsi="Arial" w:cs="Arial"/>
          <w:b/>
          <w:sz w:val="18"/>
          <w:szCs w:val="18"/>
        </w:rPr>
      </w:pPr>
      <w:r w:rsidRPr="006A08DD">
        <w:rPr>
          <w:rFonts w:ascii="Arial" w:hAnsi="Arial" w:cs="Arial"/>
          <w:b/>
          <w:sz w:val="18"/>
          <w:szCs w:val="18"/>
        </w:rPr>
        <w:t>Un plumón</w:t>
      </w:r>
    </w:p>
    <w:p w:rsidR="00F26BDF" w:rsidRPr="006A08DD" w:rsidRDefault="006A08DD" w:rsidP="00F26BDF">
      <w:pPr>
        <w:pStyle w:val="Prrafodelista"/>
        <w:numPr>
          <w:ilvl w:val="0"/>
          <w:numId w:val="2"/>
        </w:numPr>
        <w:spacing w:after="0" w:line="360" w:lineRule="auto"/>
        <w:rPr>
          <w:rFonts w:ascii="Arial" w:hAnsi="Arial" w:cs="Arial"/>
          <w:b/>
          <w:sz w:val="18"/>
          <w:szCs w:val="18"/>
        </w:rPr>
      </w:pPr>
      <w:r w:rsidRPr="006A08DD">
        <w:rPr>
          <w:rFonts w:ascii="Arial" w:hAnsi="Arial" w:cs="Arial"/>
          <w:b/>
          <w:sz w:val="18"/>
          <w:szCs w:val="18"/>
        </w:rPr>
        <w:t>Cinta adhesiva</w:t>
      </w:r>
      <w:r w:rsidR="00F26BDF" w:rsidRPr="006A08DD">
        <w:rPr>
          <w:rFonts w:ascii="Arial" w:hAnsi="Arial" w:cs="Arial"/>
          <w:b/>
          <w:sz w:val="18"/>
          <w:szCs w:val="18"/>
        </w:rPr>
        <w:br/>
      </w:r>
    </w:p>
    <w:p w:rsidR="00084CBB" w:rsidRPr="006A08DD" w:rsidRDefault="00084CBB" w:rsidP="00084CBB">
      <w:pPr>
        <w:numPr>
          <w:ilvl w:val="0"/>
          <w:numId w:val="1"/>
        </w:numPr>
        <w:tabs>
          <w:tab w:val="clear" w:pos="1080"/>
        </w:tabs>
        <w:spacing w:after="0" w:line="360" w:lineRule="auto"/>
        <w:ind w:left="851" w:hanging="425"/>
        <w:rPr>
          <w:rFonts w:ascii="Arial" w:hAnsi="Arial" w:cs="Arial"/>
          <w:b/>
          <w:sz w:val="18"/>
          <w:szCs w:val="18"/>
          <w:lang w:val="es-PE"/>
        </w:rPr>
      </w:pPr>
      <w:r w:rsidRPr="006A08DD">
        <w:rPr>
          <w:rFonts w:ascii="Arial" w:hAnsi="Arial" w:cs="Arial"/>
          <w:b/>
          <w:sz w:val="18"/>
          <w:szCs w:val="18"/>
          <w:lang w:val="es-PE"/>
        </w:rPr>
        <w:t>PROCEDIMIENTO</w:t>
      </w:r>
    </w:p>
    <w:p w:rsidR="006A08DD" w:rsidRPr="006A08DD" w:rsidRDefault="006A08DD" w:rsidP="006A08DD">
      <w:pPr>
        <w:spacing w:after="0" w:line="360" w:lineRule="auto"/>
        <w:ind w:left="851"/>
        <w:rPr>
          <w:rFonts w:ascii="Arial" w:hAnsi="Arial" w:cs="Arial"/>
          <w:b/>
          <w:sz w:val="18"/>
          <w:szCs w:val="18"/>
          <w:lang w:val="es-PE"/>
        </w:rPr>
      </w:pPr>
      <w:r w:rsidRPr="006A08DD">
        <w:rPr>
          <w:rFonts w:ascii="Arial" w:hAnsi="Arial" w:cs="Arial"/>
          <w:b/>
          <w:sz w:val="18"/>
          <w:szCs w:val="18"/>
          <w:lang w:val="es-PE"/>
        </w:rPr>
        <w:t xml:space="preserve">Agregamos </w:t>
      </w:r>
      <w:r>
        <w:rPr>
          <w:rFonts w:ascii="Arial" w:hAnsi="Arial" w:cs="Arial"/>
          <w:b/>
          <w:sz w:val="18"/>
          <w:szCs w:val="18"/>
          <w:lang w:val="es-PE"/>
        </w:rPr>
        <w:t>agua a estos vasos, luego le ponemos al agua colorante, a los vasos le colocamos cinta y escribimos vaso 1 y vaso 2</w:t>
      </w:r>
      <w:r w:rsidR="0076502E">
        <w:rPr>
          <w:rFonts w:ascii="Arial" w:hAnsi="Arial" w:cs="Arial"/>
          <w:b/>
          <w:sz w:val="18"/>
          <w:szCs w:val="18"/>
          <w:lang w:val="es-PE"/>
        </w:rPr>
        <w:t xml:space="preserve">, metemos los apios a los dos vasos, en el primero lo dejamos en la luz </w:t>
      </w:r>
      <w:proofErr w:type="spellStart"/>
      <w:r w:rsidR="0076502E">
        <w:rPr>
          <w:rFonts w:ascii="Arial" w:hAnsi="Arial" w:cs="Arial"/>
          <w:b/>
          <w:sz w:val="18"/>
          <w:szCs w:val="18"/>
          <w:lang w:val="es-PE"/>
        </w:rPr>
        <w:t>des</w:t>
      </w:r>
      <w:proofErr w:type="spellEnd"/>
      <w:r w:rsidR="0076502E">
        <w:rPr>
          <w:rFonts w:ascii="Arial" w:hAnsi="Arial" w:cs="Arial"/>
          <w:b/>
          <w:sz w:val="18"/>
          <w:szCs w:val="18"/>
          <w:lang w:val="es-PE"/>
        </w:rPr>
        <w:t xml:space="preserve"> los y el segundo en el refrigerador</w:t>
      </w:r>
    </w:p>
    <w:p w:rsidR="00084CBB" w:rsidRDefault="00084CBB" w:rsidP="00B37A47">
      <w:pPr>
        <w:numPr>
          <w:ilvl w:val="0"/>
          <w:numId w:val="1"/>
        </w:numPr>
        <w:tabs>
          <w:tab w:val="clear" w:pos="1080"/>
        </w:tabs>
        <w:spacing w:after="0" w:line="360" w:lineRule="auto"/>
        <w:ind w:left="851" w:hanging="425"/>
        <w:rPr>
          <w:rFonts w:ascii="Arial" w:hAnsi="Arial" w:cs="Arial"/>
          <w:b/>
          <w:sz w:val="18"/>
          <w:szCs w:val="18"/>
          <w:lang w:val="es-PE"/>
        </w:rPr>
      </w:pPr>
      <w:r w:rsidRPr="006A08DD">
        <w:rPr>
          <w:rFonts w:ascii="Arial" w:hAnsi="Arial" w:cs="Arial"/>
          <w:b/>
          <w:sz w:val="18"/>
          <w:szCs w:val="18"/>
          <w:lang w:val="es-PE"/>
        </w:rPr>
        <w:t>INTERPRETACIÓN Y DISCUSIÓN DE RESULTADOS</w:t>
      </w:r>
    </w:p>
    <w:p w:rsidR="00B37A47" w:rsidRDefault="00AC11C3" w:rsidP="00B37A47">
      <w:pPr>
        <w:spacing w:after="0" w:line="360" w:lineRule="auto"/>
        <w:ind w:left="851"/>
        <w:rPr>
          <w:rFonts w:ascii="Arial" w:hAnsi="Arial" w:cs="Arial"/>
          <w:b/>
          <w:sz w:val="18"/>
          <w:szCs w:val="18"/>
          <w:lang w:val="es-PE"/>
        </w:rPr>
      </w:pPr>
      <w:r>
        <w:rPr>
          <w:rFonts w:ascii="Arial" w:hAnsi="Arial" w:cs="Arial"/>
          <w:b/>
          <w:noProof/>
          <w:sz w:val="18"/>
          <w:szCs w:val="18"/>
          <w:lang w:val="es-PE" w:eastAsia="es-PE"/>
        </w:rPr>
        <w:lastRenderedPageBreak/>
        <w:drawing>
          <wp:anchor distT="0" distB="0" distL="114300" distR="114300" simplePos="0" relativeHeight="251658240" behindDoc="0" locked="0" layoutInCell="1" allowOverlap="1" wp14:anchorId="1FDFB368" wp14:editId="63F2531A">
            <wp:simplePos x="0" y="0"/>
            <wp:positionH relativeFrom="column">
              <wp:posOffset>2425065</wp:posOffset>
            </wp:positionH>
            <wp:positionV relativeFrom="paragraph">
              <wp:posOffset>5080</wp:posOffset>
            </wp:positionV>
            <wp:extent cx="1637030" cy="363855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17 at 3.54.10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7030" cy="3638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18"/>
          <w:szCs w:val="18"/>
          <w:lang w:val="es-PE" w:eastAsia="es-PE"/>
        </w:rPr>
        <w:drawing>
          <wp:inline distT="0" distB="0" distL="0" distR="0" wp14:anchorId="5A50313E" wp14:editId="517E0525">
            <wp:extent cx="1641718" cy="3648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5-17 at 3.54.09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290" cy="3656011"/>
                    </a:xfrm>
                    <a:prstGeom prst="rect">
                      <a:avLst/>
                    </a:prstGeom>
                  </pic:spPr>
                </pic:pic>
              </a:graphicData>
            </a:graphic>
          </wp:inline>
        </w:drawing>
      </w:r>
    </w:p>
    <w:p w:rsidR="00AC11C3" w:rsidRPr="00B37A47" w:rsidRDefault="00AC11C3" w:rsidP="00B37A47">
      <w:pPr>
        <w:spacing w:after="0" w:line="360" w:lineRule="auto"/>
        <w:ind w:left="851"/>
        <w:rPr>
          <w:rFonts w:ascii="Arial" w:hAnsi="Arial" w:cs="Arial"/>
          <w:b/>
          <w:sz w:val="18"/>
          <w:szCs w:val="18"/>
          <w:lang w:val="es-PE"/>
        </w:rPr>
      </w:pPr>
    </w:p>
    <w:p w:rsidR="00084CBB" w:rsidRPr="006A08DD" w:rsidRDefault="00084CBB" w:rsidP="00084CBB">
      <w:pPr>
        <w:pStyle w:val="Sinespaciado"/>
        <w:rPr>
          <w:sz w:val="12"/>
        </w:rPr>
      </w:pPr>
    </w:p>
    <w:p w:rsidR="00084CBB" w:rsidRPr="006A08DD" w:rsidRDefault="00084CBB" w:rsidP="00084CBB">
      <w:pPr>
        <w:numPr>
          <w:ilvl w:val="0"/>
          <w:numId w:val="1"/>
        </w:numPr>
        <w:tabs>
          <w:tab w:val="clear" w:pos="1080"/>
        </w:tabs>
        <w:spacing w:after="0" w:line="360" w:lineRule="auto"/>
        <w:ind w:left="851" w:hanging="425"/>
        <w:rPr>
          <w:rFonts w:ascii="Arial" w:hAnsi="Arial" w:cs="Arial"/>
          <w:b/>
          <w:sz w:val="18"/>
          <w:szCs w:val="18"/>
          <w:lang w:val="es-PE"/>
        </w:rPr>
      </w:pPr>
      <w:r w:rsidRPr="006A08DD">
        <w:rPr>
          <w:rFonts w:ascii="Arial" w:hAnsi="Arial" w:cs="Arial"/>
          <w:b/>
          <w:sz w:val="18"/>
          <w:szCs w:val="18"/>
          <w:lang w:val="es-PE"/>
        </w:rPr>
        <w:t>CONCLUSIONES</w:t>
      </w:r>
    </w:p>
    <w:p w:rsidR="00084CBB" w:rsidRPr="006A08DD" w:rsidRDefault="00AC11C3" w:rsidP="00AC11C3">
      <w:pPr>
        <w:spacing w:line="276" w:lineRule="auto"/>
        <w:ind w:left="851"/>
        <w:rPr>
          <w:rFonts w:ascii="Arial" w:hAnsi="Arial" w:cs="Arial"/>
          <w:sz w:val="18"/>
          <w:szCs w:val="18"/>
          <w:lang w:val="es-PE"/>
        </w:rPr>
      </w:pPr>
      <w:r>
        <w:rPr>
          <w:rFonts w:ascii="Arial" w:hAnsi="Arial" w:cs="Arial"/>
          <w:sz w:val="18"/>
          <w:szCs w:val="18"/>
          <w:lang w:val="es-PE"/>
        </w:rPr>
        <w:t>El tallo que puse a la luz del sol pudo absorber la pintura y el de la refrigeradora no.</w:t>
      </w:r>
    </w:p>
    <w:p w:rsidR="00084CBB" w:rsidRDefault="00084CBB" w:rsidP="00084CBB">
      <w:pPr>
        <w:numPr>
          <w:ilvl w:val="0"/>
          <w:numId w:val="1"/>
        </w:numPr>
        <w:tabs>
          <w:tab w:val="clear" w:pos="1080"/>
        </w:tabs>
        <w:spacing w:after="0" w:line="360" w:lineRule="auto"/>
        <w:ind w:left="851" w:hanging="425"/>
        <w:rPr>
          <w:rFonts w:ascii="Arial" w:hAnsi="Arial" w:cs="Arial"/>
          <w:b/>
          <w:sz w:val="18"/>
          <w:szCs w:val="18"/>
          <w:lang w:val="es-PE"/>
        </w:rPr>
      </w:pPr>
      <w:r w:rsidRPr="006A08DD">
        <w:rPr>
          <w:rFonts w:ascii="Arial" w:hAnsi="Arial" w:cs="Arial"/>
          <w:b/>
          <w:sz w:val="18"/>
          <w:szCs w:val="18"/>
          <w:lang w:val="es-PE"/>
        </w:rPr>
        <w:t>REFERENCIAS BIBLIOGRÁFICAS</w:t>
      </w:r>
    </w:p>
    <w:p w:rsidR="00B04E1D" w:rsidRDefault="00B04E1D" w:rsidP="00B04E1D">
      <w:pPr>
        <w:spacing w:after="0" w:line="360" w:lineRule="auto"/>
        <w:ind w:left="851"/>
        <w:rPr>
          <w:rFonts w:ascii="Arial" w:hAnsi="Arial" w:cs="Arial"/>
          <w:b/>
          <w:sz w:val="18"/>
          <w:szCs w:val="18"/>
          <w:lang w:val="es-PE"/>
        </w:rPr>
      </w:pPr>
      <w:r w:rsidRPr="00B04E1D">
        <w:rPr>
          <w:rFonts w:ascii="Arial" w:hAnsi="Arial" w:cs="Arial"/>
          <w:b/>
          <w:sz w:val="18"/>
          <w:szCs w:val="18"/>
          <w:lang w:val="es-PE"/>
        </w:rPr>
        <w:t>https://docs.google.com/presentation/d/1uzj19VyOFtig601F-JzNAGl6hS2NdMDhBHzWElp8bEc/htmlpresent</w:t>
      </w:r>
    </w:p>
    <w:p w:rsidR="00AC11C3" w:rsidRPr="006A08DD" w:rsidRDefault="00AC11C3" w:rsidP="00AC11C3">
      <w:pPr>
        <w:spacing w:after="0" w:line="360" w:lineRule="auto"/>
        <w:ind w:left="851"/>
        <w:rPr>
          <w:rFonts w:ascii="Arial" w:hAnsi="Arial" w:cs="Arial"/>
          <w:b/>
          <w:sz w:val="18"/>
          <w:szCs w:val="18"/>
          <w:lang w:val="es-PE"/>
        </w:rPr>
      </w:pPr>
    </w:p>
    <w:p w:rsidR="005309D7" w:rsidRPr="006A08DD" w:rsidRDefault="005309D7" w:rsidP="005309D7">
      <w:pPr>
        <w:jc w:val="both"/>
        <w:rPr>
          <w:lang w:val="es-PE"/>
        </w:rPr>
      </w:pPr>
    </w:p>
    <w:sectPr w:rsidR="005309D7" w:rsidRPr="006A08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84603"/>
    <w:multiLevelType w:val="hybridMultilevel"/>
    <w:tmpl w:val="4AB6B98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 w15:restartNumberingAfterBreak="0">
    <w:nsid w:val="5A9F5881"/>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D7"/>
    <w:rsid w:val="00034968"/>
    <w:rsid w:val="00084CBB"/>
    <w:rsid w:val="005309D7"/>
    <w:rsid w:val="00680BAE"/>
    <w:rsid w:val="006930DF"/>
    <w:rsid w:val="006A08DD"/>
    <w:rsid w:val="0076502E"/>
    <w:rsid w:val="00A939BB"/>
    <w:rsid w:val="00AC11C3"/>
    <w:rsid w:val="00AF4AC6"/>
    <w:rsid w:val="00B04E1D"/>
    <w:rsid w:val="00B37A47"/>
    <w:rsid w:val="00C92D48"/>
    <w:rsid w:val="00D221CB"/>
    <w:rsid w:val="00F2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FBE9"/>
  <w15:chartTrackingRefBased/>
  <w15:docId w15:val="{E167B3A7-D350-465B-865D-2425C70B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309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09D7"/>
    <w:rPr>
      <w:rFonts w:ascii="Times New Roman" w:eastAsia="Times New Roman" w:hAnsi="Times New Roman" w:cs="Times New Roman"/>
      <w:b/>
      <w:bCs/>
      <w:sz w:val="36"/>
      <w:szCs w:val="36"/>
    </w:rPr>
  </w:style>
  <w:style w:type="paragraph" w:styleId="Prrafodelista">
    <w:name w:val="List Paragraph"/>
    <w:basedOn w:val="Normal"/>
    <w:uiPriority w:val="34"/>
    <w:qFormat/>
    <w:rsid w:val="00084CBB"/>
    <w:pPr>
      <w:spacing w:after="120" w:line="264" w:lineRule="auto"/>
      <w:ind w:left="720"/>
      <w:contextualSpacing/>
    </w:pPr>
    <w:rPr>
      <w:rFonts w:eastAsiaTheme="minorEastAsia"/>
      <w:sz w:val="20"/>
      <w:szCs w:val="20"/>
      <w:lang w:val="es-PE"/>
    </w:rPr>
  </w:style>
  <w:style w:type="paragraph" w:styleId="Sinespaciado">
    <w:name w:val="No Spacing"/>
    <w:uiPriority w:val="1"/>
    <w:qFormat/>
    <w:rsid w:val="00084CBB"/>
    <w:pPr>
      <w:spacing w:after="0" w:line="240" w:lineRule="auto"/>
    </w:pPr>
    <w:rPr>
      <w:rFonts w:eastAsiaTheme="minorEastAsia"/>
      <w:sz w:val="20"/>
      <w:szCs w:val="20"/>
      <w:lang w:val="es-PE"/>
    </w:rPr>
  </w:style>
  <w:style w:type="paragraph" w:styleId="NormalWeb">
    <w:name w:val="Normal (Web)"/>
    <w:basedOn w:val="Normal"/>
    <w:uiPriority w:val="99"/>
    <w:semiHidden/>
    <w:unhideWhenUsed/>
    <w:rsid w:val="00084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4353">
      <w:bodyDiv w:val="1"/>
      <w:marLeft w:val="0"/>
      <w:marRight w:val="0"/>
      <w:marTop w:val="0"/>
      <w:marBottom w:val="0"/>
      <w:divBdr>
        <w:top w:val="none" w:sz="0" w:space="0" w:color="auto"/>
        <w:left w:val="none" w:sz="0" w:space="0" w:color="auto"/>
        <w:bottom w:val="none" w:sz="0" w:space="0" w:color="auto"/>
        <w:right w:val="none" w:sz="0" w:space="0" w:color="auto"/>
      </w:divBdr>
    </w:div>
    <w:div w:id="1988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91CD-6EB3-4E45-8173-FA295AB2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 DIAZ RIOJA</cp:lastModifiedBy>
  <cp:revision>2</cp:revision>
  <dcterms:created xsi:type="dcterms:W3CDTF">2021-05-25T00:32:00Z</dcterms:created>
  <dcterms:modified xsi:type="dcterms:W3CDTF">2021-05-25T00:32:00Z</dcterms:modified>
</cp:coreProperties>
</file>