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8E8" w:rsidRDefault="00772E7C">
      <w:r>
        <w:rPr>
          <w:noProof/>
        </w:rPr>
        <w:drawing>
          <wp:inline distT="0" distB="0" distL="0" distR="0" wp14:anchorId="387286EB" wp14:editId="1CAEAB35">
            <wp:extent cx="5400040" cy="303752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6C60BE" wp14:editId="22C83B08">
            <wp:extent cx="5400040" cy="303752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32DF5BD8" wp14:editId="3DD342F6">
            <wp:extent cx="5400040" cy="30372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68EFB3D4" wp14:editId="4ED2C45A">
            <wp:extent cx="5400040" cy="303752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8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7C"/>
    <w:rsid w:val="006928E8"/>
    <w:rsid w:val="0077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B561F5-4F53-46C0-BE5F-F09D4600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Castrejón Vásquez</dc:creator>
  <cp:keywords/>
  <dc:description/>
  <cp:lastModifiedBy>José Luis Castrejón Vásquez</cp:lastModifiedBy>
  <cp:revision>1</cp:revision>
  <dcterms:created xsi:type="dcterms:W3CDTF">2021-12-15T17:42:00Z</dcterms:created>
  <dcterms:modified xsi:type="dcterms:W3CDTF">2021-12-15T17:44:00Z</dcterms:modified>
</cp:coreProperties>
</file>