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B25" w:rsidRDefault="00331B25" w:rsidP="00331B25">
      <w:pPr>
        <w:spacing w:after="0" w:line="240" w:lineRule="auto"/>
        <w:rPr>
          <w:rFonts w:ascii="Renfrew" w:hAnsi="Renfrew"/>
          <w:sz w:val="20"/>
          <w:szCs w:val="18"/>
        </w:rPr>
      </w:pPr>
      <w:bookmarkStart w:id="0" w:name="_GoBack"/>
      <w:bookmarkEnd w:id="0"/>
      <w:r>
        <w:rPr>
          <w:rFonts w:ascii="Renfrew" w:hAnsi="Renfrew"/>
          <w:sz w:val="20"/>
          <w:szCs w:val="18"/>
        </w:rPr>
        <w:t>Colegio Algarrobos</w:t>
      </w:r>
    </w:p>
    <w:p w:rsidR="00331B25" w:rsidRPr="00F069DD" w:rsidRDefault="00331B25" w:rsidP="00331B25">
      <w:pPr>
        <w:spacing w:after="0" w:line="240" w:lineRule="auto"/>
        <w:jc w:val="center"/>
        <w:rPr>
          <w:rFonts w:asciiTheme="majorHAnsi" w:hAnsiTheme="majorHAnsi" w:cs="Arial"/>
          <w:b/>
          <w:sz w:val="26"/>
          <w:szCs w:val="26"/>
        </w:rPr>
      </w:pPr>
      <w:r w:rsidRPr="00F069DD">
        <w:rPr>
          <w:rFonts w:asciiTheme="majorHAnsi" w:hAnsiTheme="majorHAnsi" w:cs="Arial"/>
          <w:b/>
          <w:sz w:val="26"/>
          <w:szCs w:val="26"/>
        </w:rPr>
        <w:t>Programación Anual</w:t>
      </w:r>
    </w:p>
    <w:p w:rsidR="00331B25" w:rsidRPr="00C167C3" w:rsidRDefault="00331B25" w:rsidP="00331B25">
      <w:pPr>
        <w:spacing w:after="0" w:line="240" w:lineRule="auto"/>
        <w:jc w:val="center"/>
        <w:rPr>
          <w:rFonts w:asciiTheme="majorHAnsi" w:hAnsiTheme="majorHAnsi" w:cs="Arial"/>
          <w:b/>
          <w:i/>
          <w:sz w:val="18"/>
          <w:szCs w:val="18"/>
        </w:rPr>
      </w:pPr>
    </w:p>
    <w:p w:rsidR="00331B25" w:rsidRPr="00C167C3" w:rsidRDefault="00331B25" w:rsidP="00B01EAA">
      <w:pPr>
        <w:pStyle w:val="Prrafodelista"/>
        <w:numPr>
          <w:ilvl w:val="0"/>
          <w:numId w:val="26"/>
        </w:numPr>
        <w:spacing w:after="0" w:line="240" w:lineRule="auto"/>
        <w:ind w:left="284" w:hanging="284"/>
        <w:jc w:val="both"/>
        <w:rPr>
          <w:rFonts w:asciiTheme="majorHAnsi" w:hAnsiTheme="majorHAnsi" w:cs="Arial"/>
          <w:b/>
          <w:sz w:val="18"/>
          <w:szCs w:val="18"/>
        </w:rPr>
      </w:pPr>
      <w:r w:rsidRPr="00C167C3">
        <w:rPr>
          <w:rFonts w:asciiTheme="majorHAnsi" w:hAnsiTheme="majorHAnsi" w:cs="Arial"/>
          <w:b/>
          <w:sz w:val="18"/>
          <w:szCs w:val="18"/>
        </w:rPr>
        <w:t>Datos informativos:</w:t>
      </w:r>
    </w:p>
    <w:p w:rsidR="00331B25" w:rsidRPr="00B01EAA" w:rsidRDefault="00331B25" w:rsidP="00331B25">
      <w:pPr>
        <w:spacing w:after="0" w:line="240" w:lineRule="auto"/>
        <w:ind w:left="284"/>
        <w:jc w:val="both"/>
        <w:rPr>
          <w:rFonts w:asciiTheme="majorHAnsi" w:hAnsiTheme="majorHAnsi" w:cs="Arial"/>
          <w:sz w:val="2"/>
          <w:szCs w:val="18"/>
        </w:rPr>
      </w:pPr>
    </w:p>
    <w:p w:rsidR="00331B25" w:rsidRDefault="00331B25" w:rsidP="00B01EAA">
      <w:pPr>
        <w:numPr>
          <w:ilvl w:val="0"/>
          <w:numId w:val="27"/>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INSTITUCION EDUCATIVA</w:t>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I.E.P. “ALGARROBOS”</w:t>
      </w:r>
    </w:p>
    <w:p w:rsidR="00331B25" w:rsidRDefault="00331B25" w:rsidP="00B01EAA">
      <w:pPr>
        <w:numPr>
          <w:ilvl w:val="0"/>
          <w:numId w:val="27"/>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NIVEL</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SECUNDARIA</w:t>
      </w:r>
    </w:p>
    <w:p w:rsidR="00331B25" w:rsidRDefault="007310D7" w:rsidP="00B01EAA">
      <w:pPr>
        <w:numPr>
          <w:ilvl w:val="0"/>
          <w:numId w:val="27"/>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CICLO</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VI</w:t>
      </w:r>
      <w:r w:rsidR="00331B25">
        <w:rPr>
          <w:rFonts w:ascii="Cambria" w:eastAsia="Calibri" w:hAnsi="Cambria" w:cs="Times New Roman"/>
          <w:sz w:val="18"/>
          <w:szCs w:val="18"/>
        </w:rPr>
        <w:tab/>
      </w:r>
    </w:p>
    <w:p w:rsidR="00331B25" w:rsidRDefault="00331B25" w:rsidP="00B01EAA">
      <w:pPr>
        <w:numPr>
          <w:ilvl w:val="0"/>
          <w:numId w:val="27"/>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ÁREA</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sidR="007310D7">
        <w:rPr>
          <w:rFonts w:ascii="Cambria" w:eastAsia="Calibri" w:hAnsi="Cambria" w:cs="Times New Roman"/>
          <w:sz w:val="18"/>
          <w:szCs w:val="18"/>
        </w:rPr>
        <w:t>:</w:t>
      </w:r>
      <w:r w:rsidR="007310D7">
        <w:rPr>
          <w:rFonts w:ascii="Cambria" w:eastAsia="Calibri" w:hAnsi="Cambria" w:cs="Times New Roman"/>
          <w:sz w:val="18"/>
          <w:szCs w:val="18"/>
        </w:rPr>
        <w:tab/>
        <w:t>Ciencia y Tecnología</w:t>
      </w:r>
    </w:p>
    <w:p w:rsidR="00331B25" w:rsidRDefault="00331B25" w:rsidP="00B01EAA">
      <w:pPr>
        <w:numPr>
          <w:ilvl w:val="0"/>
          <w:numId w:val="27"/>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GRADO</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PRIMERO</w:t>
      </w:r>
    </w:p>
    <w:p w:rsidR="00331B25" w:rsidRDefault="00331B25" w:rsidP="00B01EAA">
      <w:pPr>
        <w:numPr>
          <w:ilvl w:val="0"/>
          <w:numId w:val="27"/>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SECCION</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“A” Y “B”</w:t>
      </w:r>
    </w:p>
    <w:p w:rsidR="00331B25" w:rsidRDefault="00331B25" w:rsidP="00B01EAA">
      <w:pPr>
        <w:numPr>
          <w:ilvl w:val="0"/>
          <w:numId w:val="27"/>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LUGAR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PIMENTEL</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p>
    <w:p w:rsidR="00331B25" w:rsidRDefault="00331B25" w:rsidP="00B01EAA">
      <w:pPr>
        <w:numPr>
          <w:ilvl w:val="0"/>
          <w:numId w:val="27"/>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DIRECTOR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DR. HUGO CALIENES BEDOYA</w:t>
      </w:r>
    </w:p>
    <w:p w:rsidR="00331B25" w:rsidRDefault="00331B25" w:rsidP="00B01EAA">
      <w:pPr>
        <w:numPr>
          <w:ilvl w:val="0"/>
          <w:numId w:val="27"/>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SUB DIRECTOR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MG. MANUEL ENRIQUE VERA VERA</w:t>
      </w:r>
    </w:p>
    <w:p w:rsidR="00331B25" w:rsidRDefault="00331B25" w:rsidP="00B01EAA">
      <w:pPr>
        <w:numPr>
          <w:ilvl w:val="0"/>
          <w:numId w:val="27"/>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COORDINADOR NIVEL</w:t>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MG. ELMER GUEVARA</w:t>
      </w:r>
      <w:r w:rsidR="00B01EAA">
        <w:rPr>
          <w:rFonts w:ascii="Cambria" w:eastAsia="Calibri" w:hAnsi="Cambria" w:cs="Times New Roman"/>
          <w:sz w:val="18"/>
          <w:szCs w:val="18"/>
        </w:rPr>
        <w:t xml:space="preserve"> NUÑEZ</w:t>
      </w:r>
    </w:p>
    <w:p w:rsidR="00331B25" w:rsidRDefault="00331B25" w:rsidP="00B01EAA">
      <w:pPr>
        <w:numPr>
          <w:ilvl w:val="0"/>
          <w:numId w:val="27"/>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PROFESOR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r>
      <w:r w:rsidR="00B01EAA">
        <w:rPr>
          <w:rFonts w:ascii="Cambria" w:eastAsia="Calibri" w:hAnsi="Cambria" w:cs="Times New Roman"/>
          <w:sz w:val="18"/>
          <w:szCs w:val="18"/>
        </w:rPr>
        <w:t xml:space="preserve">PROF. </w:t>
      </w:r>
      <w:r>
        <w:rPr>
          <w:rFonts w:ascii="Cambria" w:eastAsia="Calibri" w:hAnsi="Cambria" w:cs="Times New Roman"/>
          <w:sz w:val="18"/>
          <w:szCs w:val="18"/>
        </w:rPr>
        <w:t>ALVARO RUIZ PERALTA</w:t>
      </w:r>
    </w:p>
    <w:p w:rsidR="00331B25" w:rsidRPr="00C167C3" w:rsidRDefault="00331B25" w:rsidP="00331B25">
      <w:pPr>
        <w:spacing w:after="0" w:line="240" w:lineRule="auto"/>
        <w:jc w:val="both"/>
        <w:rPr>
          <w:rFonts w:asciiTheme="majorHAnsi" w:hAnsiTheme="majorHAnsi" w:cs="Arial"/>
          <w:sz w:val="18"/>
          <w:szCs w:val="18"/>
        </w:rPr>
      </w:pPr>
      <w:r w:rsidRPr="00C167C3">
        <w:rPr>
          <w:rFonts w:asciiTheme="majorHAnsi" w:hAnsiTheme="majorHAnsi" w:cs="Arial"/>
          <w:sz w:val="18"/>
          <w:szCs w:val="18"/>
        </w:rPr>
        <w:tab/>
      </w:r>
    </w:p>
    <w:p w:rsidR="00B01EAA" w:rsidRPr="00B01EAA" w:rsidRDefault="00B01EAA" w:rsidP="00B01EAA">
      <w:pPr>
        <w:pStyle w:val="Prrafodelista"/>
        <w:numPr>
          <w:ilvl w:val="0"/>
          <w:numId w:val="26"/>
        </w:numPr>
        <w:spacing w:after="0" w:line="240" w:lineRule="auto"/>
        <w:ind w:left="284" w:hanging="284"/>
        <w:jc w:val="both"/>
        <w:rPr>
          <w:rFonts w:asciiTheme="majorHAnsi" w:hAnsiTheme="majorHAnsi" w:cs="Arial"/>
          <w:sz w:val="18"/>
          <w:szCs w:val="18"/>
        </w:rPr>
      </w:pPr>
      <w:r>
        <w:rPr>
          <w:rFonts w:asciiTheme="majorHAnsi" w:hAnsiTheme="majorHAnsi" w:cs="Arial"/>
          <w:b/>
          <w:sz w:val="18"/>
          <w:szCs w:val="18"/>
        </w:rPr>
        <w:t xml:space="preserve">Descripción general: </w:t>
      </w:r>
      <w:r w:rsidRPr="00B01EAA">
        <w:rPr>
          <w:rFonts w:asciiTheme="majorHAnsi" w:hAnsiTheme="majorHAnsi" w:cs="Arial"/>
          <w:sz w:val="18"/>
          <w:szCs w:val="18"/>
        </w:rPr>
        <w:t>La ciencia y la tecnología están presentes en diversos contextos de la actividad humana, ocupando un lugar importante en el desarrollo del conocimiento y de la cultura de nuestras sociedades, que han ido transformando nuestras concepciones sobre el universo y nuestras formas de vida. Este contexto exige ciudadanos que sean capaces de cuestionarse, buscar información confiable, sistematizarla, analizarla, explicarla y tomar decisiones fundamentadas en conocimientos científicos, considerando las implicancias sociales y ambientales. Así también, ciudadanos que usen el conocimiento científico para aprender constantemente y tener una forma de comprender los fenómenos que acontecen a su alrededor.</w:t>
      </w:r>
      <w:r>
        <w:rPr>
          <w:rFonts w:asciiTheme="majorHAnsi" w:hAnsiTheme="majorHAnsi" w:cs="Arial"/>
          <w:sz w:val="18"/>
          <w:szCs w:val="18"/>
        </w:rPr>
        <w:t xml:space="preserve"> </w:t>
      </w:r>
      <w:r w:rsidRPr="00B01EAA">
        <w:rPr>
          <w:rFonts w:asciiTheme="majorHAnsi" w:hAnsiTheme="majorHAnsi" w:cs="Arial"/>
          <w:sz w:val="18"/>
          <w:szCs w:val="18"/>
        </w:rPr>
        <w:t xml:space="preserve">Los alumnos del </w:t>
      </w:r>
      <w:r w:rsidR="009707C8">
        <w:rPr>
          <w:rFonts w:asciiTheme="majorHAnsi" w:hAnsiTheme="majorHAnsi" w:cs="Arial"/>
          <w:sz w:val="18"/>
          <w:szCs w:val="18"/>
        </w:rPr>
        <w:t>primer año</w:t>
      </w:r>
      <w:r w:rsidRPr="00B01EAA">
        <w:rPr>
          <w:rFonts w:asciiTheme="majorHAnsi" w:hAnsiTheme="majorHAnsi" w:cs="Arial"/>
          <w:sz w:val="18"/>
          <w:szCs w:val="18"/>
        </w:rPr>
        <w:t xml:space="preserve"> de educación </w:t>
      </w:r>
      <w:r w:rsidR="009707C8">
        <w:rPr>
          <w:rFonts w:asciiTheme="majorHAnsi" w:hAnsiTheme="majorHAnsi" w:cs="Arial"/>
          <w:sz w:val="18"/>
          <w:szCs w:val="18"/>
        </w:rPr>
        <w:t>secund</w:t>
      </w:r>
      <w:r w:rsidRPr="00B01EAA">
        <w:rPr>
          <w:rFonts w:asciiTheme="majorHAnsi" w:hAnsiTheme="majorHAnsi" w:cs="Arial"/>
          <w:sz w:val="18"/>
          <w:szCs w:val="18"/>
        </w:rPr>
        <w:t xml:space="preserve">aria lograrán las tres competencias programadas en </w:t>
      </w:r>
      <w:r w:rsidR="009707C8">
        <w:rPr>
          <w:rFonts w:asciiTheme="majorHAnsi" w:hAnsiTheme="majorHAnsi" w:cs="Arial"/>
          <w:sz w:val="18"/>
          <w:szCs w:val="18"/>
        </w:rPr>
        <w:t>seis</w:t>
      </w:r>
      <w:r w:rsidRPr="00B01EAA">
        <w:rPr>
          <w:rFonts w:asciiTheme="majorHAnsi" w:hAnsiTheme="majorHAnsi" w:cs="Arial"/>
          <w:sz w:val="18"/>
          <w:szCs w:val="18"/>
        </w:rPr>
        <w:t xml:space="preserve"> unidades.</w:t>
      </w:r>
    </w:p>
    <w:p w:rsidR="00B01EAA" w:rsidRPr="00B01EAA" w:rsidRDefault="00B01EAA" w:rsidP="00B01EAA">
      <w:pPr>
        <w:pStyle w:val="Sinespaciado"/>
        <w:rPr>
          <w:rFonts w:asciiTheme="majorHAnsi" w:eastAsia="Calibri" w:hAnsiTheme="majorHAnsi" w:cs="Arial"/>
          <w:b/>
          <w:sz w:val="18"/>
          <w:szCs w:val="18"/>
          <w:lang w:eastAsia="es-PE"/>
        </w:rPr>
      </w:pPr>
    </w:p>
    <w:p w:rsidR="00B01EAA" w:rsidRPr="00B01EAA" w:rsidRDefault="00B01EAA" w:rsidP="009707C8">
      <w:pPr>
        <w:pStyle w:val="Prrafodelista"/>
        <w:spacing w:after="160" w:line="259" w:lineRule="auto"/>
        <w:ind w:left="284"/>
        <w:jc w:val="both"/>
        <w:rPr>
          <w:rFonts w:asciiTheme="majorHAnsi" w:hAnsiTheme="majorHAnsi" w:cs="Arial"/>
          <w:sz w:val="18"/>
          <w:szCs w:val="18"/>
        </w:rPr>
      </w:pPr>
      <w:r w:rsidRPr="00B01EAA">
        <w:rPr>
          <w:rFonts w:asciiTheme="majorHAnsi" w:hAnsiTheme="majorHAnsi" w:cs="Arial"/>
          <w:b/>
          <w:sz w:val="18"/>
          <w:szCs w:val="18"/>
        </w:rPr>
        <w:t>INDAGA MEDIANTE MÉTODOS CIENTÍFICOS PARA CONSTRUIR SUS CONOCIMIENTOS</w:t>
      </w:r>
      <w:r>
        <w:rPr>
          <w:rFonts w:asciiTheme="majorHAnsi" w:hAnsiTheme="majorHAnsi" w:cs="Arial"/>
          <w:b/>
          <w:sz w:val="18"/>
          <w:szCs w:val="18"/>
        </w:rPr>
        <w:t xml:space="preserve">: </w:t>
      </w:r>
      <w:r w:rsidRPr="00B01EAA">
        <w:rPr>
          <w:rFonts w:asciiTheme="majorHAnsi" w:hAnsiTheme="majorHAnsi" w:cs="Arial"/>
          <w:sz w:val="18"/>
          <w:szCs w:val="18"/>
        </w:rPr>
        <w:t xml:space="preserve">Indaga a partir de preguntas e hipótesis que son verificables de forma experimental o descriptiva en base a su conocimiento científico para explicar las causas o describir el fenómeno identificado. Diseña un plan de recojo de datos en base a observaciones o experimentos. Colecta datos que contribuyan a comprobar o refutar la hipótesis. Analiza tendencias o relaciones en los datos, los interpreta tomando en cuenta el error y reproducibilidad, los interpreta en base a conocimientos científicos y formula conclusiones. Evalúa si sus conclusiones responden a la pregunta de indagación y las comunica. Evalúa la fiabilidad de los métodos y las interpretaciones de los resultados de su indagación. </w:t>
      </w:r>
    </w:p>
    <w:p w:rsidR="00B01EAA" w:rsidRPr="00B01EAA" w:rsidRDefault="00B01EAA" w:rsidP="00B01EAA">
      <w:pPr>
        <w:pStyle w:val="Prrafodelista"/>
        <w:spacing w:after="0" w:line="240" w:lineRule="auto"/>
        <w:ind w:left="284"/>
        <w:jc w:val="both"/>
        <w:rPr>
          <w:rFonts w:asciiTheme="majorHAnsi" w:hAnsiTheme="majorHAnsi" w:cs="Arial"/>
          <w:b/>
          <w:sz w:val="18"/>
          <w:szCs w:val="18"/>
        </w:rPr>
      </w:pPr>
    </w:p>
    <w:p w:rsidR="00B01EAA" w:rsidRPr="00B01EAA" w:rsidRDefault="00B01EAA" w:rsidP="009707C8">
      <w:pPr>
        <w:pStyle w:val="Prrafodelista"/>
        <w:spacing w:after="0" w:line="240" w:lineRule="auto"/>
        <w:ind w:left="284"/>
        <w:jc w:val="both"/>
        <w:rPr>
          <w:rFonts w:asciiTheme="majorHAnsi" w:hAnsiTheme="majorHAnsi" w:cs="Arial"/>
          <w:sz w:val="18"/>
          <w:szCs w:val="18"/>
        </w:rPr>
      </w:pPr>
      <w:r w:rsidRPr="00B01EAA">
        <w:rPr>
          <w:rFonts w:asciiTheme="majorHAnsi" w:hAnsiTheme="majorHAnsi" w:cs="Arial"/>
          <w:b/>
          <w:sz w:val="18"/>
          <w:szCs w:val="18"/>
        </w:rPr>
        <w:t>EXPLICA EL MUNDO FÍSICO BASÁNDOSE EN CONOCIMIENTOS SOBRE LOS SERES VIVOS, MATERIA Y ENERGÍA, BIODIVERSIDAD, TIERRA Y UNIVERSO</w:t>
      </w:r>
      <w:r>
        <w:rPr>
          <w:rFonts w:asciiTheme="majorHAnsi" w:hAnsiTheme="majorHAnsi" w:cs="Arial"/>
          <w:b/>
          <w:sz w:val="18"/>
          <w:szCs w:val="18"/>
        </w:rPr>
        <w:t xml:space="preserve">: </w:t>
      </w:r>
      <w:r w:rsidRPr="00B01EAA">
        <w:rPr>
          <w:rFonts w:asciiTheme="majorHAnsi" w:hAnsiTheme="majorHAnsi" w:cs="Arial"/>
          <w:sz w:val="18"/>
          <w:szCs w:val="18"/>
        </w:rPr>
        <w:t xml:space="preserve">Explica, en base a evidencia con respaldo científico, las relaciones cualitativas y las cuantificables entre: el campo eléctrico con la estructura del átomo; la energía con el trabajo o el movimiento; las funciones de la célula con sus requerimientos de energía y materia; la selección natural o artificial con el origen y evolución de especies; los flujos de materia y energía en la Tierra o los fenómenos meteorológicos con el funcionamiento de la biosfera. Argumenta su posición frente a las implicancias sociales y ambientales de situaciones sociocientíficas o frente a cambios en la cosmovisión suscitada por el desarrollo de la ciencia y tecnología.  </w:t>
      </w:r>
    </w:p>
    <w:p w:rsidR="00B01EAA" w:rsidRPr="00B01EAA" w:rsidRDefault="00B01EAA" w:rsidP="009707C8">
      <w:pPr>
        <w:pStyle w:val="Prrafodelista"/>
        <w:spacing w:after="0"/>
        <w:ind w:left="284"/>
        <w:jc w:val="both"/>
        <w:rPr>
          <w:rFonts w:asciiTheme="majorHAnsi" w:hAnsiTheme="majorHAnsi" w:cs="Arial"/>
          <w:b/>
          <w:sz w:val="18"/>
          <w:szCs w:val="18"/>
        </w:rPr>
      </w:pPr>
    </w:p>
    <w:p w:rsidR="00B01EAA" w:rsidRDefault="00B01EAA" w:rsidP="009707C8">
      <w:pPr>
        <w:pStyle w:val="Prrafodelista"/>
        <w:spacing w:after="0" w:line="240" w:lineRule="auto"/>
        <w:ind w:left="284"/>
        <w:jc w:val="both"/>
        <w:rPr>
          <w:rFonts w:asciiTheme="majorHAnsi" w:hAnsiTheme="majorHAnsi" w:cs="Arial"/>
          <w:sz w:val="18"/>
          <w:szCs w:val="18"/>
        </w:rPr>
      </w:pPr>
      <w:r w:rsidRPr="00B01EAA">
        <w:rPr>
          <w:rFonts w:asciiTheme="majorHAnsi" w:hAnsiTheme="majorHAnsi" w:cs="Arial"/>
          <w:b/>
          <w:sz w:val="18"/>
          <w:szCs w:val="18"/>
        </w:rPr>
        <w:t>DISEÑA Y CONSTRUYE SOLUCIONES TECNOLÓGICAS PARA R</w:t>
      </w:r>
      <w:r>
        <w:rPr>
          <w:rFonts w:asciiTheme="majorHAnsi" w:hAnsiTheme="majorHAnsi" w:cs="Arial"/>
          <w:b/>
          <w:sz w:val="18"/>
          <w:szCs w:val="18"/>
        </w:rPr>
        <w:t xml:space="preserve">ESOLVER PROBLEMAS DE SU ENTORNO: </w:t>
      </w:r>
      <w:r w:rsidRPr="00B01EAA">
        <w:rPr>
          <w:rFonts w:asciiTheme="majorHAnsi" w:hAnsiTheme="majorHAnsi" w:cs="Arial"/>
          <w:sz w:val="18"/>
          <w:szCs w:val="18"/>
        </w:rPr>
        <w:t>El estudiante es capaz de construir objetos, procesos o sistemas tecnológicos, basados en conocimientos científicos, tecnológicos y de diversas prácticas locales, para dar respuesta a problemas del contexto, ligados a las necesidades sociales, poniendo en juego la creatividad y perseverancia.</w:t>
      </w:r>
    </w:p>
    <w:p w:rsidR="00B01EAA" w:rsidRDefault="00B01EAA" w:rsidP="009707C8">
      <w:pPr>
        <w:pStyle w:val="Prrafodelista"/>
        <w:spacing w:after="0" w:line="240" w:lineRule="auto"/>
        <w:ind w:left="284"/>
        <w:jc w:val="both"/>
        <w:rPr>
          <w:rFonts w:asciiTheme="majorHAnsi" w:hAnsiTheme="majorHAnsi" w:cs="Arial"/>
          <w:b/>
          <w:i/>
          <w:sz w:val="18"/>
          <w:szCs w:val="18"/>
        </w:rPr>
      </w:pPr>
    </w:p>
    <w:p w:rsidR="00B01EAA" w:rsidRPr="00C167C3" w:rsidRDefault="00B01EAA" w:rsidP="009707C8">
      <w:pPr>
        <w:pStyle w:val="Prrafodelista"/>
        <w:spacing w:after="0" w:line="240" w:lineRule="auto"/>
        <w:ind w:left="284"/>
        <w:jc w:val="both"/>
        <w:rPr>
          <w:rFonts w:asciiTheme="majorHAnsi" w:hAnsiTheme="majorHAnsi" w:cs="Arial"/>
          <w:sz w:val="18"/>
          <w:szCs w:val="18"/>
        </w:rPr>
      </w:pPr>
      <w:r w:rsidRPr="00C167C3">
        <w:rPr>
          <w:rFonts w:asciiTheme="majorHAnsi" w:hAnsiTheme="majorHAnsi" w:cs="Arial"/>
          <w:b/>
          <w:i/>
          <w:sz w:val="18"/>
          <w:szCs w:val="18"/>
        </w:rPr>
        <w:t>Competencias transversales:</w:t>
      </w:r>
      <w:r>
        <w:rPr>
          <w:rFonts w:asciiTheme="majorHAnsi" w:hAnsiTheme="majorHAnsi" w:cs="Arial"/>
          <w:b/>
          <w:i/>
          <w:sz w:val="18"/>
          <w:szCs w:val="18"/>
        </w:rPr>
        <w:t xml:space="preserve"> </w:t>
      </w:r>
      <w:r w:rsidRPr="00C167C3">
        <w:rPr>
          <w:rFonts w:asciiTheme="majorHAnsi" w:hAnsiTheme="majorHAnsi" w:cs="Arial"/>
          <w:sz w:val="18"/>
          <w:szCs w:val="18"/>
        </w:rPr>
        <w:t>Se desenvuelve en entornos virtuales generados por las TICs c</w:t>
      </w:r>
      <w:r>
        <w:rPr>
          <w:rFonts w:asciiTheme="majorHAnsi" w:hAnsiTheme="majorHAnsi" w:cs="Arial"/>
          <w:sz w:val="18"/>
          <w:szCs w:val="18"/>
        </w:rPr>
        <w:t xml:space="preserve">on responsabilidad y ética, </w:t>
      </w:r>
      <w:r w:rsidRPr="00C167C3">
        <w:rPr>
          <w:rFonts w:asciiTheme="majorHAnsi" w:hAnsiTheme="majorHAnsi" w:cs="Arial"/>
          <w:sz w:val="18"/>
          <w:szCs w:val="18"/>
        </w:rPr>
        <w:t>Gestiona su aprendizaje de manera autónoma.</w:t>
      </w:r>
      <w:r>
        <w:rPr>
          <w:rFonts w:asciiTheme="majorHAnsi" w:hAnsiTheme="majorHAnsi" w:cs="Arial"/>
          <w:sz w:val="18"/>
          <w:szCs w:val="18"/>
        </w:rPr>
        <w:t xml:space="preserve"> </w:t>
      </w:r>
      <w:r w:rsidRPr="00C167C3">
        <w:rPr>
          <w:rFonts w:asciiTheme="majorHAnsi" w:hAnsiTheme="majorHAnsi" w:cs="Arial"/>
          <w:sz w:val="18"/>
          <w:szCs w:val="18"/>
        </w:rPr>
        <w:t>Asimismo, se abordarán los campos temáticos vinculados a la investigación científica, para desarrollar proyectos de investigación aplicados a tecnologías alternativas. Se buscará que los estudiantes comprendan las concepciones, principios y teorías relacionados con los organismos multicelulares, alimentos y funciones biológicas.</w:t>
      </w:r>
    </w:p>
    <w:p w:rsidR="00B01EAA" w:rsidRPr="00B01EAA" w:rsidRDefault="00B01EAA" w:rsidP="00B01EAA">
      <w:pPr>
        <w:pStyle w:val="Prrafodelista"/>
        <w:spacing w:after="0"/>
        <w:ind w:left="284"/>
        <w:jc w:val="both"/>
        <w:rPr>
          <w:rFonts w:asciiTheme="majorHAnsi" w:hAnsiTheme="majorHAnsi" w:cs="Arial"/>
          <w:sz w:val="18"/>
          <w:szCs w:val="18"/>
        </w:rPr>
      </w:pPr>
    </w:p>
    <w:p w:rsidR="00331B25" w:rsidRPr="00B01EAA" w:rsidRDefault="00331B25" w:rsidP="00331B25">
      <w:pPr>
        <w:pStyle w:val="Prrafodelista"/>
        <w:ind w:left="-142"/>
        <w:rPr>
          <w:rFonts w:asciiTheme="majorHAnsi" w:hAnsiTheme="majorHAnsi" w:cs="Arial"/>
          <w:b/>
          <w:sz w:val="18"/>
          <w:szCs w:val="18"/>
        </w:rPr>
        <w:sectPr w:rsidR="00331B25" w:rsidRPr="00B01EAA" w:rsidSect="001816BC">
          <w:type w:val="nextColumn"/>
          <w:pgSz w:w="16838" w:h="11906" w:orient="landscape"/>
          <w:pgMar w:top="1134" w:right="1134" w:bottom="1134" w:left="1134" w:header="708" w:footer="708" w:gutter="0"/>
          <w:cols w:space="708"/>
          <w:docGrid w:linePitch="360"/>
        </w:sectPr>
      </w:pPr>
    </w:p>
    <w:p w:rsidR="00331B25" w:rsidRPr="00ED19FC" w:rsidRDefault="00331B25" w:rsidP="00B01EAA">
      <w:pPr>
        <w:pStyle w:val="Prrafodelista"/>
        <w:numPr>
          <w:ilvl w:val="0"/>
          <w:numId w:val="26"/>
        </w:numPr>
        <w:rPr>
          <w:rFonts w:asciiTheme="majorHAnsi" w:hAnsiTheme="majorHAnsi" w:cs="Arial"/>
          <w:sz w:val="18"/>
          <w:szCs w:val="18"/>
        </w:rPr>
      </w:pPr>
      <w:r w:rsidRPr="00C167C3">
        <w:rPr>
          <w:rFonts w:asciiTheme="majorHAnsi" w:hAnsiTheme="majorHAnsi" w:cs="Arial"/>
          <w:b/>
          <w:sz w:val="18"/>
          <w:szCs w:val="18"/>
        </w:rPr>
        <w:lastRenderedPageBreak/>
        <w:t>ORGANIZACIÓN DE UNIDADES DIDACTICAS.</w:t>
      </w:r>
    </w:p>
    <w:tbl>
      <w:tblPr>
        <w:tblStyle w:val="Tablaconcuadrcula"/>
        <w:tblW w:w="14676" w:type="dxa"/>
        <w:tblInd w:w="137" w:type="dxa"/>
        <w:tblLayout w:type="fixed"/>
        <w:tblLook w:val="04A0" w:firstRow="1" w:lastRow="0" w:firstColumn="1" w:lastColumn="0" w:noHBand="0" w:noVBand="1"/>
      </w:tblPr>
      <w:tblGrid>
        <w:gridCol w:w="1403"/>
        <w:gridCol w:w="1403"/>
        <w:gridCol w:w="1560"/>
        <w:gridCol w:w="1275"/>
        <w:gridCol w:w="4111"/>
        <w:gridCol w:w="1985"/>
        <w:gridCol w:w="1415"/>
        <w:gridCol w:w="539"/>
        <w:gridCol w:w="492"/>
        <w:gridCol w:w="493"/>
      </w:tblGrid>
      <w:tr w:rsidR="00331B25" w:rsidRPr="00C167C3" w:rsidTr="00A70746">
        <w:trPr>
          <w:trHeight w:val="641"/>
        </w:trPr>
        <w:tc>
          <w:tcPr>
            <w:tcW w:w="1403" w:type="dxa"/>
            <w:vMerge w:val="restart"/>
            <w:shd w:val="clear" w:color="auto" w:fill="auto"/>
            <w:tcMar>
              <w:left w:w="108" w:type="dxa"/>
            </w:tcMar>
            <w:vAlign w:val="center"/>
          </w:tcPr>
          <w:p w:rsidR="00331B25" w:rsidRPr="00C167C3" w:rsidRDefault="00331B25" w:rsidP="00A70746">
            <w:pPr>
              <w:jc w:val="center"/>
              <w:rPr>
                <w:rFonts w:asciiTheme="majorHAnsi" w:eastAsia="Calibri" w:hAnsiTheme="majorHAnsi" w:cs="Arial"/>
                <w:b/>
                <w:sz w:val="18"/>
                <w:szCs w:val="18"/>
              </w:rPr>
            </w:pPr>
          </w:p>
          <w:p w:rsidR="00331B25" w:rsidRPr="00C167C3" w:rsidRDefault="00331B25" w:rsidP="00A70746">
            <w:pPr>
              <w:jc w:val="center"/>
              <w:rPr>
                <w:rFonts w:asciiTheme="majorHAnsi" w:eastAsia="Calibri" w:hAnsiTheme="majorHAnsi" w:cs="Arial"/>
                <w:b/>
                <w:sz w:val="18"/>
                <w:szCs w:val="18"/>
              </w:rPr>
            </w:pPr>
            <w:r w:rsidRPr="00C167C3">
              <w:rPr>
                <w:rFonts w:asciiTheme="majorHAnsi" w:eastAsia="Calibri" w:hAnsiTheme="majorHAnsi" w:cs="Arial"/>
                <w:b/>
                <w:sz w:val="18"/>
                <w:szCs w:val="18"/>
              </w:rPr>
              <w:t>UNIDAD</w:t>
            </w:r>
          </w:p>
          <w:p w:rsidR="00331B25" w:rsidRPr="00C167C3" w:rsidRDefault="00331B25" w:rsidP="00A70746">
            <w:pPr>
              <w:jc w:val="center"/>
              <w:rPr>
                <w:rFonts w:asciiTheme="majorHAnsi" w:eastAsia="Calibri" w:hAnsiTheme="majorHAnsi" w:cs="Arial"/>
                <w:b/>
                <w:sz w:val="18"/>
                <w:szCs w:val="18"/>
              </w:rPr>
            </w:pPr>
            <w:r w:rsidRPr="00C167C3">
              <w:rPr>
                <w:rFonts w:asciiTheme="majorHAnsi" w:eastAsia="Calibri" w:hAnsiTheme="majorHAnsi" w:cs="Arial"/>
                <w:b/>
                <w:sz w:val="18"/>
                <w:szCs w:val="18"/>
              </w:rPr>
              <w:t>DIDACTICA</w:t>
            </w:r>
          </w:p>
        </w:tc>
        <w:tc>
          <w:tcPr>
            <w:tcW w:w="1403" w:type="dxa"/>
            <w:vMerge w:val="restart"/>
            <w:shd w:val="clear" w:color="auto" w:fill="auto"/>
            <w:vAlign w:val="center"/>
          </w:tcPr>
          <w:p w:rsidR="00331B25" w:rsidRPr="00C167C3" w:rsidRDefault="00331B25" w:rsidP="00A70746">
            <w:pPr>
              <w:jc w:val="center"/>
              <w:rPr>
                <w:rFonts w:asciiTheme="majorHAnsi" w:eastAsia="Calibri" w:hAnsiTheme="majorHAnsi" w:cs="Arial"/>
                <w:b/>
                <w:sz w:val="18"/>
                <w:szCs w:val="18"/>
              </w:rPr>
            </w:pPr>
          </w:p>
          <w:p w:rsidR="00331B25" w:rsidRPr="00C167C3" w:rsidRDefault="00331B25" w:rsidP="00A70746">
            <w:pPr>
              <w:jc w:val="center"/>
              <w:rPr>
                <w:rFonts w:asciiTheme="majorHAnsi" w:eastAsia="Calibri" w:hAnsiTheme="majorHAnsi" w:cs="Arial"/>
                <w:b/>
                <w:sz w:val="18"/>
                <w:szCs w:val="18"/>
              </w:rPr>
            </w:pPr>
            <w:r w:rsidRPr="00C167C3">
              <w:rPr>
                <w:rFonts w:asciiTheme="majorHAnsi" w:eastAsia="Calibri" w:hAnsiTheme="majorHAnsi" w:cs="Arial"/>
                <w:b/>
                <w:sz w:val="18"/>
                <w:szCs w:val="18"/>
              </w:rPr>
              <w:t>PROBLEMA</w:t>
            </w:r>
          </w:p>
        </w:tc>
        <w:tc>
          <w:tcPr>
            <w:tcW w:w="1560" w:type="dxa"/>
            <w:vMerge w:val="restart"/>
            <w:shd w:val="clear" w:color="auto" w:fill="auto"/>
          </w:tcPr>
          <w:p w:rsidR="00331B25" w:rsidRPr="00C167C3" w:rsidRDefault="00331B25" w:rsidP="00A70746">
            <w:pPr>
              <w:jc w:val="center"/>
              <w:rPr>
                <w:rFonts w:asciiTheme="majorHAnsi" w:eastAsia="Calibri" w:hAnsiTheme="majorHAnsi" w:cs="Arial"/>
                <w:b/>
                <w:sz w:val="18"/>
                <w:szCs w:val="18"/>
              </w:rPr>
            </w:pPr>
            <w:r w:rsidRPr="00C167C3">
              <w:rPr>
                <w:rFonts w:asciiTheme="majorHAnsi" w:eastAsia="Calibri" w:hAnsiTheme="majorHAnsi" w:cs="Arial"/>
                <w:b/>
                <w:sz w:val="18"/>
                <w:szCs w:val="18"/>
              </w:rPr>
              <w:t>ENFOQUE TRANSVERSAL PARA EL DESARROLLO DEL PERFIL DEL EGRESO</w:t>
            </w:r>
          </w:p>
        </w:tc>
        <w:tc>
          <w:tcPr>
            <w:tcW w:w="1275" w:type="dxa"/>
            <w:vMerge w:val="restart"/>
            <w:shd w:val="clear" w:color="auto" w:fill="auto"/>
            <w:vAlign w:val="center"/>
          </w:tcPr>
          <w:p w:rsidR="00331B25" w:rsidRPr="00C167C3" w:rsidRDefault="00331B25" w:rsidP="00A70746">
            <w:pPr>
              <w:jc w:val="center"/>
              <w:rPr>
                <w:rFonts w:asciiTheme="majorHAnsi" w:eastAsia="Calibri" w:hAnsiTheme="majorHAnsi" w:cs="Arial"/>
                <w:b/>
                <w:sz w:val="18"/>
                <w:szCs w:val="18"/>
              </w:rPr>
            </w:pPr>
            <w:r w:rsidRPr="00C167C3">
              <w:rPr>
                <w:rFonts w:asciiTheme="majorHAnsi" w:eastAsia="Calibri" w:hAnsiTheme="majorHAnsi" w:cs="Arial"/>
                <w:b/>
                <w:sz w:val="18"/>
                <w:szCs w:val="18"/>
              </w:rPr>
              <w:t>VALORES</w:t>
            </w:r>
          </w:p>
        </w:tc>
        <w:tc>
          <w:tcPr>
            <w:tcW w:w="4111" w:type="dxa"/>
            <w:vMerge w:val="restart"/>
            <w:shd w:val="clear" w:color="auto" w:fill="auto"/>
            <w:tcMar>
              <w:left w:w="108" w:type="dxa"/>
            </w:tcMar>
            <w:vAlign w:val="center"/>
          </w:tcPr>
          <w:p w:rsidR="00331B25" w:rsidRPr="00C167C3" w:rsidRDefault="00331B25" w:rsidP="00A70746">
            <w:pPr>
              <w:jc w:val="center"/>
              <w:rPr>
                <w:rFonts w:asciiTheme="majorHAnsi" w:eastAsia="Calibri" w:hAnsiTheme="majorHAnsi" w:cs="Arial"/>
                <w:b/>
                <w:sz w:val="18"/>
                <w:szCs w:val="18"/>
              </w:rPr>
            </w:pPr>
          </w:p>
          <w:p w:rsidR="00331B25" w:rsidRPr="00C167C3" w:rsidRDefault="00331B25" w:rsidP="00A70746">
            <w:pPr>
              <w:jc w:val="center"/>
              <w:rPr>
                <w:rFonts w:asciiTheme="majorHAnsi" w:eastAsia="Calibri" w:hAnsiTheme="majorHAnsi" w:cs="Arial"/>
                <w:b/>
                <w:sz w:val="18"/>
                <w:szCs w:val="18"/>
              </w:rPr>
            </w:pPr>
            <w:r w:rsidRPr="00C167C3">
              <w:rPr>
                <w:rFonts w:asciiTheme="majorHAnsi" w:eastAsia="Calibri" w:hAnsiTheme="majorHAnsi" w:cs="Arial"/>
                <w:b/>
                <w:sz w:val="18"/>
                <w:szCs w:val="18"/>
              </w:rPr>
              <w:t>SITUACIÓN</w:t>
            </w:r>
          </w:p>
          <w:p w:rsidR="00331B25" w:rsidRPr="00C167C3" w:rsidRDefault="00331B25" w:rsidP="00A70746">
            <w:pPr>
              <w:jc w:val="center"/>
              <w:rPr>
                <w:rFonts w:asciiTheme="majorHAnsi" w:eastAsia="Calibri" w:hAnsiTheme="majorHAnsi" w:cs="Arial"/>
                <w:b/>
                <w:sz w:val="18"/>
                <w:szCs w:val="18"/>
              </w:rPr>
            </w:pPr>
            <w:r w:rsidRPr="00C167C3">
              <w:rPr>
                <w:rFonts w:asciiTheme="majorHAnsi" w:eastAsia="Calibri" w:hAnsiTheme="majorHAnsi" w:cs="Arial"/>
                <w:b/>
                <w:sz w:val="18"/>
                <w:szCs w:val="18"/>
              </w:rPr>
              <w:t>SIGNIFICATIVA</w:t>
            </w:r>
          </w:p>
        </w:tc>
        <w:tc>
          <w:tcPr>
            <w:tcW w:w="1985" w:type="dxa"/>
            <w:vMerge w:val="restart"/>
            <w:shd w:val="clear" w:color="auto" w:fill="auto"/>
            <w:tcMar>
              <w:left w:w="108" w:type="dxa"/>
            </w:tcMar>
            <w:vAlign w:val="center"/>
          </w:tcPr>
          <w:p w:rsidR="00331B25" w:rsidRPr="00C167C3" w:rsidRDefault="00331B25" w:rsidP="00A70746">
            <w:pPr>
              <w:jc w:val="center"/>
              <w:rPr>
                <w:rFonts w:asciiTheme="majorHAnsi" w:eastAsia="Calibri" w:hAnsiTheme="majorHAnsi" w:cs="Arial"/>
                <w:b/>
                <w:sz w:val="18"/>
                <w:szCs w:val="18"/>
              </w:rPr>
            </w:pPr>
          </w:p>
          <w:p w:rsidR="00331B25" w:rsidRPr="00C167C3" w:rsidRDefault="00331B25" w:rsidP="00A70746">
            <w:pPr>
              <w:jc w:val="center"/>
              <w:rPr>
                <w:rFonts w:asciiTheme="majorHAnsi" w:eastAsia="Calibri" w:hAnsiTheme="majorHAnsi" w:cs="Arial"/>
                <w:b/>
                <w:sz w:val="18"/>
                <w:szCs w:val="18"/>
              </w:rPr>
            </w:pPr>
            <w:r w:rsidRPr="00C167C3">
              <w:rPr>
                <w:rFonts w:asciiTheme="majorHAnsi" w:eastAsia="Calibri" w:hAnsiTheme="majorHAnsi" w:cs="Arial"/>
                <w:b/>
                <w:sz w:val="18"/>
                <w:szCs w:val="18"/>
              </w:rPr>
              <w:t>NOMBRE DE LA UNIDAD</w:t>
            </w:r>
          </w:p>
        </w:tc>
        <w:tc>
          <w:tcPr>
            <w:tcW w:w="1415" w:type="dxa"/>
            <w:vMerge w:val="restart"/>
            <w:shd w:val="clear" w:color="auto" w:fill="auto"/>
            <w:tcMar>
              <w:left w:w="108" w:type="dxa"/>
            </w:tcMar>
            <w:vAlign w:val="center"/>
          </w:tcPr>
          <w:p w:rsidR="00331B25" w:rsidRPr="00C167C3" w:rsidRDefault="00331B25" w:rsidP="00A70746">
            <w:pPr>
              <w:jc w:val="center"/>
              <w:rPr>
                <w:rFonts w:asciiTheme="majorHAnsi" w:eastAsia="Calibri" w:hAnsiTheme="majorHAnsi" w:cs="Arial"/>
                <w:b/>
                <w:sz w:val="18"/>
                <w:szCs w:val="18"/>
              </w:rPr>
            </w:pPr>
          </w:p>
          <w:p w:rsidR="00331B25" w:rsidRPr="00C167C3" w:rsidRDefault="00331B25" w:rsidP="00A70746">
            <w:pPr>
              <w:jc w:val="center"/>
              <w:rPr>
                <w:rFonts w:asciiTheme="majorHAnsi" w:eastAsia="Calibri" w:hAnsiTheme="majorHAnsi" w:cs="Arial"/>
                <w:b/>
                <w:sz w:val="18"/>
                <w:szCs w:val="18"/>
              </w:rPr>
            </w:pPr>
            <w:r w:rsidRPr="00C167C3">
              <w:rPr>
                <w:rFonts w:asciiTheme="majorHAnsi" w:eastAsia="Calibri" w:hAnsiTheme="majorHAnsi" w:cs="Arial"/>
                <w:b/>
                <w:sz w:val="18"/>
                <w:szCs w:val="18"/>
              </w:rPr>
              <w:t>PRODUCTO</w:t>
            </w:r>
          </w:p>
        </w:tc>
        <w:tc>
          <w:tcPr>
            <w:tcW w:w="1524" w:type="dxa"/>
            <w:gridSpan w:val="3"/>
            <w:shd w:val="clear" w:color="auto" w:fill="auto"/>
            <w:tcMar>
              <w:left w:w="108" w:type="dxa"/>
            </w:tcMar>
            <w:vAlign w:val="center"/>
          </w:tcPr>
          <w:p w:rsidR="00331B25" w:rsidRPr="00C167C3" w:rsidRDefault="00331B25" w:rsidP="00A70746">
            <w:pPr>
              <w:jc w:val="center"/>
              <w:rPr>
                <w:rFonts w:asciiTheme="majorHAnsi" w:eastAsia="Calibri" w:hAnsiTheme="majorHAnsi" w:cs="Arial"/>
                <w:b/>
                <w:sz w:val="18"/>
                <w:szCs w:val="18"/>
              </w:rPr>
            </w:pPr>
            <w:r w:rsidRPr="00C167C3">
              <w:rPr>
                <w:rFonts w:asciiTheme="majorHAnsi" w:eastAsia="Calibri" w:hAnsiTheme="majorHAnsi" w:cs="Arial"/>
                <w:b/>
                <w:sz w:val="18"/>
                <w:szCs w:val="18"/>
              </w:rPr>
              <w:t>DURACIÓN</w:t>
            </w:r>
          </w:p>
        </w:tc>
      </w:tr>
      <w:tr w:rsidR="00331B25" w:rsidRPr="00C167C3" w:rsidTr="00A70746">
        <w:trPr>
          <w:trHeight w:val="444"/>
        </w:trPr>
        <w:tc>
          <w:tcPr>
            <w:tcW w:w="1403" w:type="dxa"/>
            <w:vMerge/>
            <w:shd w:val="clear" w:color="auto" w:fill="auto"/>
            <w:tcMar>
              <w:left w:w="108" w:type="dxa"/>
            </w:tcMar>
          </w:tcPr>
          <w:p w:rsidR="00331B25" w:rsidRPr="00C167C3" w:rsidRDefault="00331B25" w:rsidP="00A70746">
            <w:pPr>
              <w:rPr>
                <w:rFonts w:asciiTheme="majorHAnsi" w:eastAsia="Calibri" w:hAnsiTheme="majorHAnsi" w:cs="Arial"/>
                <w:b/>
                <w:sz w:val="18"/>
                <w:szCs w:val="18"/>
              </w:rPr>
            </w:pPr>
          </w:p>
        </w:tc>
        <w:tc>
          <w:tcPr>
            <w:tcW w:w="1403" w:type="dxa"/>
            <w:vMerge/>
            <w:shd w:val="clear" w:color="auto" w:fill="auto"/>
          </w:tcPr>
          <w:p w:rsidR="00331B25" w:rsidRPr="00C167C3" w:rsidRDefault="00331B25" w:rsidP="00A70746">
            <w:pPr>
              <w:rPr>
                <w:rFonts w:asciiTheme="majorHAnsi" w:eastAsia="Calibri" w:hAnsiTheme="majorHAnsi" w:cs="Arial"/>
                <w:b/>
                <w:sz w:val="18"/>
                <w:szCs w:val="18"/>
              </w:rPr>
            </w:pPr>
          </w:p>
        </w:tc>
        <w:tc>
          <w:tcPr>
            <w:tcW w:w="1560" w:type="dxa"/>
            <w:vMerge/>
            <w:shd w:val="clear" w:color="auto" w:fill="auto"/>
          </w:tcPr>
          <w:p w:rsidR="00331B25" w:rsidRPr="00C167C3" w:rsidRDefault="00331B25" w:rsidP="00A70746">
            <w:pPr>
              <w:rPr>
                <w:rFonts w:asciiTheme="majorHAnsi" w:eastAsia="Calibri" w:hAnsiTheme="majorHAnsi" w:cs="Arial"/>
                <w:b/>
                <w:sz w:val="18"/>
                <w:szCs w:val="18"/>
              </w:rPr>
            </w:pPr>
          </w:p>
        </w:tc>
        <w:tc>
          <w:tcPr>
            <w:tcW w:w="1275" w:type="dxa"/>
            <w:vMerge/>
            <w:shd w:val="clear" w:color="auto" w:fill="auto"/>
          </w:tcPr>
          <w:p w:rsidR="00331B25" w:rsidRPr="00C167C3" w:rsidRDefault="00331B25" w:rsidP="00A70746">
            <w:pPr>
              <w:rPr>
                <w:rFonts w:asciiTheme="majorHAnsi" w:eastAsia="Calibri" w:hAnsiTheme="majorHAnsi" w:cs="Arial"/>
                <w:b/>
                <w:sz w:val="18"/>
                <w:szCs w:val="18"/>
              </w:rPr>
            </w:pPr>
          </w:p>
        </w:tc>
        <w:tc>
          <w:tcPr>
            <w:tcW w:w="4111" w:type="dxa"/>
            <w:vMerge/>
            <w:shd w:val="clear" w:color="auto" w:fill="auto"/>
            <w:tcMar>
              <w:left w:w="108" w:type="dxa"/>
            </w:tcMar>
          </w:tcPr>
          <w:p w:rsidR="00331B25" w:rsidRPr="00C167C3" w:rsidRDefault="00331B25" w:rsidP="00A70746">
            <w:pPr>
              <w:rPr>
                <w:rFonts w:asciiTheme="majorHAnsi" w:eastAsia="Calibri" w:hAnsiTheme="majorHAnsi" w:cs="Arial"/>
                <w:b/>
                <w:sz w:val="18"/>
                <w:szCs w:val="18"/>
              </w:rPr>
            </w:pPr>
          </w:p>
        </w:tc>
        <w:tc>
          <w:tcPr>
            <w:tcW w:w="1985" w:type="dxa"/>
            <w:vMerge/>
            <w:shd w:val="clear" w:color="auto" w:fill="auto"/>
            <w:tcMar>
              <w:left w:w="108" w:type="dxa"/>
            </w:tcMar>
          </w:tcPr>
          <w:p w:rsidR="00331B25" w:rsidRPr="00C167C3" w:rsidRDefault="00331B25" w:rsidP="00A70746">
            <w:pPr>
              <w:rPr>
                <w:rFonts w:asciiTheme="majorHAnsi" w:eastAsia="Calibri" w:hAnsiTheme="majorHAnsi" w:cs="Arial"/>
                <w:b/>
                <w:sz w:val="18"/>
                <w:szCs w:val="18"/>
              </w:rPr>
            </w:pPr>
          </w:p>
        </w:tc>
        <w:tc>
          <w:tcPr>
            <w:tcW w:w="1415" w:type="dxa"/>
            <w:vMerge/>
            <w:shd w:val="clear" w:color="auto" w:fill="auto"/>
            <w:tcMar>
              <w:left w:w="108" w:type="dxa"/>
            </w:tcMar>
          </w:tcPr>
          <w:p w:rsidR="00331B25" w:rsidRPr="00C167C3" w:rsidRDefault="00331B25" w:rsidP="00A70746">
            <w:pPr>
              <w:rPr>
                <w:rFonts w:asciiTheme="majorHAnsi" w:eastAsia="Calibri" w:hAnsiTheme="majorHAnsi" w:cs="Arial"/>
                <w:b/>
                <w:sz w:val="18"/>
                <w:szCs w:val="18"/>
              </w:rPr>
            </w:pPr>
          </w:p>
        </w:tc>
        <w:tc>
          <w:tcPr>
            <w:tcW w:w="539" w:type="dxa"/>
            <w:shd w:val="clear" w:color="auto" w:fill="auto"/>
            <w:tcMar>
              <w:left w:w="108" w:type="dxa"/>
            </w:tcMar>
            <w:vAlign w:val="center"/>
          </w:tcPr>
          <w:p w:rsidR="00331B25" w:rsidRPr="00C167C3" w:rsidRDefault="00331B25" w:rsidP="00A70746">
            <w:pPr>
              <w:jc w:val="center"/>
              <w:rPr>
                <w:rFonts w:asciiTheme="majorHAnsi" w:eastAsia="Calibri" w:hAnsiTheme="majorHAnsi" w:cs="Arial"/>
                <w:b/>
                <w:sz w:val="18"/>
                <w:szCs w:val="18"/>
              </w:rPr>
            </w:pPr>
            <w:r w:rsidRPr="00C167C3">
              <w:rPr>
                <w:rFonts w:asciiTheme="majorHAnsi" w:eastAsia="Calibri" w:hAnsiTheme="majorHAnsi" w:cs="Arial"/>
                <w:b/>
                <w:sz w:val="18"/>
                <w:szCs w:val="18"/>
              </w:rPr>
              <w:t>S</w:t>
            </w:r>
          </w:p>
        </w:tc>
        <w:tc>
          <w:tcPr>
            <w:tcW w:w="492" w:type="dxa"/>
            <w:shd w:val="clear" w:color="auto" w:fill="auto"/>
            <w:tcMar>
              <w:left w:w="108" w:type="dxa"/>
            </w:tcMar>
            <w:vAlign w:val="center"/>
          </w:tcPr>
          <w:p w:rsidR="00331B25" w:rsidRPr="00C167C3" w:rsidRDefault="00331B25" w:rsidP="00A70746">
            <w:pPr>
              <w:jc w:val="center"/>
              <w:rPr>
                <w:rFonts w:asciiTheme="majorHAnsi" w:eastAsia="Calibri" w:hAnsiTheme="majorHAnsi" w:cs="Arial"/>
                <w:b/>
                <w:sz w:val="18"/>
                <w:szCs w:val="18"/>
              </w:rPr>
            </w:pPr>
            <w:r w:rsidRPr="00C167C3">
              <w:rPr>
                <w:rFonts w:asciiTheme="majorHAnsi" w:eastAsia="Calibri" w:hAnsiTheme="majorHAnsi" w:cs="Arial"/>
                <w:b/>
                <w:sz w:val="18"/>
                <w:szCs w:val="18"/>
              </w:rPr>
              <w:t>D</w:t>
            </w:r>
          </w:p>
        </w:tc>
        <w:tc>
          <w:tcPr>
            <w:tcW w:w="493" w:type="dxa"/>
            <w:shd w:val="clear" w:color="auto" w:fill="auto"/>
            <w:tcMar>
              <w:left w:w="108" w:type="dxa"/>
            </w:tcMar>
            <w:vAlign w:val="center"/>
          </w:tcPr>
          <w:p w:rsidR="00331B25" w:rsidRPr="00C167C3" w:rsidRDefault="00331B25" w:rsidP="00A70746">
            <w:pPr>
              <w:jc w:val="center"/>
              <w:rPr>
                <w:rFonts w:asciiTheme="majorHAnsi" w:eastAsia="Calibri" w:hAnsiTheme="majorHAnsi" w:cs="Arial"/>
                <w:b/>
                <w:sz w:val="18"/>
                <w:szCs w:val="18"/>
              </w:rPr>
            </w:pPr>
            <w:r w:rsidRPr="00C167C3">
              <w:rPr>
                <w:rFonts w:asciiTheme="majorHAnsi" w:eastAsia="Calibri" w:hAnsiTheme="majorHAnsi" w:cs="Arial"/>
                <w:b/>
                <w:sz w:val="18"/>
                <w:szCs w:val="18"/>
              </w:rPr>
              <w:t>H</w:t>
            </w:r>
          </w:p>
        </w:tc>
      </w:tr>
      <w:tr w:rsidR="00BF1BA9" w:rsidRPr="00C167C3" w:rsidTr="00A70746">
        <w:trPr>
          <w:trHeight w:val="1090"/>
        </w:trPr>
        <w:tc>
          <w:tcPr>
            <w:tcW w:w="1403"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r w:rsidRPr="00C167C3">
              <w:rPr>
                <w:rFonts w:asciiTheme="majorHAnsi" w:eastAsia="Calibri" w:hAnsiTheme="majorHAnsi" w:cs="Arial"/>
                <w:b/>
                <w:sz w:val="18"/>
                <w:szCs w:val="18"/>
              </w:rPr>
              <w:t>UNIDAD 1</w:t>
            </w:r>
          </w:p>
        </w:tc>
        <w:tc>
          <w:tcPr>
            <w:tcW w:w="1403"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Limitada práctica de hábitos ecológicos para proteger la conservación ambiental.</w:t>
            </w:r>
          </w:p>
        </w:tc>
        <w:tc>
          <w:tcPr>
            <w:tcW w:w="1560"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Ambiental</w:t>
            </w:r>
          </w:p>
        </w:tc>
        <w:tc>
          <w:tcPr>
            <w:tcW w:w="1275"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Justicia y solidaridad.</w:t>
            </w:r>
          </w:p>
        </w:tc>
        <w:tc>
          <w:tcPr>
            <w:tcW w:w="4111" w:type="dxa"/>
            <w:shd w:val="clear" w:color="auto" w:fill="auto"/>
            <w:tcMar>
              <w:left w:w="108" w:type="dxa"/>
            </w:tcMa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del colegio Algarrobos presentan carencias de cultura en el cuidado del ambiente, presentando las siguientes acciones: arrojan desperdicios en su entorno, mala utilización del agua, etc.</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Frente a esta situación nos formulamos los siguientes retos: ¿estamos protegiendo el ambiente en nuestro colegio? ¿Qué debemos hacer para que nuestros estudiantes practiquen buenos hábitos ecológicos?</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En esta unidad se elaborarán murales, afiches, diapositivas, carteles y exposición de vídeos con respecto al día mundial del agua.</w:t>
            </w:r>
          </w:p>
        </w:tc>
        <w:tc>
          <w:tcPr>
            <w:tcW w:w="1985"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Aprendamos a cuidar el agua para proteger el ambiente.</w:t>
            </w:r>
          </w:p>
        </w:tc>
        <w:tc>
          <w:tcPr>
            <w:tcW w:w="1415" w:type="dxa"/>
            <w:vMerge w:val="restart"/>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Maquetas e infografías</w:t>
            </w:r>
          </w:p>
        </w:tc>
        <w:tc>
          <w:tcPr>
            <w:tcW w:w="539"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2"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BF1BA9" w:rsidRPr="00C167C3" w:rsidTr="00A70746">
        <w:trPr>
          <w:trHeight w:val="1090"/>
        </w:trPr>
        <w:tc>
          <w:tcPr>
            <w:tcW w:w="1403"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r w:rsidRPr="00C167C3">
              <w:rPr>
                <w:rFonts w:asciiTheme="majorHAnsi" w:eastAsia="Calibri" w:hAnsiTheme="majorHAnsi" w:cs="Arial"/>
                <w:b/>
                <w:sz w:val="18"/>
                <w:szCs w:val="18"/>
              </w:rPr>
              <w:t>UNIDAD 2</w:t>
            </w:r>
          </w:p>
        </w:tc>
        <w:tc>
          <w:tcPr>
            <w:tcW w:w="1403"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Limitada práctica de hábitos ecológicos para proteger la conservación ambiental.</w:t>
            </w:r>
          </w:p>
        </w:tc>
        <w:tc>
          <w:tcPr>
            <w:tcW w:w="1560"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Ambiental</w:t>
            </w:r>
          </w:p>
        </w:tc>
        <w:tc>
          <w:tcPr>
            <w:tcW w:w="1275"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Solidaridad planetaria y equidad intergeneracional</w:t>
            </w:r>
          </w:p>
        </w:tc>
        <w:tc>
          <w:tcPr>
            <w:tcW w:w="4111" w:type="dxa"/>
            <w:shd w:val="clear" w:color="auto" w:fill="auto"/>
            <w:tcMar>
              <w:left w:w="108" w:type="dxa"/>
            </w:tcMar>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del Colegio Algarrobos presentan carencia de cultura en cuanto al cuidado del ambiente, lo cual se evidencia cuando arrojan basura en su entorno, desperdician el agua al utilizarla, etc.</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formulan las siguientes preguntas: ¿Estaremos protegiendo el ambiente en nuestra I.E.? ¿Qué debemos hacer para que los estudiantes practiquen buenos hábitos ecológicos?</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En esta unidad didáctica se desarrollarán las siguientes acciones: elaboración de carteles, murales respecto al cuidado del medio ambiente y redacción de informes.</w:t>
            </w:r>
          </w:p>
        </w:tc>
        <w:tc>
          <w:tcPr>
            <w:tcW w:w="1985"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Evitemos la contaminación para preservar el ambiente.</w:t>
            </w:r>
          </w:p>
        </w:tc>
        <w:tc>
          <w:tcPr>
            <w:tcW w:w="1415" w:type="dxa"/>
            <w:vMerge/>
            <w:shd w:val="clear" w:color="auto" w:fill="auto"/>
            <w:tcMar>
              <w:left w:w="108" w:type="dxa"/>
            </w:tcMar>
            <w:vAlign w:val="center"/>
          </w:tcPr>
          <w:p w:rsidR="00BF1BA9" w:rsidRPr="00C167C3" w:rsidRDefault="00BF1BA9" w:rsidP="00BF1BA9">
            <w:pPr>
              <w:rPr>
                <w:rFonts w:asciiTheme="majorHAnsi" w:eastAsia="Calibri" w:hAnsiTheme="majorHAnsi" w:cs="Arial"/>
                <w:sz w:val="18"/>
                <w:szCs w:val="18"/>
              </w:rPr>
            </w:pPr>
          </w:p>
        </w:tc>
        <w:tc>
          <w:tcPr>
            <w:tcW w:w="539"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2"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BF1BA9" w:rsidRPr="00C167C3" w:rsidTr="00A70746">
        <w:trPr>
          <w:trHeight w:val="415"/>
        </w:trPr>
        <w:tc>
          <w:tcPr>
            <w:tcW w:w="1403"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r w:rsidRPr="00C167C3">
              <w:rPr>
                <w:rFonts w:asciiTheme="majorHAnsi" w:eastAsia="Calibri" w:hAnsiTheme="majorHAnsi" w:cs="Arial"/>
                <w:b/>
                <w:sz w:val="18"/>
                <w:szCs w:val="18"/>
              </w:rPr>
              <w:t>UNIDAD 3</w:t>
            </w:r>
          </w:p>
        </w:tc>
        <w:tc>
          <w:tcPr>
            <w:tcW w:w="1403"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Limitada identidad cultural.</w:t>
            </w:r>
          </w:p>
        </w:tc>
        <w:tc>
          <w:tcPr>
            <w:tcW w:w="1560" w:type="dxa"/>
            <w:shd w:val="clear" w:color="auto" w:fill="auto"/>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Enfoque intercultural</w:t>
            </w:r>
          </w:p>
        </w:tc>
        <w:tc>
          <w:tcPr>
            <w:tcW w:w="1275"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Respeto a la identidad cultural</w:t>
            </w:r>
          </w:p>
        </w:tc>
        <w:tc>
          <w:tcPr>
            <w:tcW w:w="4111" w:type="dxa"/>
            <w:shd w:val="clear" w:color="auto" w:fill="auto"/>
            <w:tcMar>
              <w:left w:w="108" w:type="dxa"/>
            </w:tcMar>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 nuestro colegio Algarrobos poseen una deficiente formación en valores culturales, esto se evidencia en la falta de identidad por la no práctica y difusión de nuestra cultura folklórica.</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generan los siguientes retos: ¿los estudiantes conocen su propia cultura regional y nacional? ¿Qué medidas puedo tomar para evitar el desconocimiento y práctica de valores culturales?</w:t>
            </w:r>
          </w:p>
          <w:p w:rsidR="00BF1BA9" w:rsidRPr="00C167C3" w:rsidRDefault="00BF1BA9" w:rsidP="00BF1BA9">
            <w:pPr>
              <w:jc w:val="both"/>
              <w:rPr>
                <w:rFonts w:asciiTheme="majorHAnsi" w:eastAsia="Calibri" w:hAnsiTheme="majorHAnsi" w:cs="Arial"/>
                <w:color w:val="FF0000"/>
                <w:sz w:val="18"/>
                <w:szCs w:val="18"/>
              </w:rPr>
            </w:pPr>
            <w:r w:rsidRPr="00C167C3">
              <w:rPr>
                <w:rFonts w:asciiTheme="majorHAnsi" w:eastAsia="Calibri" w:hAnsiTheme="majorHAnsi" w:cs="Arial"/>
                <w:sz w:val="18"/>
                <w:szCs w:val="18"/>
              </w:rPr>
              <w:t xml:space="preserve">En la presente unidad el estudiante desarrollará </w:t>
            </w:r>
            <w:r w:rsidRPr="00C167C3">
              <w:rPr>
                <w:rFonts w:asciiTheme="majorHAnsi" w:eastAsia="Calibri" w:hAnsiTheme="majorHAnsi" w:cs="Arial"/>
                <w:sz w:val="18"/>
                <w:szCs w:val="18"/>
              </w:rPr>
              <w:lastRenderedPageBreak/>
              <w:t>estrategias para motivar la práctica y difusión de nuestro folklore regional y nacional que mermita valorar su propia cultura.</w:t>
            </w:r>
          </w:p>
        </w:tc>
        <w:tc>
          <w:tcPr>
            <w:tcW w:w="1985"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lastRenderedPageBreak/>
              <w:t>Conocemos nuestro patrimonio cultural para valorarlo.</w:t>
            </w:r>
          </w:p>
        </w:tc>
        <w:tc>
          <w:tcPr>
            <w:tcW w:w="1415" w:type="dxa"/>
            <w:vMerge w:val="restart"/>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Práctica experimental</w:t>
            </w:r>
          </w:p>
        </w:tc>
        <w:tc>
          <w:tcPr>
            <w:tcW w:w="539"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492"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14</w:t>
            </w:r>
          </w:p>
        </w:tc>
      </w:tr>
      <w:tr w:rsidR="00BF1BA9" w:rsidRPr="00C167C3" w:rsidTr="00A70746">
        <w:trPr>
          <w:trHeight w:val="1090"/>
        </w:trPr>
        <w:tc>
          <w:tcPr>
            <w:tcW w:w="140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b/>
                <w:sz w:val="18"/>
                <w:szCs w:val="18"/>
              </w:rPr>
            </w:pPr>
            <w:r w:rsidRPr="00C167C3">
              <w:rPr>
                <w:rFonts w:asciiTheme="majorHAnsi" w:eastAsia="Calibri" w:hAnsiTheme="majorHAnsi" w:cs="Arial"/>
                <w:b/>
                <w:sz w:val="18"/>
                <w:szCs w:val="18"/>
              </w:rPr>
              <w:t>UNIDAD 4</w:t>
            </w:r>
          </w:p>
        </w:tc>
        <w:tc>
          <w:tcPr>
            <w:tcW w:w="1403"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Poca auto exigencia de los alumnos para lograr metas académicas más altas.</w:t>
            </w:r>
          </w:p>
        </w:tc>
        <w:tc>
          <w:tcPr>
            <w:tcW w:w="1560"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búsqueda de la excelencia</w:t>
            </w:r>
          </w:p>
        </w:tc>
        <w:tc>
          <w:tcPr>
            <w:tcW w:w="1275"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Superación personal</w:t>
            </w:r>
          </w:p>
        </w:tc>
        <w:tc>
          <w:tcPr>
            <w:tcW w:w="4111" w:type="dxa"/>
            <w:shd w:val="clear" w:color="auto" w:fill="auto"/>
            <w:tcMar>
              <w:left w:w="108" w:type="dxa"/>
            </w:tcMa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 xml:space="preserve">En la I.E. Algarrobos los estudiantes presentan dificultades en el logro de metas académicas, las cuales se reflejan en la presentación de sus trabajos, exposiciones y evaluaciones. </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Ante esta situación observable, se plantean las siguientes preguntas:</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¿Conocen y emplean adecuadamente las herramientas necesarias para lograr metas académicas? ¿Cómo los estudiantes pueden lograr las metas académicas?</w:t>
            </w:r>
          </w:p>
          <w:p w:rsidR="00BF1BA9" w:rsidRPr="00C167C3" w:rsidRDefault="00BF1BA9" w:rsidP="00BF1BA9">
            <w:pPr>
              <w:jc w:val="both"/>
              <w:rPr>
                <w:rFonts w:asciiTheme="majorHAnsi" w:eastAsia="Calibri" w:hAnsiTheme="majorHAnsi" w:cs="Arial"/>
                <w:sz w:val="18"/>
                <w:szCs w:val="18"/>
              </w:rPr>
            </w:pPr>
            <w:r w:rsidRPr="00C167C3">
              <w:rPr>
                <w:rFonts w:asciiTheme="majorHAnsi" w:hAnsiTheme="majorHAnsi" w:cs="Arial"/>
                <w:sz w:val="18"/>
                <w:szCs w:val="18"/>
              </w:rPr>
              <w:t>En esta unidad didáctica se desarrollarán actividades relacionadas al uso de técnicas de estudio, organización de su tiempo y una motivación intrínseca.</w:t>
            </w:r>
          </w:p>
        </w:tc>
        <w:tc>
          <w:tcPr>
            <w:tcW w:w="1985"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Elaboramos nuestro proyecto de vida para lograr nuestras metas.</w:t>
            </w:r>
          </w:p>
        </w:tc>
        <w:tc>
          <w:tcPr>
            <w:tcW w:w="1415" w:type="dxa"/>
            <w:vMerge/>
            <w:shd w:val="clear" w:color="auto" w:fill="auto"/>
            <w:tcMar>
              <w:left w:w="108" w:type="dxa"/>
            </w:tcMar>
            <w:vAlign w:val="center"/>
          </w:tcPr>
          <w:p w:rsidR="00BF1BA9" w:rsidRPr="00C167C3" w:rsidRDefault="00BF1BA9" w:rsidP="00BF1BA9">
            <w:pPr>
              <w:rPr>
                <w:rFonts w:asciiTheme="majorHAnsi" w:eastAsia="Calibri" w:hAnsiTheme="majorHAnsi" w:cs="Arial"/>
                <w:sz w:val="18"/>
                <w:szCs w:val="18"/>
              </w:rPr>
            </w:pPr>
          </w:p>
        </w:tc>
        <w:tc>
          <w:tcPr>
            <w:tcW w:w="539"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2"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BF1BA9" w:rsidRPr="00C167C3" w:rsidTr="00A70746">
        <w:trPr>
          <w:trHeight w:val="1090"/>
        </w:trPr>
        <w:tc>
          <w:tcPr>
            <w:tcW w:w="1403" w:type="dxa"/>
            <w:shd w:val="clear" w:color="auto" w:fill="auto"/>
            <w:tcMar>
              <w:left w:w="108" w:type="dxa"/>
            </w:tcMar>
            <w:vAlign w:val="center"/>
          </w:tcPr>
          <w:p w:rsidR="00BF1BA9" w:rsidRPr="00C167C3" w:rsidRDefault="00BF1BA9" w:rsidP="00BF1BA9">
            <w:pPr>
              <w:pStyle w:val="Sinespaciado"/>
              <w:jc w:val="center"/>
              <w:rPr>
                <w:rFonts w:asciiTheme="majorHAnsi" w:hAnsiTheme="majorHAnsi"/>
                <w:b/>
                <w:sz w:val="18"/>
                <w:szCs w:val="18"/>
              </w:rPr>
            </w:pPr>
            <w:r w:rsidRPr="00C167C3">
              <w:rPr>
                <w:rFonts w:asciiTheme="majorHAnsi" w:hAnsiTheme="majorHAnsi"/>
                <w:b/>
                <w:sz w:val="18"/>
                <w:szCs w:val="18"/>
              </w:rPr>
              <w:t>UNIDAD 5</w:t>
            </w:r>
          </w:p>
        </w:tc>
        <w:tc>
          <w:tcPr>
            <w:tcW w:w="1403" w:type="dxa"/>
            <w:shd w:val="clear" w:color="auto" w:fill="auto"/>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Aniversario institucional</w:t>
            </w:r>
          </w:p>
        </w:tc>
        <w:tc>
          <w:tcPr>
            <w:tcW w:w="1560" w:type="dxa"/>
            <w:shd w:val="clear" w:color="auto" w:fill="auto"/>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Enfoque intercultural</w:t>
            </w:r>
          </w:p>
        </w:tc>
        <w:tc>
          <w:tcPr>
            <w:tcW w:w="1275"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Respeto a la identidad cultural</w:t>
            </w:r>
          </w:p>
        </w:tc>
        <w:tc>
          <w:tcPr>
            <w:tcW w:w="4111" w:type="dxa"/>
            <w:shd w:val="clear" w:color="auto" w:fill="auto"/>
            <w:tcMar>
              <w:left w:w="108" w:type="dxa"/>
            </w:tcMa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 xml:space="preserve">En los estudiantes del colegio Algarrobos, durante la celebración de nuestro aniversario, se evidencia escasa identidad. Siendo conscientes de lo importante que es identificarnos con nuestra institución, se pregunta: </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¿Qué podemos hacer para mejorar el grado de identidad y amor de los estudiantes con su colegio?</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Ante esto se propone, de acuerdo al ciclo de estudio, elaborar informes, exponer diapositivas e infografías, con mayor exigencia de acuerdo nuestro lema institucional: “Lo que debes hacer hazlo bien”</w:t>
            </w:r>
          </w:p>
        </w:tc>
        <w:tc>
          <w:tcPr>
            <w:tcW w:w="1985"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Celebramos con alegría nuestro aniversario.</w:t>
            </w:r>
          </w:p>
        </w:tc>
        <w:tc>
          <w:tcPr>
            <w:tcW w:w="1415" w:type="dxa"/>
            <w:vMerge w:val="restart"/>
            <w:shd w:val="clear" w:color="auto" w:fill="auto"/>
            <w:tcMar>
              <w:left w:w="108" w:type="dxa"/>
            </w:tcMar>
            <w:vAlign w:val="center"/>
          </w:tcPr>
          <w:p w:rsidR="00BF1BA9" w:rsidRDefault="00BF1BA9" w:rsidP="00BF1BA9">
            <w:pPr>
              <w:rPr>
                <w:rFonts w:asciiTheme="majorHAnsi" w:hAnsiTheme="majorHAnsi" w:cs="Arial"/>
                <w:sz w:val="18"/>
                <w:szCs w:val="18"/>
              </w:rPr>
            </w:pPr>
            <w:r>
              <w:rPr>
                <w:rFonts w:asciiTheme="majorHAnsi" w:hAnsiTheme="majorHAnsi" w:cs="Arial"/>
                <w:sz w:val="18"/>
                <w:szCs w:val="18"/>
              </w:rPr>
              <w:t>Prácticas experimentales</w:t>
            </w:r>
          </w:p>
          <w:p w:rsidR="00BF1BA9" w:rsidRDefault="00BF1BA9" w:rsidP="00BF1BA9">
            <w:pPr>
              <w:rPr>
                <w:rFonts w:asciiTheme="majorHAnsi" w:hAnsiTheme="majorHAnsi" w:cs="Arial"/>
                <w:sz w:val="18"/>
                <w:szCs w:val="18"/>
              </w:rPr>
            </w:pPr>
          </w:p>
          <w:p w:rsidR="00BF1BA9" w:rsidRPr="00C167C3" w:rsidRDefault="00BF1BA9" w:rsidP="00BF1BA9">
            <w:pPr>
              <w:rPr>
                <w:rFonts w:asciiTheme="majorHAnsi" w:eastAsia="Calibri" w:hAnsiTheme="majorHAnsi" w:cs="Arial"/>
                <w:sz w:val="18"/>
                <w:szCs w:val="18"/>
              </w:rPr>
            </w:pPr>
            <w:r>
              <w:rPr>
                <w:rFonts w:asciiTheme="majorHAnsi" w:hAnsiTheme="majorHAnsi" w:cs="Arial"/>
                <w:sz w:val="18"/>
                <w:szCs w:val="18"/>
              </w:rPr>
              <w:t>Análisis de videos</w:t>
            </w:r>
          </w:p>
        </w:tc>
        <w:tc>
          <w:tcPr>
            <w:tcW w:w="539"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2"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BF1BA9" w:rsidRPr="00C167C3" w:rsidTr="00A70746">
        <w:trPr>
          <w:trHeight w:val="1090"/>
        </w:trPr>
        <w:tc>
          <w:tcPr>
            <w:tcW w:w="1403"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p>
          <w:p w:rsidR="00BF1BA9" w:rsidRPr="00C167C3" w:rsidRDefault="00BF1BA9" w:rsidP="00BF1BA9">
            <w:pPr>
              <w:jc w:val="center"/>
              <w:rPr>
                <w:rFonts w:asciiTheme="majorHAnsi" w:eastAsia="Calibri" w:hAnsiTheme="majorHAnsi" w:cs="Arial"/>
                <w:b/>
                <w:sz w:val="18"/>
                <w:szCs w:val="18"/>
              </w:rPr>
            </w:pPr>
            <w:r w:rsidRPr="00C167C3">
              <w:rPr>
                <w:rFonts w:asciiTheme="majorHAnsi" w:eastAsia="Calibri" w:hAnsiTheme="majorHAnsi" w:cs="Arial"/>
                <w:b/>
                <w:sz w:val="18"/>
                <w:szCs w:val="18"/>
              </w:rPr>
              <w:t>UNIDAD 6</w:t>
            </w:r>
          </w:p>
        </w:tc>
        <w:tc>
          <w:tcPr>
            <w:tcW w:w="1403"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Poca autoexigencia de los alumnos para lograr metas académicas más altas.</w:t>
            </w:r>
          </w:p>
        </w:tc>
        <w:tc>
          <w:tcPr>
            <w:tcW w:w="1560"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búsqueda de la excelencia</w:t>
            </w:r>
          </w:p>
        </w:tc>
        <w:tc>
          <w:tcPr>
            <w:tcW w:w="1275"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Superación personal</w:t>
            </w:r>
          </w:p>
        </w:tc>
        <w:tc>
          <w:tcPr>
            <w:tcW w:w="4111" w:type="dxa"/>
            <w:shd w:val="clear" w:color="auto" w:fill="auto"/>
            <w:tcMar>
              <w:left w:w="108" w:type="dxa"/>
            </w:tcMar>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 la I.E. Algarrobos, tienen dificultades en realizar una investigación que les permita después redactar las conclusiones adecuadas. Les falta saber buscar y discriminar las verdaderas fuentes de información.</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generan los siguientes retos: ¿Las conclusiones que redactan los estudiantes serán fruto de una buena investigación? ¿Cómo puedo lograr que los estudiantes redacten conclusiones acorde a una verdadera y buena investigación?</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 xml:space="preserve">En esta unidad se desarrollarán prácticas dirigidas de investigación descriptiva, elaboración de notas, fichas bibliográficas, informes y redacción de conclusiones coherentes con su investigación. </w:t>
            </w:r>
          </w:p>
        </w:tc>
        <w:tc>
          <w:tcPr>
            <w:tcW w:w="1985" w:type="dxa"/>
            <w:shd w:val="clear" w:color="auto" w:fill="auto"/>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Investigamos diversos temas para redactar informes.</w:t>
            </w:r>
          </w:p>
        </w:tc>
        <w:tc>
          <w:tcPr>
            <w:tcW w:w="1415" w:type="dxa"/>
            <w:vMerge/>
            <w:shd w:val="clear" w:color="auto" w:fill="auto"/>
            <w:tcMar>
              <w:left w:w="108" w:type="dxa"/>
            </w:tcMar>
            <w:vAlign w:val="center"/>
          </w:tcPr>
          <w:p w:rsidR="00BF1BA9" w:rsidRPr="00C167C3" w:rsidRDefault="00BF1BA9" w:rsidP="00BF1BA9">
            <w:pPr>
              <w:rPr>
                <w:rFonts w:asciiTheme="majorHAnsi" w:hAnsiTheme="majorHAnsi" w:cs="Arial"/>
                <w:sz w:val="18"/>
                <w:szCs w:val="18"/>
              </w:rPr>
            </w:pPr>
          </w:p>
        </w:tc>
        <w:tc>
          <w:tcPr>
            <w:tcW w:w="539"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2"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10</w:t>
            </w:r>
          </w:p>
        </w:tc>
      </w:tr>
    </w:tbl>
    <w:tbl>
      <w:tblPr>
        <w:tblStyle w:val="Tablaconcuadrcula1"/>
        <w:tblW w:w="14592" w:type="dxa"/>
        <w:tblInd w:w="108" w:type="dxa"/>
        <w:tblLayout w:type="fixed"/>
        <w:tblLook w:val="04A0" w:firstRow="1" w:lastRow="0" w:firstColumn="1" w:lastColumn="0" w:noHBand="0" w:noVBand="1"/>
      </w:tblPr>
      <w:tblGrid>
        <w:gridCol w:w="1009"/>
        <w:gridCol w:w="1826"/>
        <w:gridCol w:w="5529"/>
        <w:gridCol w:w="1134"/>
        <w:gridCol w:w="992"/>
        <w:gridCol w:w="1134"/>
        <w:gridCol w:w="992"/>
        <w:gridCol w:w="992"/>
        <w:gridCol w:w="984"/>
      </w:tblGrid>
      <w:tr w:rsidR="00331B25" w:rsidRPr="00C167C3" w:rsidTr="00A70746">
        <w:trPr>
          <w:trHeight w:val="440"/>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lastRenderedPageBreak/>
              <w:t>Área</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Competencia</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Capacidad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Unidad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Unidad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Unidad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Unidad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Unidad 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Unidad 6</w:t>
            </w:r>
          </w:p>
        </w:tc>
      </w:tr>
      <w:tr w:rsidR="00331B25" w:rsidRPr="00C167C3" w:rsidTr="00A70746">
        <w:trPr>
          <w:trHeight w:val="411"/>
        </w:trPr>
        <w:tc>
          <w:tcPr>
            <w:tcW w:w="10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31B25" w:rsidRPr="00C167C3" w:rsidRDefault="00331B25" w:rsidP="00A70746">
            <w:pPr>
              <w:ind w:left="113" w:right="113"/>
              <w:rPr>
                <w:rFonts w:asciiTheme="majorHAnsi" w:eastAsia="Calibri" w:hAnsiTheme="majorHAnsi" w:cs="Arial"/>
                <w:b/>
                <w:sz w:val="18"/>
                <w:szCs w:val="18"/>
              </w:rPr>
            </w:pPr>
            <w:r w:rsidRPr="00C167C3">
              <w:rPr>
                <w:rFonts w:asciiTheme="majorHAnsi" w:eastAsia="Calibri" w:hAnsiTheme="majorHAnsi" w:cs="Arial"/>
                <w:b/>
                <w:sz w:val="18"/>
                <w:szCs w:val="18"/>
              </w:rPr>
              <w:t>CIENCIA Y TECNOLOGIA</w:t>
            </w:r>
          </w:p>
        </w:tc>
        <w:tc>
          <w:tcPr>
            <w:tcW w:w="1826" w:type="dxa"/>
            <w:vMerge w:val="restart"/>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rPr>
                <w:rFonts w:asciiTheme="majorHAnsi" w:hAnsiTheme="majorHAnsi" w:cs="Arial"/>
                <w:b/>
                <w:sz w:val="18"/>
                <w:szCs w:val="18"/>
              </w:rPr>
            </w:pPr>
            <w:r w:rsidRPr="00C167C3">
              <w:rPr>
                <w:rFonts w:asciiTheme="majorHAnsi" w:hAnsiTheme="majorHAnsi" w:cs="Arial"/>
                <w:b/>
                <w:sz w:val="18"/>
                <w:szCs w:val="18"/>
              </w:rPr>
              <w:t>Indaga mediante métodos científicos para construir sus conocimientos.</w:t>
            </w:r>
          </w:p>
          <w:p w:rsidR="00331B25" w:rsidRPr="00C167C3" w:rsidRDefault="00331B25" w:rsidP="00A70746">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b/>
                <w:sz w:val="18"/>
                <w:szCs w:val="18"/>
              </w:rPr>
            </w:pPr>
            <w:r w:rsidRPr="00C167C3">
              <w:rPr>
                <w:rFonts w:asciiTheme="majorHAnsi" w:hAnsiTheme="majorHAnsi" w:cs="Arial"/>
                <w:sz w:val="18"/>
                <w:szCs w:val="18"/>
              </w:rPr>
              <w:t>Problematiza situaciones para hacer una indagación.</w:t>
            </w:r>
          </w:p>
        </w:tc>
        <w:tc>
          <w:tcPr>
            <w:tcW w:w="1134"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4"/>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4"/>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4"/>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r>
      <w:tr w:rsidR="009F3467" w:rsidRPr="00C167C3" w:rsidTr="00A70746">
        <w:trPr>
          <w:trHeight w:val="417"/>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9F3467" w:rsidRPr="00C167C3" w:rsidRDefault="009F3467" w:rsidP="009F3467">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9F3467" w:rsidRPr="00C167C3" w:rsidRDefault="009F3467" w:rsidP="009F3467">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9F3467" w:rsidRPr="00C167C3" w:rsidRDefault="009F3467" w:rsidP="009F3467">
            <w:pPr>
              <w:rPr>
                <w:rFonts w:asciiTheme="majorHAnsi" w:hAnsiTheme="majorHAnsi" w:cs="Arial"/>
                <w:sz w:val="18"/>
                <w:szCs w:val="18"/>
              </w:rPr>
            </w:pPr>
            <w:r w:rsidRPr="00C167C3">
              <w:rPr>
                <w:rFonts w:asciiTheme="majorHAnsi" w:hAnsiTheme="majorHAnsi" w:cs="Arial"/>
                <w:sz w:val="18"/>
                <w:szCs w:val="18"/>
              </w:rPr>
              <w:t>Diseña estrategias para hacer una indagación.</w:t>
            </w:r>
          </w:p>
        </w:tc>
        <w:tc>
          <w:tcPr>
            <w:tcW w:w="1134"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r>
      <w:tr w:rsidR="009F3467" w:rsidRPr="00C167C3" w:rsidTr="00A70746">
        <w:trPr>
          <w:trHeight w:val="26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9F3467" w:rsidRPr="00C167C3" w:rsidRDefault="009F3467" w:rsidP="009F3467">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9F3467" w:rsidRPr="00C167C3" w:rsidRDefault="009F3467" w:rsidP="009F3467">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9F3467" w:rsidRPr="00C167C3" w:rsidRDefault="009F3467" w:rsidP="009F3467">
            <w:pPr>
              <w:rPr>
                <w:rFonts w:asciiTheme="majorHAnsi" w:hAnsiTheme="majorHAnsi" w:cs="Arial"/>
                <w:sz w:val="18"/>
                <w:szCs w:val="18"/>
              </w:rPr>
            </w:pPr>
            <w:r w:rsidRPr="00C167C3">
              <w:rPr>
                <w:rFonts w:asciiTheme="majorHAnsi" w:hAnsiTheme="majorHAnsi" w:cs="Arial"/>
                <w:sz w:val="18"/>
                <w:szCs w:val="18"/>
              </w:rPr>
              <w:t>Genera y registra datos o información</w:t>
            </w:r>
          </w:p>
        </w:tc>
        <w:tc>
          <w:tcPr>
            <w:tcW w:w="1134"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r>
      <w:tr w:rsidR="00331B25" w:rsidRPr="00C167C3" w:rsidTr="00A70746">
        <w:trPr>
          <w:trHeight w:val="283"/>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sz w:val="18"/>
                <w:szCs w:val="18"/>
              </w:rPr>
            </w:pPr>
            <w:r w:rsidRPr="00C167C3">
              <w:rPr>
                <w:rFonts w:asciiTheme="majorHAnsi" w:hAnsiTheme="majorHAnsi" w:cs="Arial"/>
                <w:sz w:val="18"/>
                <w:szCs w:val="18"/>
              </w:rPr>
              <w:t>Analiza datos e información</w:t>
            </w:r>
          </w:p>
        </w:tc>
        <w:tc>
          <w:tcPr>
            <w:tcW w:w="1134"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r>
      <w:tr w:rsidR="00331B25" w:rsidRPr="00C167C3" w:rsidTr="00A70746">
        <w:trPr>
          <w:trHeight w:val="288"/>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sz w:val="18"/>
                <w:szCs w:val="18"/>
              </w:rPr>
            </w:pPr>
            <w:r w:rsidRPr="00C167C3">
              <w:rPr>
                <w:rFonts w:asciiTheme="majorHAnsi" w:hAnsiTheme="majorHAnsi" w:cs="Arial"/>
                <w:sz w:val="18"/>
                <w:szCs w:val="18"/>
              </w:rPr>
              <w:t>Evalúa y comunica el proceso y resultado de su indagación.</w:t>
            </w:r>
          </w:p>
        </w:tc>
        <w:tc>
          <w:tcPr>
            <w:tcW w:w="1134"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r>
      <w:tr w:rsidR="009F3467" w:rsidRPr="00C167C3" w:rsidTr="00A70746">
        <w:trPr>
          <w:trHeight w:val="406"/>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9F3467" w:rsidRPr="00C167C3" w:rsidRDefault="009F3467" w:rsidP="009F3467">
            <w:pPr>
              <w:rPr>
                <w:rFonts w:asciiTheme="majorHAnsi" w:eastAsia="Calibri" w:hAnsiTheme="majorHAnsi" w:cs="Arial"/>
                <w:b/>
                <w:sz w:val="18"/>
                <w:szCs w:val="18"/>
              </w:rPr>
            </w:pPr>
          </w:p>
        </w:tc>
        <w:tc>
          <w:tcPr>
            <w:tcW w:w="1826" w:type="dxa"/>
            <w:vMerge w:val="restart"/>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rPr>
                <w:rFonts w:asciiTheme="majorHAnsi" w:hAnsiTheme="majorHAnsi" w:cs="Arial"/>
                <w:b/>
                <w:sz w:val="18"/>
                <w:szCs w:val="18"/>
              </w:rPr>
            </w:pPr>
            <w:r w:rsidRPr="00C167C3">
              <w:rPr>
                <w:rFonts w:asciiTheme="majorHAnsi" w:hAnsiTheme="majorHAnsi" w:cs="Arial"/>
                <w:b/>
                <w:sz w:val="18"/>
                <w:szCs w:val="18"/>
              </w:rPr>
              <w:t>Explica el mundo físico basándose en conocimientos sobre los seres vivos; materia y energía, biodiversidad, tierra y universo</w:t>
            </w:r>
            <w:r>
              <w:rPr>
                <w:rFonts w:asciiTheme="majorHAnsi" w:hAnsiTheme="majorHAnsi" w:cs="Arial"/>
                <w:b/>
                <w:sz w:val="18"/>
                <w:szCs w:val="18"/>
              </w:rPr>
              <w:t>.</w:t>
            </w:r>
          </w:p>
        </w:tc>
        <w:tc>
          <w:tcPr>
            <w:tcW w:w="5529" w:type="dxa"/>
            <w:tcBorders>
              <w:top w:val="single" w:sz="4" w:space="0" w:color="auto"/>
              <w:left w:val="single" w:sz="4" w:space="0" w:color="auto"/>
              <w:bottom w:val="single" w:sz="4" w:space="0" w:color="auto"/>
              <w:right w:val="single" w:sz="4" w:space="0" w:color="auto"/>
            </w:tcBorders>
            <w:vAlign w:val="center"/>
            <w:hideMark/>
          </w:tcPr>
          <w:p w:rsidR="009F3467" w:rsidRPr="00C167C3" w:rsidRDefault="009F3467" w:rsidP="009F3467">
            <w:pPr>
              <w:rPr>
                <w:rFonts w:asciiTheme="majorHAnsi" w:hAnsiTheme="majorHAnsi" w:cs="Arial"/>
                <w:sz w:val="18"/>
                <w:szCs w:val="18"/>
              </w:rPr>
            </w:pPr>
            <w:r w:rsidRPr="00C167C3">
              <w:rPr>
                <w:rFonts w:asciiTheme="majorHAnsi" w:hAnsiTheme="majorHAnsi" w:cs="Arial"/>
                <w:sz w:val="18"/>
                <w:szCs w:val="18"/>
              </w:rPr>
              <w:t>Comprende y usa conocimientos sobre los seres vivos, materia y energía, biodiversidad, Tierra y universo.</w:t>
            </w:r>
          </w:p>
        </w:tc>
        <w:tc>
          <w:tcPr>
            <w:tcW w:w="1134"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r>
      <w:tr w:rsidR="009F3467" w:rsidRPr="00C167C3" w:rsidTr="00A70746">
        <w:trPr>
          <w:trHeight w:val="829"/>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9F3467" w:rsidRPr="00C167C3" w:rsidRDefault="009F3467" w:rsidP="009F3467">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9F3467" w:rsidRPr="00C167C3" w:rsidRDefault="009F3467" w:rsidP="009F3467">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9F3467" w:rsidRPr="00C167C3" w:rsidRDefault="009F3467" w:rsidP="009F3467">
            <w:pPr>
              <w:rPr>
                <w:rFonts w:asciiTheme="majorHAnsi" w:hAnsiTheme="majorHAnsi" w:cs="Arial"/>
                <w:sz w:val="18"/>
                <w:szCs w:val="18"/>
              </w:rPr>
            </w:pPr>
            <w:r w:rsidRPr="00C167C3">
              <w:rPr>
                <w:rFonts w:asciiTheme="majorHAnsi" w:hAnsiTheme="majorHAnsi" w:cs="Arial"/>
                <w:sz w:val="18"/>
                <w:szCs w:val="18"/>
              </w:rPr>
              <w:t>Evalúa las implicancias del saber y del quehacer científico y tecnológico.</w:t>
            </w:r>
          </w:p>
        </w:tc>
        <w:tc>
          <w:tcPr>
            <w:tcW w:w="1134"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9F3467" w:rsidRPr="00C167C3" w:rsidRDefault="009F3467" w:rsidP="009F3467">
            <w:pPr>
              <w:numPr>
                <w:ilvl w:val="0"/>
                <w:numId w:val="15"/>
              </w:numPr>
              <w:contextualSpacing/>
              <w:rPr>
                <w:rFonts w:asciiTheme="majorHAnsi" w:eastAsia="Arial Unicode MS" w:hAnsiTheme="majorHAnsi" w:cs="Arial"/>
                <w:sz w:val="18"/>
                <w:szCs w:val="18"/>
              </w:rPr>
            </w:pPr>
          </w:p>
        </w:tc>
      </w:tr>
    </w:tbl>
    <w:p w:rsidR="00331B25" w:rsidRDefault="00331B25" w:rsidP="00331B25">
      <w:pPr>
        <w:rPr>
          <w:rFonts w:asciiTheme="majorHAnsi" w:eastAsiaTheme="minorHAnsi" w:hAnsiTheme="majorHAnsi" w:cs="Arial"/>
          <w:sz w:val="18"/>
          <w:szCs w:val="18"/>
          <w:lang w:eastAsia="en-US"/>
        </w:rPr>
      </w:pPr>
    </w:p>
    <w:tbl>
      <w:tblPr>
        <w:tblStyle w:val="Tablaconcuadrcula1"/>
        <w:tblW w:w="14608" w:type="dxa"/>
        <w:tblInd w:w="108" w:type="dxa"/>
        <w:tblLook w:val="04A0" w:firstRow="1" w:lastRow="0" w:firstColumn="1" w:lastColumn="0" w:noHBand="0" w:noVBand="1"/>
      </w:tblPr>
      <w:tblGrid>
        <w:gridCol w:w="1257"/>
        <w:gridCol w:w="2200"/>
        <w:gridCol w:w="5227"/>
        <w:gridCol w:w="1039"/>
        <w:gridCol w:w="1058"/>
        <w:gridCol w:w="1059"/>
        <w:gridCol w:w="903"/>
        <w:gridCol w:w="923"/>
        <w:gridCol w:w="942"/>
      </w:tblGrid>
      <w:tr w:rsidR="00331B25" w:rsidRPr="00C167C3" w:rsidTr="00A70746">
        <w:trPr>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Para todas las áreas.</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Competencias transversales.</w:t>
            </w:r>
          </w:p>
        </w:tc>
        <w:tc>
          <w:tcPr>
            <w:tcW w:w="5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Capacidad</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Unidad 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Unidad 2</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Unidad 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Unidad 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Unidad 5</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b/>
                <w:sz w:val="18"/>
                <w:szCs w:val="18"/>
              </w:rPr>
              <w:t>Unidad 6</w:t>
            </w:r>
          </w:p>
        </w:tc>
      </w:tr>
      <w:tr w:rsidR="00331B25" w:rsidRPr="00C167C3" w:rsidTr="00A70746">
        <w:trPr>
          <w:trHeight w:val="272"/>
        </w:trPr>
        <w:tc>
          <w:tcPr>
            <w:tcW w:w="125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331B25" w:rsidRPr="00C167C3" w:rsidRDefault="00331B25" w:rsidP="00A70746">
            <w:pPr>
              <w:ind w:left="113" w:right="113"/>
              <w:rPr>
                <w:rFonts w:asciiTheme="majorHAnsi" w:eastAsia="Calibri" w:hAnsiTheme="majorHAnsi" w:cs="Arial"/>
                <w:sz w:val="18"/>
                <w:szCs w:val="18"/>
              </w:rPr>
            </w:pPr>
            <w:r w:rsidRPr="00C167C3">
              <w:rPr>
                <w:rFonts w:asciiTheme="majorHAnsi" w:eastAsia="Calibri" w:hAnsiTheme="majorHAnsi" w:cs="Arial"/>
                <w:sz w:val="18"/>
                <w:szCs w:val="18"/>
              </w:rPr>
              <w:t>Competencias transversales.</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b/>
                <w:sz w:val="18"/>
                <w:szCs w:val="18"/>
              </w:rPr>
            </w:pPr>
            <w:r w:rsidRPr="00C167C3">
              <w:rPr>
                <w:rFonts w:asciiTheme="majorHAnsi" w:hAnsiTheme="majorHAnsi" w:cs="Arial"/>
                <w:b/>
                <w:sz w:val="18"/>
                <w:szCs w:val="18"/>
              </w:rPr>
              <w:t>Se desenvuelve en los entornos virtuales generados por las TIC.</w:t>
            </w:r>
          </w:p>
        </w:tc>
        <w:tc>
          <w:tcPr>
            <w:tcW w:w="5227" w:type="dxa"/>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b/>
                <w:sz w:val="18"/>
                <w:szCs w:val="18"/>
              </w:rPr>
            </w:pPr>
            <w:r w:rsidRPr="00C167C3">
              <w:rPr>
                <w:rFonts w:asciiTheme="majorHAnsi" w:hAnsiTheme="majorHAnsi" w:cs="Arial"/>
                <w:b/>
                <w:sz w:val="18"/>
                <w:szCs w:val="18"/>
              </w:rPr>
              <w:t>Personaliza entornos virtuales.</w:t>
            </w:r>
          </w:p>
        </w:tc>
        <w:tc>
          <w:tcPr>
            <w:tcW w:w="103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r>
      <w:tr w:rsidR="00331B25" w:rsidRPr="00C167C3" w:rsidTr="00A70746">
        <w:trPr>
          <w:trHeight w:val="388"/>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sz w:val="18"/>
                <w:szCs w:val="18"/>
              </w:rPr>
            </w:pPr>
            <w:r w:rsidRPr="00C167C3">
              <w:rPr>
                <w:rFonts w:asciiTheme="majorHAnsi" w:hAnsiTheme="majorHAnsi" w:cs="Arial"/>
                <w:sz w:val="18"/>
                <w:szCs w:val="18"/>
              </w:rPr>
              <w:t>Gestiona información del entorno virtual</w:t>
            </w:r>
          </w:p>
        </w:tc>
        <w:tc>
          <w:tcPr>
            <w:tcW w:w="103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r>
      <w:tr w:rsidR="00331B25" w:rsidRPr="00C167C3" w:rsidTr="00A70746">
        <w:trPr>
          <w:trHeight w:val="268"/>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sz w:val="18"/>
                <w:szCs w:val="18"/>
              </w:rPr>
            </w:pPr>
            <w:r w:rsidRPr="00C167C3">
              <w:rPr>
                <w:rFonts w:asciiTheme="majorHAnsi" w:hAnsiTheme="majorHAnsi" w:cs="Arial"/>
                <w:sz w:val="18"/>
                <w:szCs w:val="18"/>
              </w:rPr>
              <w:t>Interactúa en entornos virtuales.</w:t>
            </w:r>
          </w:p>
        </w:tc>
        <w:tc>
          <w:tcPr>
            <w:tcW w:w="103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r>
      <w:tr w:rsidR="00331B25" w:rsidRPr="00C167C3" w:rsidTr="00A70746">
        <w:trPr>
          <w:trHeight w:val="273"/>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rPr>
                <w:rFonts w:asciiTheme="majorHAnsi" w:hAnsiTheme="majorHAnsi" w:cs="Arial"/>
                <w:sz w:val="18"/>
                <w:szCs w:val="18"/>
              </w:rPr>
            </w:pPr>
            <w:r w:rsidRPr="00C167C3">
              <w:rPr>
                <w:rFonts w:asciiTheme="majorHAnsi" w:hAnsiTheme="majorHAnsi" w:cs="Arial"/>
                <w:sz w:val="18"/>
                <w:szCs w:val="18"/>
              </w:rPr>
              <w:t>Crea objetos virtuales en diversos formales.</w:t>
            </w:r>
          </w:p>
        </w:tc>
        <w:tc>
          <w:tcPr>
            <w:tcW w:w="103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r>
      <w:tr w:rsidR="00331B25" w:rsidRPr="00C167C3" w:rsidTr="00A70746">
        <w:trPr>
          <w:trHeight w:val="265"/>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eastAsia="Calibri" w:hAnsiTheme="majorHAnsi" w:cs="Arial"/>
                <w:sz w:val="18"/>
                <w:szCs w:val="18"/>
              </w:rPr>
            </w:pP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rPr>
                <w:rFonts w:asciiTheme="majorHAnsi" w:hAnsiTheme="majorHAnsi" w:cs="Arial"/>
                <w:b/>
                <w:sz w:val="18"/>
                <w:szCs w:val="18"/>
              </w:rPr>
            </w:pPr>
          </w:p>
          <w:p w:rsidR="00331B25" w:rsidRPr="00C167C3" w:rsidRDefault="00331B25" w:rsidP="00A70746">
            <w:pPr>
              <w:rPr>
                <w:rFonts w:asciiTheme="majorHAnsi" w:hAnsiTheme="majorHAnsi" w:cs="Arial"/>
                <w:b/>
                <w:sz w:val="18"/>
                <w:szCs w:val="18"/>
              </w:rPr>
            </w:pPr>
            <w:r w:rsidRPr="00C167C3">
              <w:rPr>
                <w:rFonts w:asciiTheme="majorHAnsi" w:hAnsiTheme="majorHAnsi" w:cs="Arial"/>
                <w:b/>
                <w:sz w:val="18"/>
                <w:szCs w:val="18"/>
              </w:rPr>
              <w:t>Gestiona su aprendizaje de manera autónoma.</w:t>
            </w:r>
          </w:p>
          <w:p w:rsidR="00331B25" w:rsidRPr="00C167C3" w:rsidRDefault="00331B25" w:rsidP="00A70746">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rPr>
                <w:rFonts w:asciiTheme="majorHAnsi" w:hAnsiTheme="majorHAnsi" w:cs="Arial"/>
                <w:sz w:val="18"/>
                <w:szCs w:val="18"/>
              </w:rPr>
            </w:pPr>
            <w:r w:rsidRPr="00C167C3">
              <w:rPr>
                <w:rFonts w:asciiTheme="majorHAnsi" w:hAnsiTheme="majorHAnsi" w:cs="Arial"/>
                <w:sz w:val="18"/>
                <w:szCs w:val="18"/>
              </w:rPr>
              <w:t>Define metas de aprendizaje.</w:t>
            </w:r>
          </w:p>
        </w:tc>
        <w:tc>
          <w:tcPr>
            <w:tcW w:w="103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r>
      <w:tr w:rsidR="00331B25" w:rsidRPr="00C167C3" w:rsidTr="00A70746">
        <w:trPr>
          <w:trHeight w:val="479"/>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rPr>
                <w:rFonts w:asciiTheme="majorHAnsi" w:hAnsiTheme="majorHAnsi" w:cs="Arial"/>
                <w:sz w:val="18"/>
                <w:szCs w:val="18"/>
              </w:rPr>
            </w:pPr>
            <w:r w:rsidRPr="00C167C3">
              <w:rPr>
                <w:rFonts w:asciiTheme="majorHAnsi" w:hAnsiTheme="majorHAnsi" w:cs="Arial"/>
                <w:sz w:val="18"/>
                <w:szCs w:val="18"/>
              </w:rPr>
              <w:t>Organiza acciones estratégicas para alcanzar sus metas.</w:t>
            </w:r>
          </w:p>
        </w:tc>
        <w:tc>
          <w:tcPr>
            <w:tcW w:w="103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r>
      <w:tr w:rsidR="00331B25" w:rsidRPr="00C167C3" w:rsidTr="00A70746">
        <w:trPr>
          <w:trHeight w:val="524"/>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331B25" w:rsidRPr="00C167C3" w:rsidRDefault="00331B25" w:rsidP="00A70746">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rPr>
                <w:rFonts w:asciiTheme="majorHAnsi" w:hAnsiTheme="majorHAnsi" w:cs="Arial"/>
                <w:sz w:val="18"/>
                <w:szCs w:val="18"/>
              </w:rPr>
            </w:pPr>
            <w:r w:rsidRPr="00C167C3">
              <w:rPr>
                <w:rFonts w:asciiTheme="majorHAnsi" w:hAnsiTheme="majorHAnsi" w:cs="Arial"/>
                <w:sz w:val="18"/>
                <w:szCs w:val="18"/>
              </w:rPr>
              <w:t>Monitorea y ajusta su desempeño durante el proceso de aprendizaje.</w:t>
            </w:r>
          </w:p>
        </w:tc>
        <w:tc>
          <w:tcPr>
            <w:tcW w:w="103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ind w:left="720"/>
              <w:contextualSpacing/>
              <w:jc w:val="left"/>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331B25" w:rsidRPr="00C167C3" w:rsidRDefault="00331B25" w:rsidP="00A70746">
            <w:pPr>
              <w:numPr>
                <w:ilvl w:val="0"/>
                <w:numId w:val="15"/>
              </w:numPr>
              <w:contextualSpacing/>
              <w:rPr>
                <w:rFonts w:asciiTheme="majorHAnsi" w:eastAsia="Arial Unicode MS" w:hAnsiTheme="majorHAnsi" w:cs="Arial"/>
                <w:sz w:val="18"/>
                <w:szCs w:val="18"/>
              </w:rPr>
            </w:pPr>
          </w:p>
        </w:tc>
      </w:tr>
    </w:tbl>
    <w:p w:rsidR="00331B25" w:rsidRDefault="00331B25" w:rsidP="00331B25">
      <w:pPr>
        <w:rPr>
          <w:rFonts w:asciiTheme="majorHAnsi" w:eastAsiaTheme="minorHAnsi" w:hAnsiTheme="majorHAnsi" w:cs="Arial"/>
          <w:sz w:val="18"/>
          <w:szCs w:val="18"/>
          <w:lang w:eastAsia="en-US"/>
        </w:rPr>
      </w:pPr>
    </w:p>
    <w:p w:rsidR="00331B25" w:rsidRPr="00C167C3" w:rsidRDefault="00331B25" w:rsidP="00B01EAA">
      <w:pPr>
        <w:pStyle w:val="Prrafodelista"/>
        <w:numPr>
          <w:ilvl w:val="0"/>
          <w:numId w:val="26"/>
        </w:numPr>
        <w:spacing w:after="0"/>
        <w:rPr>
          <w:rFonts w:asciiTheme="majorHAnsi" w:hAnsiTheme="majorHAnsi" w:cs="Arial"/>
          <w:b/>
          <w:sz w:val="18"/>
          <w:szCs w:val="18"/>
          <w:lang w:eastAsia="en-US"/>
        </w:rPr>
      </w:pPr>
      <w:r w:rsidRPr="00C167C3">
        <w:rPr>
          <w:rFonts w:asciiTheme="majorHAnsi" w:eastAsia="SimSun" w:hAnsiTheme="majorHAnsi" w:cs="Arial"/>
          <w:b/>
          <w:sz w:val="18"/>
          <w:szCs w:val="18"/>
          <w:lang w:val="es-ES" w:eastAsia="zh-CN"/>
        </w:rPr>
        <w:t xml:space="preserve">ENFOQUE Y </w:t>
      </w:r>
      <w:r w:rsidRPr="00C167C3">
        <w:rPr>
          <w:rFonts w:asciiTheme="majorHAnsi" w:hAnsiTheme="majorHAnsi" w:cs="Arial"/>
          <w:b/>
          <w:sz w:val="18"/>
          <w:szCs w:val="18"/>
        </w:rPr>
        <w:t>ESTRATEGIAS METODOLÓGICAS DEL ÁREA:</w:t>
      </w:r>
    </w:p>
    <w:tbl>
      <w:tblPr>
        <w:tblStyle w:val="Tablaconcuadrcula"/>
        <w:tblW w:w="12651" w:type="dxa"/>
        <w:tblInd w:w="534" w:type="dxa"/>
        <w:tblLayout w:type="fixed"/>
        <w:tblLook w:val="04A0" w:firstRow="1" w:lastRow="0" w:firstColumn="1" w:lastColumn="0" w:noHBand="0" w:noVBand="1"/>
      </w:tblPr>
      <w:tblGrid>
        <w:gridCol w:w="1417"/>
        <w:gridCol w:w="5670"/>
        <w:gridCol w:w="5564"/>
      </w:tblGrid>
      <w:tr w:rsidR="00331B25" w:rsidRPr="00C167C3" w:rsidTr="00A70746">
        <w:trPr>
          <w:trHeight w:val="177"/>
        </w:trPr>
        <w:tc>
          <w:tcPr>
            <w:tcW w:w="1417" w:type="dxa"/>
            <w:tcBorders>
              <w:top w:val="single" w:sz="4" w:space="0" w:color="auto"/>
              <w:left w:val="single" w:sz="4" w:space="0" w:color="auto"/>
              <w:bottom w:val="single" w:sz="4" w:space="0" w:color="auto"/>
              <w:right w:val="single" w:sz="4" w:space="0" w:color="auto"/>
            </w:tcBorders>
            <w:hideMark/>
          </w:tcPr>
          <w:p w:rsidR="00331B25" w:rsidRPr="00C167C3" w:rsidRDefault="00331B25" w:rsidP="00A70746">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AREA</w:t>
            </w:r>
          </w:p>
        </w:tc>
        <w:tc>
          <w:tcPr>
            <w:tcW w:w="5670" w:type="dxa"/>
            <w:tcBorders>
              <w:top w:val="single" w:sz="4" w:space="0" w:color="auto"/>
              <w:left w:val="single" w:sz="4" w:space="0" w:color="auto"/>
              <w:bottom w:val="single" w:sz="4" w:space="0" w:color="auto"/>
              <w:right w:val="single" w:sz="4" w:space="0" w:color="auto"/>
            </w:tcBorders>
            <w:hideMark/>
          </w:tcPr>
          <w:p w:rsidR="00331B25" w:rsidRPr="00C167C3" w:rsidRDefault="00331B25" w:rsidP="00A70746">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ENFOQUES</w:t>
            </w:r>
          </w:p>
        </w:tc>
        <w:tc>
          <w:tcPr>
            <w:tcW w:w="5564" w:type="dxa"/>
            <w:tcBorders>
              <w:top w:val="single" w:sz="4" w:space="0" w:color="auto"/>
              <w:left w:val="single" w:sz="4" w:space="0" w:color="auto"/>
              <w:bottom w:val="single" w:sz="4" w:space="0" w:color="auto"/>
              <w:right w:val="single" w:sz="4" w:space="0" w:color="auto"/>
            </w:tcBorders>
            <w:hideMark/>
          </w:tcPr>
          <w:p w:rsidR="00331B25" w:rsidRPr="00C167C3" w:rsidRDefault="00331B25" w:rsidP="00A70746">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ESTRATEGIAS</w:t>
            </w:r>
          </w:p>
        </w:tc>
      </w:tr>
      <w:tr w:rsidR="00331B25" w:rsidRPr="00C167C3" w:rsidTr="00A70746">
        <w:trPr>
          <w:cantSplit/>
          <w:trHeight w:val="736"/>
        </w:trPr>
        <w:tc>
          <w:tcPr>
            <w:tcW w:w="1417" w:type="dxa"/>
            <w:tcBorders>
              <w:top w:val="single" w:sz="4" w:space="0" w:color="auto"/>
              <w:left w:val="single" w:sz="4" w:space="0" w:color="auto"/>
              <w:bottom w:val="single" w:sz="4" w:space="0" w:color="auto"/>
              <w:right w:val="single" w:sz="4" w:space="0" w:color="auto"/>
            </w:tcBorders>
          </w:tcPr>
          <w:p w:rsidR="00331B25" w:rsidRPr="00C167C3" w:rsidRDefault="00331B25" w:rsidP="00A70746">
            <w:pPr>
              <w:rPr>
                <w:rFonts w:asciiTheme="majorHAnsi" w:eastAsia="Calibri" w:hAnsiTheme="majorHAnsi" w:cs="Arial"/>
                <w:sz w:val="18"/>
                <w:szCs w:val="18"/>
                <w:lang w:eastAsia="en-US"/>
              </w:rPr>
            </w:pPr>
            <w:r w:rsidRPr="00C167C3">
              <w:rPr>
                <w:rFonts w:asciiTheme="majorHAnsi" w:eastAsia="Calibri" w:hAnsiTheme="majorHAnsi" w:cs="Arial"/>
                <w:b/>
                <w:sz w:val="18"/>
                <w:szCs w:val="18"/>
              </w:rPr>
              <w:t xml:space="preserve"> </w:t>
            </w:r>
            <w:r>
              <w:rPr>
                <w:rFonts w:asciiTheme="majorHAnsi" w:hAnsiTheme="majorHAnsi" w:cs="Arial"/>
                <w:b/>
                <w:sz w:val="18"/>
                <w:szCs w:val="18"/>
              </w:rPr>
              <w:t>CIENCIA Y TECNOLOGIA</w:t>
            </w:r>
          </w:p>
        </w:tc>
        <w:tc>
          <w:tcPr>
            <w:tcW w:w="5670" w:type="dxa"/>
            <w:tcBorders>
              <w:top w:val="single" w:sz="4" w:space="0" w:color="auto"/>
              <w:left w:val="single" w:sz="4" w:space="0" w:color="auto"/>
              <w:bottom w:val="single" w:sz="4" w:space="0" w:color="auto"/>
              <w:right w:val="single" w:sz="4" w:space="0" w:color="auto"/>
            </w:tcBorders>
          </w:tcPr>
          <w:p w:rsidR="00331B25" w:rsidRPr="00C167C3" w:rsidRDefault="00331B25" w:rsidP="00A70746">
            <w:pPr>
              <w:rPr>
                <w:rFonts w:asciiTheme="majorHAnsi" w:eastAsia="Calibri" w:hAnsiTheme="majorHAnsi" w:cs="Arial"/>
                <w:sz w:val="18"/>
                <w:szCs w:val="18"/>
              </w:rPr>
            </w:pPr>
            <w:r w:rsidRPr="00C167C3">
              <w:rPr>
                <w:rFonts w:asciiTheme="majorHAnsi" w:eastAsia="Calibri" w:hAnsiTheme="majorHAnsi" w:cs="Arial"/>
                <w:sz w:val="18"/>
                <w:szCs w:val="18"/>
              </w:rPr>
              <w:t xml:space="preserve">Indagación científica </w:t>
            </w:r>
          </w:p>
          <w:p w:rsidR="00331B25" w:rsidRPr="00C167C3" w:rsidRDefault="00331B25" w:rsidP="00A70746">
            <w:pPr>
              <w:rPr>
                <w:rFonts w:asciiTheme="majorHAnsi" w:eastAsia="Calibri" w:hAnsiTheme="majorHAnsi" w:cs="Arial"/>
                <w:sz w:val="18"/>
                <w:szCs w:val="18"/>
              </w:rPr>
            </w:pPr>
            <w:r>
              <w:rPr>
                <w:rFonts w:asciiTheme="majorHAnsi" w:eastAsia="Calibri" w:hAnsiTheme="majorHAnsi" w:cs="Arial"/>
                <w:sz w:val="18"/>
                <w:szCs w:val="18"/>
              </w:rPr>
              <w:t>A</w:t>
            </w:r>
            <w:r w:rsidRPr="00C167C3">
              <w:rPr>
                <w:rFonts w:asciiTheme="majorHAnsi" w:eastAsia="Calibri" w:hAnsiTheme="majorHAnsi" w:cs="Arial"/>
                <w:sz w:val="18"/>
                <w:szCs w:val="18"/>
              </w:rPr>
              <w:t>lfabetiz</w:t>
            </w:r>
            <w:r>
              <w:rPr>
                <w:rFonts w:asciiTheme="majorHAnsi" w:eastAsia="Calibri" w:hAnsiTheme="majorHAnsi" w:cs="Arial"/>
                <w:sz w:val="18"/>
                <w:szCs w:val="18"/>
              </w:rPr>
              <w:t>ación científica y tecnológica.</w:t>
            </w:r>
          </w:p>
        </w:tc>
        <w:tc>
          <w:tcPr>
            <w:tcW w:w="5564" w:type="dxa"/>
            <w:tcBorders>
              <w:top w:val="single" w:sz="4" w:space="0" w:color="auto"/>
              <w:left w:val="single" w:sz="4" w:space="0" w:color="auto"/>
              <w:bottom w:val="single" w:sz="4" w:space="0" w:color="auto"/>
              <w:right w:val="single" w:sz="4" w:space="0" w:color="auto"/>
            </w:tcBorders>
          </w:tcPr>
          <w:p w:rsidR="00331B25" w:rsidRDefault="00331B25" w:rsidP="00A70746">
            <w:pPr>
              <w:numPr>
                <w:ilvl w:val="0"/>
                <w:numId w:val="16"/>
              </w:numPr>
              <w:spacing w:after="160" w:line="256" w:lineRule="auto"/>
              <w:ind w:left="176" w:hanging="142"/>
              <w:contextualSpacing/>
              <w:rPr>
                <w:rFonts w:asciiTheme="majorHAnsi" w:eastAsia="Calibri" w:hAnsiTheme="majorHAnsi" w:cs="Arial"/>
                <w:sz w:val="18"/>
                <w:szCs w:val="18"/>
              </w:rPr>
            </w:pPr>
            <w:r w:rsidRPr="00C167C3">
              <w:rPr>
                <w:rFonts w:asciiTheme="majorHAnsi" w:eastAsia="Calibri" w:hAnsiTheme="majorHAnsi" w:cs="Arial"/>
                <w:sz w:val="18"/>
                <w:szCs w:val="18"/>
              </w:rPr>
              <w:t xml:space="preserve">Estrategia aprendizaje </w:t>
            </w:r>
            <w:r>
              <w:rPr>
                <w:rFonts w:asciiTheme="majorHAnsi" w:eastAsia="Calibri" w:hAnsiTheme="majorHAnsi" w:cs="Arial"/>
                <w:sz w:val="18"/>
                <w:szCs w:val="18"/>
              </w:rPr>
              <w:t>basado en indagación</w:t>
            </w:r>
            <w:r w:rsidRPr="00C167C3">
              <w:rPr>
                <w:rFonts w:asciiTheme="majorHAnsi" w:eastAsia="Calibri" w:hAnsiTheme="majorHAnsi" w:cs="Arial"/>
                <w:sz w:val="18"/>
                <w:szCs w:val="18"/>
              </w:rPr>
              <w:t>.</w:t>
            </w:r>
          </w:p>
          <w:p w:rsidR="00331B25" w:rsidRDefault="00331B25" w:rsidP="00A70746">
            <w:pPr>
              <w:numPr>
                <w:ilvl w:val="0"/>
                <w:numId w:val="16"/>
              </w:numPr>
              <w:spacing w:after="160" w:line="256" w:lineRule="auto"/>
              <w:ind w:left="176" w:hanging="142"/>
              <w:contextualSpacing/>
              <w:rPr>
                <w:rFonts w:asciiTheme="majorHAnsi" w:eastAsia="Calibri" w:hAnsiTheme="majorHAnsi" w:cs="Arial"/>
                <w:sz w:val="18"/>
                <w:szCs w:val="18"/>
              </w:rPr>
            </w:pPr>
            <w:r>
              <w:rPr>
                <w:rFonts w:asciiTheme="majorHAnsi" w:eastAsia="Calibri" w:hAnsiTheme="majorHAnsi" w:cs="Arial"/>
                <w:sz w:val="18"/>
                <w:szCs w:val="18"/>
              </w:rPr>
              <w:t>Estrategia aprendizaje: diccionario científico</w:t>
            </w:r>
            <w:r w:rsidRPr="00C167C3">
              <w:rPr>
                <w:rFonts w:asciiTheme="majorHAnsi" w:eastAsia="Calibri" w:hAnsiTheme="majorHAnsi" w:cs="Arial"/>
                <w:sz w:val="18"/>
                <w:szCs w:val="18"/>
              </w:rPr>
              <w:t>.</w:t>
            </w:r>
          </w:p>
          <w:p w:rsidR="00331B25" w:rsidRDefault="00331B25" w:rsidP="00A70746">
            <w:pPr>
              <w:numPr>
                <w:ilvl w:val="0"/>
                <w:numId w:val="16"/>
              </w:numPr>
              <w:spacing w:after="160" w:line="256" w:lineRule="auto"/>
              <w:ind w:left="176" w:hanging="142"/>
              <w:contextualSpacing/>
              <w:rPr>
                <w:rFonts w:asciiTheme="majorHAnsi" w:eastAsia="Calibri" w:hAnsiTheme="majorHAnsi" w:cs="Arial"/>
                <w:sz w:val="18"/>
                <w:szCs w:val="18"/>
              </w:rPr>
            </w:pPr>
            <w:r>
              <w:rPr>
                <w:rFonts w:asciiTheme="majorHAnsi" w:eastAsia="Calibri" w:hAnsiTheme="majorHAnsi" w:cs="Arial"/>
                <w:sz w:val="18"/>
                <w:szCs w:val="18"/>
              </w:rPr>
              <w:t>Estrategia aprendizaje: cápsulas científicas</w:t>
            </w:r>
            <w:r w:rsidRPr="00C167C3">
              <w:rPr>
                <w:rFonts w:asciiTheme="majorHAnsi" w:eastAsia="Calibri" w:hAnsiTheme="majorHAnsi" w:cs="Arial"/>
                <w:sz w:val="18"/>
                <w:szCs w:val="18"/>
              </w:rPr>
              <w:t>.</w:t>
            </w:r>
          </w:p>
          <w:p w:rsidR="00331B25" w:rsidRPr="00D56E06" w:rsidRDefault="00331B25" w:rsidP="00A70746">
            <w:pPr>
              <w:numPr>
                <w:ilvl w:val="0"/>
                <w:numId w:val="16"/>
              </w:numPr>
              <w:spacing w:after="160" w:line="256" w:lineRule="auto"/>
              <w:ind w:left="176" w:hanging="142"/>
              <w:contextualSpacing/>
              <w:rPr>
                <w:rFonts w:asciiTheme="majorHAnsi" w:eastAsia="Calibri" w:hAnsiTheme="majorHAnsi" w:cs="Arial"/>
                <w:sz w:val="18"/>
                <w:szCs w:val="18"/>
              </w:rPr>
            </w:pPr>
            <w:r>
              <w:rPr>
                <w:rFonts w:asciiTheme="majorHAnsi" w:eastAsia="Calibri" w:hAnsiTheme="majorHAnsi" w:cs="Arial"/>
                <w:sz w:val="18"/>
                <w:szCs w:val="18"/>
              </w:rPr>
              <w:t>Estrategia aprendizaje: proyectos y experimentos.</w:t>
            </w:r>
          </w:p>
        </w:tc>
      </w:tr>
    </w:tbl>
    <w:p w:rsidR="009F3467" w:rsidRDefault="009F3467" w:rsidP="009F3467">
      <w:pPr>
        <w:pStyle w:val="Prrafodelista"/>
        <w:spacing w:after="0"/>
        <w:ind w:left="426"/>
        <w:rPr>
          <w:rFonts w:asciiTheme="majorHAnsi" w:hAnsiTheme="majorHAnsi" w:cs="Arial"/>
          <w:b/>
          <w:sz w:val="18"/>
          <w:szCs w:val="18"/>
        </w:rPr>
      </w:pPr>
    </w:p>
    <w:p w:rsidR="00331B25" w:rsidRPr="00C167C3" w:rsidRDefault="00331B25" w:rsidP="00B01EAA">
      <w:pPr>
        <w:pStyle w:val="Prrafodelista"/>
        <w:numPr>
          <w:ilvl w:val="0"/>
          <w:numId w:val="26"/>
        </w:numPr>
        <w:spacing w:after="0"/>
        <w:ind w:left="426" w:hanging="426"/>
        <w:rPr>
          <w:rFonts w:asciiTheme="majorHAnsi" w:hAnsiTheme="majorHAnsi" w:cs="Arial"/>
          <w:b/>
          <w:sz w:val="18"/>
          <w:szCs w:val="18"/>
        </w:rPr>
      </w:pPr>
      <w:r w:rsidRPr="00C167C3">
        <w:rPr>
          <w:rFonts w:asciiTheme="majorHAnsi" w:hAnsiTheme="majorHAnsi" w:cs="Arial"/>
          <w:b/>
          <w:sz w:val="18"/>
          <w:szCs w:val="18"/>
        </w:rPr>
        <w:lastRenderedPageBreak/>
        <w:t>PRODUCTOS ANUALES</w:t>
      </w:r>
    </w:p>
    <w:p w:rsidR="00DF594E" w:rsidRPr="00363AD1" w:rsidRDefault="00DF594E" w:rsidP="00DF594E">
      <w:pPr>
        <w:spacing w:after="0"/>
        <w:ind w:left="426"/>
        <w:contextualSpacing/>
        <w:rPr>
          <w:rFonts w:ascii="Cambria" w:eastAsia="Calibri" w:hAnsi="Cambria" w:cs="Arial"/>
        </w:rPr>
      </w:pPr>
      <w:r>
        <w:rPr>
          <w:rFonts w:asciiTheme="majorHAnsi" w:eastAsia="Calibri" w:hAnsiTheme="majorHAnsi" w:cs="Arial"/>
          <w:sz w:val="18"/>
          <w:szCs w:val="18"/>
          <w:lang w:val="es-MX"/>
        </w:rPr>
        <w:t>Producción de: murales e infografías, m</w:t>
      </w:r>
      <w:r w:rsidRPr="00DF594E">
        <w:rPr>
          <w:rFonts w:asciiTheme="majorHAnsi" w:eastAsia="Calibri" w:hAnsiTheme="majorHAnsi" w:cs="Arial"/>
          <w:sz w:val="18"/>
          <w:szCs w:val="18"/>
          <w:lang w:val="es-MX"/>
        </w:rPr>
        <w:t xml:space="preserve">aquetas, </w:t>
      </w:r>
      <w:r>
        <w:rPr>
          <w:rFonts w:asciiTheme="majorHAnsi" w:eastAsia="Calibri" w:hAnsiTheme="majorHAnsi" w:cs="Arial"/>
          <w:sz w:val="18"/>
          <w:szCs w:val="18"/>
          <w:lang w:val="es-MX"/>
        </w:rPr>
        <w:t>p</w:t>
      </w:r>
      <w:r w:rsidRPr="00DF594E">
        <w:rPr>
          <w:rFonts w:asciiTheme="majorHAnsi" w:eastAsia="Calibri" w:hAnsiTheme="majorHAnsi" w:cs="Arial"/>
          <w:sz w:val="18"/>
          <w:szCs w:val="18"/>
          <w:lang w:val="es-MX"/>
        </w:rPr>
        <w:t>rácticas de laboratorio e informes</w:t>
      </w:r>
      <w:r>
        <w:rPr>
          <w:rFonts w:asciiTheme="majorHAnsi" w:eastAsia="Calibri" w:hAnsiTheme="majorHAnsi" w:cs="Arial"/>
          <w:sz w:val="18"/>
          <w:szCs w:val="18"/>
          <w:lang w:val="es-MX"/>
        </w:rPr>
        <w:t>, t</w:t>
      </w:r>
      <w:r w:rsidRPr="00DF594E">
        <w:rPr>
          <w:rFonts w:asciiTheme="majorHAnsi" w:eastAsia="Calibri" w:hAnsiTheme="majorHAnsi" w:cs="Arial"/>
          <w:sz w:val="18"/>
          <w:szCs w:val="18"/>
          <w:lang w:val="es-MX"/>
        </w:rPr>
        <w:t xml:space="preserve">rípticos, </w:t>
      </w:r>
      <w:r>
        <w:rPr>
          <w:rFonts w:asciiTheme="majorHAnsi" w:eastAsia="Calibri" w:hAnsiTheme="majorHAnsi" w:cs="Arial"/>
          <w:sz w:val="18"/>
          <w:szCs w:val="18"/>
          <w:lang w:val="es-MX"/>
        </w:rPr>
        <w:t>p</w:t>
      </w:r>
      <w:r w:rsidRPr="00DF594E">
        <w:rPr>
          <w:rFonts w:asciiTheme="majorHAnsi" w:eastAsia="Calibri" w:hAnsiTheme="majorHAnsi" w:cs="Arial"/>
          <w:sz w:val="18"/>
          <w:szCs w:val="18"/>
          <w:lang w:val="es-MX"/>
        </w:rPr>
        <w:t>resentaciones power point</w:t>
      </w:r>
      <w:r>
        <w:rPr>
          <w:rFonts w:asciiTheme="majorHAnsi" w:eastAsia="Calibri" w:hAnsiTheme="majorHAnsi" w:cs="Arial"/>
          <w:sz w:val="18"/>
          <w:szCs w:val="18"/>
          <w:lang w:val="es-MX"/>
        </w:rPr>
        <w:t xml:space="preserve">, </w:t>
      </w:r>
      <w:r w:rsidRPr="00DF594E">
        <w:rPr>
          <w:rFonts w:asciiTheme="majorHAnsi" w:eastAsia="Calibri" w:hAnsiTheme="majorHAnsi" w:cs="Arial"/>
          <w:sz w:val="18"/>
          <w:szCs w:val="18"/>
          <w:lang w:val="es-MX"/>
        </w:rPr>
        <w:t xml:space="preserve"> Cultivo de plantas </w:t>
      </w:r>
    </w:p>
    <w:p w:rsidR="00331B25" w:rsidRPr="00D56E06" w:rsidRDefault="00331B25" w:rsidP="00DF594E">
      <w:pPr>
        <w:spacing w:after="0"/>
        <w:contextualSpacing/>
        <w:rPr>
          <w:rFonts w:asciiTheme="majorHAnsi" w:eastAsia="Calibri" w:hAnsiTheme="majorHAnsi" w:cs="Arial"/>
          <w:sz w:val="14"/>
          <w:szCs w:val="18"/>
          <w:lang w:val="es-MX"/>
        </w:rPr>
      </w:pPr>
    </w:p>
    <w:p w:rsidR="00331B25" w:rsidRPr="00C167C3" w:rsidRDefault="00331B25" w:rsidP="00B01EAA">
      <w:pPr>
        <w:pStyle w:val="Prrafodelista"/>
        <w:numPr>
          <w:ilvl w:val="0"/>
          <w:numId w:val="26"/>
        </w:numPr>
        <w:spacing w:after="0"/>
        <w:ind w:left="426" w:hanging="426"/>
        <w:rPr>
          <w:rFonts w:asciiTheme="majorHAnsi" w:eastAsia="SimSun" w:hAnsiTheme="majorHAnsi" w:cs="Arial"/>
          <w:b/>
          <w:sz w:val="18"/>
          <w:szCs w:val="18"/>
          <w:lang w:val="es-ES" w:eastAsia="zh-CN"/>
        </w:rPr>
      </w:pPr>
      <w:r w:rsidRPr="00C167C3">
        <w:rPr>
          <w:rFonts w:asciiTheme="majorHAnsi" w:eastAsia="SimSun" w:hAnsiTheme="majorHAnsi" w:cs="Arial"/>
          <w:b/>
          <w:sz w:val="18"/>
          <w:szCs w:val="18"/>
          <w:lang w:val="es-ES" w:eastAsia="zh-CN"/>
        </w:rPr>
        <w:t>ORIENTACIONES PARA LA EVALUACIÓN</w:t>
      </w:r>
    </w:p>
    <w:p w:rsidR="00331B25" w:rsidRPr="00C167C3" w:rsidRDefault="00331B25" w:rsidP="00331B25">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La evaluación se realizará en tres momentos: inicio, proceso y cierre</w:t>
      </w:r>
    </w:p>
    <w:p w:rsidR="00DF594E" w:rsidRPr="00DF594E" w:rsidRDefault="00DF594E" w:rsidP="00DF594E">
      <w:pPr>
        <w:pStyle w:val="Prrafodelista"/>
        <w:numPr>
          <w:ilvl w:val="0"/>
          <w:numId w:val="25"/>
        </w:numPr>
        <w:ind w:hanging="294"/>
        <w:rPr>
          <w:rFonts w:asciiTheme="majorHAnsi" w:eastAsia="SimSun" w:hAnsiTheme="majorHAnsi" w:cs="Arial"/>
          <w:sz w:val="18"/>
          <w:szCs w:val="18"/>
          <w:lang w:val="es-ES" w:eastAsia="zh-CN"/>
        </w:rPr>
      </w:pPr>
      <w:r w:rsidRPr="00DF594E">
        <w:rPr>
          <w:rFonts w:asciiTheme="majorHAnsi" w:eastAsia="SimSun" w:hAnsiTheme="majorHAnsi" w:cs="Arial"/>
          <w:sz w:val="18"/>
          <w:szCs w:val="18"/>
          <w:lang w:val="es-ES" w:eastAsia="zh-CN"/>
        </w:rPr>
        <w:t>Inicio: evaluación diagnostica, saberes previos, etc.</w:t>
      </w:r>
    </w:p>
    <w:p w:rsidR="00DF594E" w:rsidRPr="00DF594E" w:rsidRDefault="00DF594E" w:rsidP="00DF594E">
      <w:pPr>
        <w:pStyle w:val="Prrafodelista"/>
        <w:numPr>
          <w:ilvl w:val="0"/>
          <w:numId w:val="25"/>
        </w:numPr>
        <w:ind w:hanging="294"/>
        <w:rPr>
          <w:rFonts w:asciiTheme="majorHAnsi" w:eastAsia="SimSun" w:hAnsiTheme="majorHAnsi" w:cs="Arial"/>
          <w:sz w:val="18"/>
          <w:szCs w:val="18"/>
          <w:lang w:val="es-ES" w:eastAsia="zh-CN"/>
        </w:rPr>
      </w:pPr>
      <w:r w:rsidRPr="00DF594E">
        <w:rPr>
          <w:rFonts w:asciiTheme="majorHAnsi" w:eastAsia="SimSun" w:hAnsiTheme="majorHAnsi" w:cs="Arial"/>
          <w:sz w:val="18"/>
          <w:szCs w:val="18"/>
          <w:lang w:val="es-ES" w:eastAsia="zh-CN"/>
        </w:rPr>
        <w:t>Proceso: Lista de cotejo, observación sistemática, ficha de observación.</w:t>
      </w:r>
    </w:p>
    <w:p w:rsidR="00DF594E" w:rsidRPr="00DF594E" w:rsidRDefault="00DF594E" w:rsidP="00DF594E">
      <w:pPr>
        <w:pStyle w:val="Prrafodelista"/>
        <w:numPr>
          <w:ilvl w:val="0"/>
          <w:numId w:val="25"/>
        </w:numPr>
        <w:ind w:hanging="294"/>
        <w:rPr>
          <w:rFonts w:asciiTheme="majorHAnsi" w:eastAsia="SimSun" w:hAnsiTheme="majorHAnsi" w:cs="Arial"/>
          <w:sz w:val="18"/>
          <w:szCs w:val="18"/>
          <w:lang w:val="es-ES" w:eastAsia="zh-CN"/>
        </w:rPr>
      </w:pPr>
      <w:r w:rsidRPr="00DF594E">
        <w:rPr>
          <w:rFonts w:asciiTheme="majorHAnsi" w:eastAsia="SimSun" w:hAnsiTheme="majorHAnsi" w:cs="Arial"/>
          <w:sz w:val="18"/>
          <w:szCs w:val="18"/>
          <w:lang w:val="es-ES" w:eastAsia="zh-CN"/>
        </w:rPr>
        <w:t>Final: rubrica, pruebas de unidad, evaluación escrita.</w:t>
      </w:r>
    </w:p>
    <w:p w:rsidR="00331B25" w:rsidRPr="00D56E06" w:rsidRDefault="00331B25" w:rsidP="00331B25">
      <w:pPr>
        <w:spacing w:after="0" w:line="240" w:lineRule="auto"/>
        <w:ind w:left="426"/>
        <w:rPr>
          <w:rFonts w:asciiTheme="majorHAnsi" w:eastAsia="SimSun" w:hAnsiTheme="majorHAnsi" w:cs="Arial"/>
          <w:sz w:val="14"/>
          <w:szCs w:val="18"/>
          <w:lang w:val="es-ES" w:eastAsia="zh-CN"/>
        </w:rPr>
      </w:pPr>
    </w:p>
    <w:p w:rsidR="00331B25" w:rsidRPr="00C167C3" w:rsidRDefault="00331B25" w:rsidP="00B01EAA">
      <w:pPr>
        <w:pStyle w:val="Prrafodelista"/>
        <w:numPr>
          <w:ilvl w:val="0"/>
          <w:numId w:val="26"/>
        </w:numPr>
        <w:spacing w:after="0"/>
        <w:ind w:left="426" w:hanging="426"/>
        <w:rPr>
          <w:rFonts w:asciiTheme="majorHAnsi" w:eastAsia="Arial Unicode MS" w:hAnsiTheme="majorHAnsi" w:cs="Arial"/>
          <w:b/>
          <w:sz w:val="18"/>
          <w:szCs w:val="18"/>
          <w:lang w:eastAsia="en-US"/>
        </w:rPr>
      </w:pPr>
      <w:r w:rsidRPr="00C167C3">
        <w:rPr>
          <w:rFonts w:asciiTheme="majorHAnsi" w:eastAsia="Arial Unicode MS" w:hAnsiTheme="majorHAnsi" w:cs="Arial"/>
          <w:b/>
          <w:sz w:val="18"/>
          <w:szCs w:val="18"/>
        </w:rPr>
        <w:t xml:space="preserve">MEDIOS Y MATERIALES </w:t>
      </w:r>
    </w:p>
    <w:p w:rsidR="00331B25" w:rsidRPr="00C167C3" w:rsidRDefault="00331B25" w:rsidP="00331B25">
      <w:pPr>
        <w:numPr>
          <w:ilvl w:val="0"/>
          <w:numId w:val="12"/>
        </w:numPr>
        <w:spacing w:after="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Currículo nacional  2017</w:t>
      </w:r>
    </w:p>
    <w:p w:rsidR="00331B25" w:rsidRPr="00C167C3" w:rsidRDefault="00331B25" w:rsidP="00331B25">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MINEDU Textos de C</w:t>
      </w:r>
      <w:r w:rsidR="00DF594E">
        <w:rPr>
          <w:rFonts w:asciiTheme="majorHAnsi" w:eastAsia="Arial Unicode MS" w:hAnsiTheme="majorHAnsi" w:cs="Arial"/>
          <w:sz w:val="18"/>
          <w:szCs w:val="18"/>
        </w:rPr>
        <w:t xml:space="preserve">iencia y Ambiente. </w:t>
      </w:r>
    </w:p>
    <w:p w:rsidR="00331B25" w:rsidRPr="00C167C3" w:rsidRDefault="00331B25" w:rsidP="00331B25">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Internet</w:t>
      </w:r>
    </w:p>
    <w:p w:rsidR="00331B25" w:rsidRPr="00C167C3" w:rsidRDefault="00331B25" w:rsidP="00331B25">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EDITORIAL SM</w:t>
      </w:r>
      <w:r>
        <w:rPr>
          <w:rFonts w:asciiTheme="majorHAnsi" w:eastAsia="Arial Unicode MS" w:hAnsiTheme="majorHAnsi" w:cs="Arial"/>
          <w:sz w:val="18"/>
          <w:szCs w:val="18"/>
        </w:rPr>
        <w:t>, Santillana, Norma</w:t>
      </w:r>
      <w:r w:rsidRPr="00C167C3">
        <w:rPr>
          <w:rFonts w:asciiTheme="majorHAnsi" w:eastAsia="Arial Unicode MS" w:hAnsiTheme="majorHAnsi" w:cs="Arial"/>
          <w:sz w:val="18"/>
          <w:szCs w:val="18"/>
        </w:rPr>
        <w:t>, Texto</w:t>
      </w:r>
      <w:r>
        <w:rPr>
          <w:rFonts w:asciiTheme="majorHAnsi" w:eastAsia="Arial Unicode MS" w:hAnsiTheme="majorHAnsi" w:cs="Arial"/>
          <w:sz w:val="18"/>
          <w:szCs w:val="18"/>
        </w:rPr>
        <w:t>s guía</w:t>
      </w:r>
      <w:r w:rsidRPr="00C167C3">
        <w:rPr>
          <w:rFonts w:asciiTheme="majorHAnsi" w:eastAsia="Arial Unicode MS" w:hAnsiTheme="majorHAnsi" w:cs="Arial"/>
          <w:sz w:val="18"/>
          <w:szCs w:val="18"/>
        </w:rPr>
        <w:t xml:space="preserve"> de </w:t>
      </w:r>
      <w:r w:rsidR="00DF594E">
        <w:rPr>
          <w:rFonts w:asciiTheme="majorHAnsi" w:eastAsia="Arial Unicode MS" w:hAnsiTheme="majorHAnsi" w:cs="Arial"/>
          <w:sz w:val="18"/>
          <w:szCs w:val="18"/>
        </w:rPr>
        <w:t>Ciencia y Tecnología</w:t>
      </w:r>
      <w:r w:rsidRPr="00C167C3">
        <w:rPr>
          <w:rFonts w:asciiTheme="majorHAnsi" w:eastAsia="Arial Unicode MS" w:hAnsiTheme="majorHAnsi" w:cs="Arial"/>
          <w:sz w:val="18"/>
          <w:szCs w:val="18"/>
        </w:rPr>
        <w:t>.</w:t>
      </w:r>
    </w:p>
    <w:p w:rsidR="00331B25" w:rsidRPr="00C167C3" w:rsidRDefault="00331B25" w:rsidP="00331B25">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Cuadernos de trabajo, prácticas calificadas.</w:t>
      </w:r>
    </w:p>
    <w:p w:rsidR="00331B25" w:rsidRPr="00C167C3" w:rsidRDefault="00331B25" w:rsidP="00331B25">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Laboratorio de ciencias.</w:t>
      </w:r>
    </w:p>
    <w:p w:rsidR="00331B25" w:rsidRPr="00C167C3" w:rsidRDefault="00331B25" w:rsidP="00331B25">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Proyector multimedia.</w:t>
      </w:r>
    </w:p>
    <w:p w:rsidR="00331B25" w:rsidRDefault="00331B25" w:rsidP="00B01EAA">
      <w:pPr>
        <w:pStyle w:val="Prrafodelista"/>
        <w:numPr>
          <w:ilvl w:val="0"/>
          <w:numId w:val="26"/>
        </w:numPr>
        <w:spacing w:after="0"/>
        <w:ind w:left="426" w:hanging="426"/>
        <w:rPr>
          <w:rFonts w:asciiTheme="majorHAnsi" w:eastAsia="Arial Unicode MS" w:hAnsiTheme="majorHAnsi" w:cs="Arial"/>
          <w:b/>
          <w:sz w:val="18"/>
          <w:szCs w:val="18"/>
        </w:rPr>
      </w:pPr>
      <w:r>
        <w:rPr>
          <w:rFonts w:asciiTheme="majorHAnsi" w:eastAsia="Arial Unicode MS" w:hAnsiTheme="majorHAnsi" w:cs="Arial"/>
          <w:b/>
          <w:sz w:val="18"/>
          <w:szCs w:val="18"/>
        </w:rPr>
        <w:t>BIBLIOGRAFÍA DEL DOCENTE:</w:t>
      </w:r>
    </w:p>
    <w:p w:rsidR="00DF594E" w:rsidRPr="00DF594E" w:rsidRDefault="00DF594E" w:rsidP="00DF594E">
      <w:pPr>
        <w:pStyle w:val="Prrafodelista"/>
        <w:ind w:left="426"/>
        <w:rPr>
          <w:rFonts w:asciiTheme="majorHAnsi" w:eastAsia="Arial Unicode MS" w:hAnsiTheme="majorHAnsi" w:cs="Arial"/>
          <w:sz w:val="18"/>
          <w:szCs w:val="18"/>
        </w:rPr>
      </w:pPr>
      <w:r w:rsidRPr="00DF594E">
        <w:rPr>
          <w:rFonts w:asciiTheme="majorHAnsi" w:eastAsia="Arial Unicode MS" w:hAnsiTheme="majorHAnsi" w:cs="Arial"/>
          <w:sz w:val="18"/>
          <w:szCs w:val="18"/>
        </w:rPr>
        <w:t>Santillana, 2009. C.T.A. Madrid. Santillana.</w:t>
      </w:r>
    </w:p>
    <w:p w:rsidR="00DF594E" w:rsidRPr="00DF594E" w:rsidRDefault="00DF594E" w:rsidP="00DF594E">
      <w:pPr>
        <w:pStyle w:val="Prrafodelista"/>
        <w:ind w:left="426"/>
        <w:rPr>
          <w:rFonts w:asciiTheme="majorHAnsi" w:eastAsia="Arial Unicode MS" w:hAnsiTheme="majorHAnsi" w:cs="Arial"/>
          <w:sz w:val="18"/>
          <w:szCs w:val="18"/>
        </w:rPr>
      </w:pPr>
      <w:r w:rsidRPr="00DF594E">
        <w:rPr>
          <w:rFonts w:asciiTheme="majorHAnsi" w:eastAsia="Arial Unicode MS" w:hAnsiTheme="majorHAnsi" w:cs="Arial"/>
          <w:sz w:val="18"/>
          <w:szCs w:val="18"/>
        </w:rPr>
        <w:t>Proyecto Encuentros: Ciencia, Tecnología y Ambiente, 1o de secundaria (libro en físico y virtual), manual del docente.</w:t>
      </w:r>
    </w:p>
    <w:p w:rsidR="00DF594E" w:rsidRPr="00DF594E" w:rsidRDefault="00DF594E" w:rsidP="00DF594E">
      <w:pPr>
        <w:pStyle w:val="Prrafodelista"/>
        <w:ind w:left="426"/>
        <w:rPr>
          <w:rFonts w:asciiTheme="majorHAnsi" w:eastAsia="Arial Unicode MS" w:hAnsiTheme="majorHAnsi" w:cs="Arial"/>
          <w:sz w:val="18"/>
          <w:szCs w:val="18"/>
        </w:rPr>
      </w:pPr>
      <w:r w:rsidRPr="00DF594E">
        <w:rPr>
          <w:rFonts w:asciiTheme="majorHAnsi" w:eastAsia="Arial Unicode MS" w:hAnsiTheme="majorHAnsi" w:cs="Arial"/>
          <w:sz w:val="18"/>
          <w:szCs w:val="18"/>
        </w:rPr>
        <w:t>Ministerio de Educación. Manual para el docente del libro de Ciencia, Tecnología y Ambiente de 1o grado de Educación Secundaria. 2012. Lima. Grupo Editorial Norma.</w:t>
      </w:r>
    </w:p>
    <w:p w:rsidR="00DF594E" w:rsidRPr="00DF594E" w:rsidRDefault="00DF594E" w:rsidP="00DF594E">
      <w:pPr>
        <w:pStyle w:val="Prrafodelista"/>
        <w:ind w:left="426"/>
        <w:rPr>
          <w:rFonts w:asciiTheme="majorHAnsi" w:eastAsia="Arial Unicode MS" w:hAnsiTheme="majorHAnsi" w:cs="Arial"/>
          <w:sz w:val="18"/>
          <w:szCs w:val="18"/>
        </w:rPr>
      </w:pPr>
      <w:r w:rsidRPr="00DF594E">
        <w:rPr>
          <w:rFonts w:asciiTheme="majorHAnsi" w:eastAsia="Arial Unicode MS" w:hAnsiTheme="majorHAnsi" w:cs="Arial"/>
          <w:sz w:val="18"/>
          <w:szCs w:val="18"/>
        </w:rPr>
        <w:t>Ministerio de Educación. Manual para el docente del Módulo de Ciencia Tecnología y Ambiente-Investiguemos 1. 2012. Lima. El Comercio S.A.</w:t>
      </w:r>
    </w:p>
    <w:p w:rsidR="00DF594E" w:rsidRPr="00DF594E" w:rsidRDefault="00DF594E" w:rsidP="00DF594E">
      <w:pPr>
        <w:pStyle w:val="Prrafodelista"/>
        <w:ind w:left="426"/>
        <w:rPr>
          <w:rFonts w:asciiTheme="majorHAnsi" w:eastAsia="Arial Unicode MS" w:hAnsiTheme="majorHAnsi" w:cs="Arial"/>
          <w:sz w:val="18"/>
          <w:szCs w:val="18"/>
        </w:rPr>
      </w:pPr>
      <w:r w:rsidRPr="00DF594E">
        <w:rPr>
          <w:rFonts w:asciiTheme="majorHAnsi" w:eastAsia="Arial Unicode MS" w:hAnsiTheme="majorHAnsi" w:cs="Arial"/>
          <w:sz w:val="18"/>
          <w:szCs w:val="18"/>
        </w:rPr>
        <w:t>MINEDU Rutas de Aprendizaje ¿Qué y cómo aprenden nuestros estudiantes? VI Ciclo. Área Curricular de CTA.</w:t>
      </w:r>
    </w:p>
    <w:p w:rsidR="00331B25" w:rsidRPr="00D56E06" w:rsidRDefault="00331B25" w:rsidP="00331B25">
      <w:pPr>
        <w:pStyle w:val="Prrafodelista"/>
        <w:spacing w:after="0"/>
        <w:ind w:left="426"/>
        <w:rPr>
          <w:rFonts w:asciiTheme="majorHAnsi" w:eastAsia="Arial Unicode MS" w:hAnsiTheme="majorHAnsi" w:cs="Arial"/>
          <w:b/>
          <w:sz w:val="12"/>
          <w:szCs w:val="18"/>
        </w:rPr>
      </w:pPr>
    </w:p>
    <w:p w:rsidR="00331B25" w:rsidRDefault="00331B25" w:rsidP="00B01EAA">
      <w:pPr>
        <w:pStyle w:val="Prrafodelista"/>
        <w:numPr>
          <w:ilvl w:val="0"/>
          <w:numId w:val="26"/>
        </w:numPr>
        <w:spacing w:after="0"/>
        <w:ind w:left="426" w:hanging="426"/>
        <w:rPr>
          <w:rFonts w:asciiTheme="majorHAnsi" w:eastAsia="Arial Unicode MS" w:hAnsiTheme="majorHAnsi" w:cs="Arial"/>
          <w:b/>
          <w:sz w:val="18"/>
          <w:szCs w:val="18"/>
        </w:rPr>
      </w:pPr>
      <w:r>
        <w:rPr>
          <w:rFonts w:asciiTheme="majorHAnsi" w:eastAsia="Arial Unicode MS" w:hAnsiTheme="majorHAnsi" w:cs="Arial"/>
          <w:b/>
          <w:sz w:val="18"/>
          <w:szCs w:val="18"/>
        </w:rPr>
        <w:t>BIBLIOGRAFÍA DEL ESTUDIANTE:</w:t>
      </w:r>
    </w:p>
    <w:p w:rsidR="00331B25" w:rsidRPr="00C167C3" w:rsidRDefault="00331B25" w:rsidP="00331B25">
      <w:pPr>
        <w:pStyle w:val="Prrafodelista"/>
        <w:ind w:left="426"/>
        <w:jc w:val="both"/>
        <w:rPr>
          <w:rFonts w:asciiTheme="majorHAnsi" w:hAnsiTheme="majorHAnsi" w:cs="Arial"/>
          <w:sz w:val="18"/>
          <w:szCs w:val="18"/>
        </w:rPr>
      </w:pPr>
      <w:r w:rsidRPr="00C167C3">
        <w:rPr>
          <w:rFonts w:asciiTheme="majorHAnsi" w:hAnsiTheme="majorHAnsi" w:cs="Arial"/>
          <w:sz w:val="18"/>
          <w:szCs w:val="18"/>
        </w:rPr>
        <w:t>Santillana, 2009. C.T.A. Madrid. Santillana.</w:t>
      </w:r>
    </w:p>
    <w:p w:rsidR="00331B25" w:rsidRPr="00C167C3" w:rsidRDefault="00331B25" w:rsidP="00331B25">
      <w:pPr>
        <w:pStyle w:val="Prrafodelista"/>
        <w:spacing w:after="160" w:line="259" w:lineRule="auto"/>
        <w:ind w:left="426"/>
        <w:rPr>
          <w:rFonts w:asciiTheme="majorHAnsi" w:hAnsiTheme="majorHAnsi" w:cs="Arial"/>
          <w:sz w:val="18"/>
          <w:szCs w:val="18"/>
        </w:rPr>
      </w:pPr>
      <w:r w:rsidRPr="00C167C3">
        <w:rPr>
          <w:rFonts w:asciiTheme="majorHAnsi" w:hAnsiTheme="majorHAnsi" w:cs="Arial"/>
          <w:sz w:val="18"/>
          <w:szCs w:val="18"/>
        </w:rPr>
        <w:t>Proyecto Encuentros: Ciencia, Tecnología y Ambiente, 3ero de secundaria (libro en físico y virtual)</w:t>
      </w:r>
    </w:p>
    <w:p w:rsidR="00DF594E" w:rsidRPr="00DF594E" w:rsidRDefault="00DF594E" w:rsidP="00DF594E">
      <w:pPr>
        <w:pStyle w:val="Prrafodelista"/>
        <w:ind w:left="426"/>
        <w:rPr>
          <w:rFonts w:asciiTheme="majorHAnsi" w:hAnsiTheme="majorHAnsi" w:cs="Arial"/>
          <w:sz w:val="18"/>
          <w:szCs w:val="18"/>
        </w:rPr>
      </w:pPr>
      <w:r w:rsidRPr="00DF594E">
        <w:rPr>
          <w:rFonts w:asciiTheme="majorHAnsi" w:hAnsiTheme="majorHAnsi" w:cs="Arial"/>
          <w:sz w:val="18"/>
          <w:szCs w:val="18"/>
        </w:rPr>
        <w:t>Módulos elaborados por el docente, a partir del Libro Ciencia, Tecnología y Ambiente 1, proyecto encuentros. Editorial SM.</w:t>
      </w:r>
    </w:p>
    <w:p w:rsidR="00DF594E" w:rsidRPr="00DF594E" w:rsidRDefault="00DF594E" w:rsidP="00DF594E">
      <w:pPr>
        <w:pStyle w:val="Prrafodelista"/>
        <w:ind w:left="426"/>
        <w:rPr>
          <w:rFonts w:asciiTheme="majorHAnsi" w:hAnsiTheme="majorHAnsi" w:cs="Arial"/>
          <w:sz w:val="18"/>
          <w:szCs w:val="18"/>
        </w:rPr>
      </w:pPr>
      <w:r w:rsidRPr="00DF594E">
        <w:rPr>
          <w:rFonts w:asciiTheme="majorHAnsi" w:hAnsiTheme="majorHAnsi" w:cs="Arial"/>
          <w:sz w:val="18"/>
          <w:szCs w:val="18"/>
        </w:rPr>
        <w:t>Libro de Ciencia y Tecnología. Editorial Santillana.</w:t>
      </w:r>
    </w:p>
    <w:p w:rsidR="00DF594E" w:rsidRPr="00DF594E" w:rsidRDefault="00DF594E" w:rsidP="00DF594E">
      <w:pPr>
        <w:pStyle w:val="Prrafodelista"/>
        <w:ind w:left="426"/>
        <w:rPr>
          <w:rFonts w:asciiTheme="majorHAnsi" w:hAnsiTheme="majorHAnsi" w:cs="Arial"/>
          <w:sz w:val="18"/>
          <w:szCs w:val="18"/>
        </w:rPr>
      </w:pPr>
      <w:r w:rsidRPr="00DF594E">
        <w:rPr>
          <w:rFonts w:asciiTheme="majorHAnsi" w:hAnsiTheme="majorHAnsi" w:cs="Arial"/>
          <w:sz w:val="18"/>
          <w:szCs w:val="18"/>
        </w:rPr>
        <w:t>Libro de Ciencia y Tecnología. Editorial Norma.</w:t>
      </w:r>
    </w:p>
    <w:p w:rsidR="00331B25" w:rsidRPr="00331B25" w:rsidRDefault="00331B25" w:rsidP="00DF594E">
      <w:pPr>
        <w:pStyle w:val="Prrafodelista"/>
        <w:spacing w:after="160" w:line="259" w:lineRule="auto"/>
        <w:ind w:left="426"/>
        <w:jc w:val="both"/>
        <w:rPr>
          <w:rFonts w:asciiTheme="majorHAnsi" w:hAnsiTheme="majorHAnsi" w:cs="Arial"/>
          <w:sz w:val="18"/>
          <w:szCs w:val="18"/>
        </w:rPr>
      </w:pPr>
    </w:p>
    <w:sectPr w:rsidR="00331B25" w:rsidRPr="00331B25" w:rsidSect="001816BC">
      <w:type w:val="nextColumn"/>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CAD" w:rsidRDefault="00FE7CAD" w:rsidP="00D169B4">
      <w:pPr>
        <w:spacing w:after="0" w:line="240" w:lineRule="auto"/>
      </w:pPr>
      <w:r>
        <w:separator/>
      </w:r>
    </w:p>
  </w:endnote>
  <w:endnote w:type="continuationSeparator" w:id="0">
    <w:p w:rsidR="00FE7CAD" w:rsidRDefault="00FE7CAD" w:rsidP="00D1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nfr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CAD" w:rsidRDefault="00FE7CAD" w:rsidP="00D169B4">
      <w:pPr>
        <w:spacing w:after="0" w:line="240" w:lineRule="auto"/>
      </w:pPr>
      <w:r>
        <w:separator/>
      </w:r>
    </w:p>
  </w:footnote>
  <w:footnote w:type="continuationSeparator" w:id="0">
    <w:p w:rsidR="00FE7CAD" w:rsidRDefault="00FE7CAD" w:rsidP="00D16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5C52"/>
    <w:multiLevelType w:val="hybridMultilevel"/>
    <w:tmpl w:val="6624CF7E"/>
    <w:lvl w:ilvl="0" w:tplc="28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74FCF"/>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9292A05"/>
    <w:multiLevelType w:val="hybridMultilevel"/>
    <w:tmpl w:val="F312900A"/>
    <w:lvl w:ilvl="0" w:tplc="240641BC">
      <w:start w:val="1"/>
      <w:numFmt w:val="bullet"/>
      <w:lvlText w:val=""/>
      <w:lvlJc w:val="left"/>
      <w:pPr>
        <w:ind w:left="720" w:hanging="360"/>
      </w:pPr>
      <w:rPr>
        <w:rFonts w:ascii="Symbol" w:hAnsi="Symbol" w:hint="default"/>
        <w:b/>
        <w:sz w:val="18"/>
        <w:szCs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A4104EF"/>
    <w:multiLevelType w:val="hybridMultilevel"/>
    <w:tmpl w:val="4D341C54"/>
    <w:lvl w:ilvl="0" w:tplc="41A4C452">
      <w:start w:val="1"/>
      <w:numFmt w:val="upp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AF16E83"/>
    <w:multiLevelType w:val="hybridMultilevel"/>
    <w:tmpl w:val="4D341C54"/>
    <w:lvl w:ilvl="0" w:tplc="41A4C452">
      <w:start w:val="1"/>
      <w:numFmt w:val="upp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AFD44EC"/>
    <w:multiLevelType w:val="hybridMultilevel"/>
    <w:tmpl w:val="D77C3154"/>
    <w:lvl w:ilvl="0" w:tplc="240641BC">
      <w:start w:val="1"/>
      <w:numFmt w:val="bullet"/>
      <w:lvlText w:val=""/>
      <w:lvlJc w:val="left"/>
      <w:pPr>
        <w:ind w:left="720" w:hanging="360"/>
      </w:pPr>
      <w:rPr>
        <w:rFonts w:ascii="Symbol" w:hAnsi="Symbol" w:hint="default"/>
        <w:sz w:val="1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100306C1"/>
    <w:multiLevelType w:val="hybridMultilevel"/>
    <w:tmpl w:val="795EA8F0"/>
    <w:lvl w:ilvl="0" w:tplc="240641BC">
      <w:start w:val="1"/>
      <w:numFmt w:val="bullet"/>
      <w:lvlText w:val=""/>
      <w:lvlJc w:val="left"/>
      <w:pPr>
        <w:ind w:left="720" w:hanging="360"/>
      </w:pPr>
      <w:rPr>
        <w:rFonts w:ascii="Symbol" w:hAnsi="Symbol" w:hint="default"/>
        <w:b/>
        <w:sz w:val="18"/>
        <w:szCs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24DE184A"/>
    <w:multiLevelType w:val="multilevel"/>
    <w:tmpl w:val="70BA21E2"/>
    <w:lvl w:ilvl="0">
      <w:start w:val="1"/>
      <w:numFmt w:val="decimal"/>
      <w:lvlText w:val="%1."/>
      <w:lvlJc w:val="left"/>
      <w:pPr>
        <w:ind w:left="360" w:hanging="360"/>
      </w:pPr>
      <w:rPr>
        <w:b/>
        <w:i/>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EB1753"/>
    <w:multiLevelType w:val="multilevel"/>
    <w:tmpl w:val="0D7CD3D0"/>
    <w:lvl w:ilvl="0">
      <w:start w:val="1"/>
      <w:numFmt w:val="upperRoman"/>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DA6312"/>
    <w:multiLevelType w:val="multilevel"/>
    <w:tmpl w:val="182E205C"/>
    <w:lvl w:ilvl="0">
      <w:start w:val="1"/>
      <w:numFmt w:val="upperRoman"/>
      <w:lvlText w:val="%1."/>
      <w:lvlJc w:val="right"/>
      <w:pPr>
        <w:ind w:left="360" w:hanging="360"/>
      </w:pPr>
      <w:rPr>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EF41CB"/>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2FDB33ED"/>
    <w:multiLevelType w:val="hybridMultilevel"/>
    <w:tmpl w:val="AABA19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06F549D"/>
    <w:multiLevelType w:val="hybridMultilevel"/>
    <w:tmpl w:val="4D341C54"/>
    <w:lvl w:ilvl="0" w:tplc="41A4C452">
      <w:start w:val="1"/>
      <w:numFmt w:val="upp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34AA252B"/>
    <w:multiLevelType w:val="hybridMultilevel"/>
    <w:tmpl w:val="89888E46"/>
    <w:lvl w:ilvl="0" w:tplc="75E8DD24">
      <w:start w:val="1"/>
      <w:numFmt w:val="bullet"/>
      <w:lvlText w:val=""/>
      <w:lvlJc w:val="left"/>
      <w:pPr>
        <w:ind w:left="720" w:hanging="360"/>
      </w:pPr>
      <w:rPr>
        <w:rFonts w:ascii="Symbol" w:hAnsi="Symbol" w:hint="default"/>
        <w:sz w:val="18"/>
        <w:szCs w:val="2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41355828"/>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41BB7280"/>
    <w:multiLevelType w:val="hybridMultilevel"/>
    <w:tmpl w:val="61C072F8"/>
    <w:lvl w:ilvl="0" w:tplc="B776D218">
      <w:start w:val="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9003B8"/>
    <w:multiLevelType w:val="hybridMultilevel"/>
    <w:tmpl w:val="A7947A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4C73D72"/>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4A0B4D25"/>
    <w:multiLevelType w:val="hybridMultilevel"/>
    <w:tmpl w:val="A4C47D2C"/>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C7F5AA5"/>
    <w:multiLevelType w:val="multilevel"/>
    <w:tmpl w:val="472EFE62"/>
    <w:lvl w:ilvl="0">
      <w:start w:val="1"/>
      <w:numFmt w:val="upperRoman"/>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C97A8D"/>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608C2AB2"/>
    <w:multiLevelType w:val="multilevel"/>
    <w:tmpl w:val="3D903F80"/>
    <w:lvl w:ilvl="0">
      <w:start w:val="1"/>
      <w:numFmt w:val="upperRoman"/>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833C4A"/>
    <w:multiLevelType w:val="multilevel"/>
    <w:tmpl w:val="F45C108E"/>
    <w:lvl w:ilvl="0">
      <w:start w:val="1"/>
      <w:numFmt w:val="decimal"/>
      <w:lvlText w:val="%1."/>
      <w:lvlJc w:val="left"/>
      <w:pPr>
        <w:ind w:left="360" w:hanging="360"/>
      </w:pPr>
      <w:rPr>
        <w:b/>
        <w:i/>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8877C0"/>
    <w:multiLevelType w:val="multilevel"/>
    <w:tmpl w:val="0D7CD3D0"/>
    <w:lvl w:ilvl="0">
      <w:start w:val="1"/>
      <w:numFmt w:val="upperRoman"/>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DC6370"/>
    <w:multiLevelType w:val="multilevel"/>
    <w:tmpl w:val="70BA21E2"/>
    <w:lvl w:ilvl="0">
      <w:start w:val="1"/>
      <w:numFmt w:val="decimal"/>
      <w:lvlText w:val="%1."/>
      <w:lvlJc w:val="left"/>
      <w:pPr>
        <w:ind w:left="360" w:hanging="360"/>
      </w:pPr>
      <w:rPr>
        <w:b/>
        <w:i/>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52119"/>
    <w:multiLevelType w:val="hybridMultilevel"/>
    <w:tmpl w:val="CAE42A92"/>
    <w:lvl w:ilvl="0" w:tplc="240641BC">
      <w:start w:val="1"/>
      <w:numFmt w:val="bullet"/>
      <w:lvlText w:val=""/>
      <w:lvlJc w:val="left"/>
      <w:pPr>
        <w:ind w:left="720" w:hanging="360"/>
      </w:pPr>
      <w:rPr>
        <w:rFonts w:ascii="Symbol" w:hAnsi="Symbol" w:hint="default"/>
        <w:b/>
        <w:sz w:val="18"/>
        <w:szCs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7"/>
  </w:num>
  <w:num w:numId="4">
    <w:abstractNumId w:val="19"/>
  </w:num>
  <w:num w:numId="5">
    <w:abstractNumId w:val="23"/>
  </w:num>
  <w:num w:numId="6">
    <w:abstractNumId w:val="4"/>
  </w:num>
  <w:num w:numId="7">
    <w:abstractNumId w:val="25"/>
  </w:num>
  <w:num w:numId="8">
    <w:abstractNumId w:val="12"/>
  </w:num>
  <w:num w:numId="9">
    <w:abstractNumId w:val="7"/>
  </w:num>
  <w:num w:numId="10">
    <w:abstractNumId w:val="3"/>
  </w:num>
  <w:num w:numId="11">
    <w:abstractNumId w:val="14"/>
  </w:num>
  <w:num w:numId="12">
    <w:abstractNumId w:val="13"/>
  </w:num>
  <w:num w:numId="13">
    <w:abstractNumId w:val="26"/>
  </w:num>
  <w:num w:numId="14">
    <w:abstractNumId w:val="6"/>
  </w:num>
  <w:num w:numId="15">
    <w:abstractNumId w:val="2"/>
  </w:num>
  <w:num w:numId="16">
    <w:abstractNumId w:val="5"/>
  </w:num>
  <w:num w:numId="17">
    <w:abstractNumId w:val="14"/>
  </w:num>
  <w:num w:numId="18">
    <w:abstractNumId w:val="8"/>
  </w:num>
  <w:num w:numId="19">
    <w:abstractNumId w:val="22"/>
  </w:num>
  <w:num w:numId="20">
    <w:abstractNumId w:val="2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1"/>
  </w:num>
  <w:num w:numId="24">
    <w:abstractNumId w:val="10"/>
  </w:num>
  <w:num w:numId="25">
    <w:abstractNumId w:val="0"/>
  </w:num>
  <w:num w:numId="26">
    <w:abstractNumId w:val="24"/>
  </w:num>
  <w:num w:numId="27">
    <w:abstractNumId w:val="1"/>
  </w:num>
  <w:num w:numId="2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F0"/>
    <w:rsid w:val="00002A9C"/>
    <w:rsid w:val="000043AC"/>
    <w:rsid w:val="0001586F"/>
    <w:rsid w:val="00016574"/>
    <w:rsid w:val="00020304"/>
    <w:rsid w:val="0002107E"/>
    <w:rsid w:val="00031B05"/>
    <w:rsid w:val="000347E6"/>
    <w:rsid w:val="00047C4C"/>
    <w:rsid w:val="00053B21"/>
    <w:rsid w:val="0006334C"/>
    <w:rsid w:val="0007125B"/>
    <w:rsid w:val="00075C8F"/>
    <w:rsid w:val="00080B83"/>
    <w:rsid w:val="000850CC"/>
    <w:rsid w:val="000855B7"/>
    <w:rsid w:val="00090605"/>
    <w:rsid w:val="000B18B6"/>
    <w:rsid w:val="000C3282"/>
    <w:rsid w:val="000C5505"/>
    <w:rsid w:val="000D0D46"/>
    <w:rsid w:val="000D497D"/>
    <w:rsid w:val="000D551D"/>
    <w:rsid w:val="000D5753"/>
    <w:rsid w:val="000F4362"/>
    <w:rsid w:val="00114F93"/>
    <w:rsid w:val="001318DD"/>
    <w:rsid w:val="00132EDA"/>
    <w:rsid w:val="001536BE"/>
    <w:rsid w:val="001545CD"/>
    <w:rsid w:val="0016428A"/>
    <w:rsid w:val="00172EB6"/>
    <w:rsid w:val="00177FAB"/>
    <w:rsid w:val="001816BC"/>
    <w:rsid w:val="001823C4"/>
    <w:rsid w:val="001846E7"/>
    <w:rsid w:val="001A3D65"/>
    <w:rsid w:val="001C0269"/>
    <w:rsid w:val="001D3345"/>
    <w:rsid w:val="001E04F0"/>
    <w:rsid w:val="001E6898"/>
    <w:rsid w:val="001F4998"/>
    <w:rsid w:val="002013E7"/>
    <w:rsid w:val="002037C9"/>
    <w:rsid w:val="00207E29"/>
    <w:rsid w:val="002407B5"/>
    <w:rsid w:val="0024162E"/>
    <w:rsid w:val="00242A3E"/>
    <w:rsid w:val="0024516D"/>
    <w:rsid w:val="00265FE8"/>
    <w:rsid w:val="00267414"/>
    <w:rsid w:val="00274C75"/>
    <w:rsid w:val="002756AA"/>
    <w:rsid w:val="0027654B"/>
    <w:rsid w:val="002912BE"/>
    <w:rsid w:val="002A199A"/>
    <w:rsid w:val="002B0D71"/>
    <w:rsid w:val="002B2C56"/>
    <w:rsid w:val="002B3409"/>
    <w:rsid w:val="002B52FE"/>
    <w:rsid w:val="002B5428"/>
    <w:rsid w:val="002B65A0"/>
    <w:rsid w:val="002D0AE2"/>
    <w:rsid w:val="002D184D"/>
    <w:rsid w:val="002D1B81"/>
    <w:rsid w:val="002E1FF6"/>
    <w:rsid w:val="002E2390"/>
    <w:rsid w:val="002E5235"/>
    <w:rsid w:val="002F4F1D"/>
    <w:rsid w:val="002F6B93"/>
    <w:rsid w:val="003203A2"/>
    <w:rsid w:val="00322C35"/>
    <w:rsid w:val="00331B25"/>
    <w:rsid w:val="00351639"/>
    <w:rsid w:val="00353189"/>
    <w:rsid w:val="00356E6B"/>
    <w:rsid w:val="00361DF8"/>
    <w:rsid w:val="003645C8"/>
    <w:rsid w:val="003654DE"/>
    <w:rsid w:val="003818BB"/>
    <w:rsid w:val="00381A15"/>
    <w:rsid w:val="0038212D"/>
    <w:rsid w:val="00390064"/>
    <w:rsid w:val="00392638"/>
    <w:rsid w:val="00393104"/>
    <w:rsid w:val="003A391E"/>
    <w:rsid w:val="003A4021"/>
    <w:rsid w:val="003A7071"/>
    <w:rsid w:val="003C0545"/>
    <w:rsid w:val="003C0E8D"/>
    <w:rsid w:val="003C784F"/>
    <w:rsid w:val="003D06EC"/>
    <w:rsid w:val="003D3D45"/>
    <w:rsid w:val="003F411A"/>
    <w:rsid w:val="00400813"/>
    <w:rsid w:val="004045D0"/>
    <w:rsid w:val="004051A6"/>
    <w:rsid w:val="00416F31"/>
    <w:rsid w:val="00423E2A"/>
    <w:rsid w:val="00436660"/>
    <w:rsid w:val="0044078B"/>
    <w:rsid w:val="00452DCF"/>
    <w:rsid w:val="0045719A"/>
    <w:rsid w:val="00464FB1"/>
    <w:rsid w:val="004650CA"/>
    <w:rsid w:val="00466E30"/>
    <w:rsid w:val="00470E1D"/>
    <w:rsid w:val="0047494D"/>
    <w:rsid w:val="00485CF2"/>
    <w:rsid w:val="004931D8"/>
    <w:rsid w:val="00494DD0"/>
    <w:rsid w:val="004A12C8"/>
    <w:rsid w:val="004A169B"/>
    <w:rsid w:val="004A7FDD"/>
    <w:rsid w:val="004B6183"/>
    <w:rsid w:val="004C1AAE"/>
    <w:rsid w:val="004C78A2"/>
    <w:rsid w:val="004D112A"/>
    <w:rsid w:val="004E222D"/>
    <w:rsid w:val="004F3D94"/>
    <w:rsid w:val="004F68C9"/>
    <w:rsid w:val="0052071B"/>
    <w:rsid w:val="00520B59"/>
    <w:rsid w:val="005244A9"/>
    <w:rsid w:val="00534697"/>
    <w:rsid w:val="00535D46"/>
    <w:rsid w:val="0055333B"/>
    <w:rsid w:val="0055599B"/>
    <w:rsid w:val="00557D3C"/>
    <w:rsid w:val="005619A8"/>
    <w:rsid w:val="00564503"/>
    <w:rsid w:val="005708AE"/>
    <w:rsid w:val="00574D61"/>
    <w:rsid w:val="00587687"/>
    <w:rsid w:val="00594434"/>
    <w:rsid w:val="00595CD6"/>
    <w:rsid w:val="005A5882"/>
    <w:rsid w:val="005A738B"/>
    <w:rsid w:val="005A7AD8"/>
    <w:rsid w:val="005B11D2"/>
    <w:rsid w:val="005B3431"/>
    <w:rsid w:val="005C6A39"/>
    <w:rsid w:val="005D211B"/>
    <w:rsid w:val="005D7A72"/>
    <w:rsid w:val="005F417A"/>
    <w:rsid w:val="00602296"/>
    <w:rsid w:val="00602F24"/>
    <w:rsid w:val="00604B86"/>
    <w:rsid w:val="00612BE9"/>
    <w:rsid w:val="00617D3D"/>
    <w:rsid w:val="0062391F"/>
    <w:rsid w:val="00623A57"/>
    <w:rsid w:val="00633661"/>
    <w:rsid w:val="006447D6"/>
    <w:rsid w:val="0065453A"/>
    <w:rsid w:val="00655DF9"/>
    <w:rsid w:val="00667132"/>
    <w:rsid w:val="006701BE"/>
    <w:rsid w:val="006729F6"/>
    <w:rsid w:val="006A1A6D"/>
    <w:rsid w:val="006A4B73"/>
    <w:rsid w:val="006A655D"/>
    <w:rsid w:val="006B750E"/>
    <w:rsid w:val="006C2776"/>
    <w:rsid w:val="006C5169"/>
    <w:rsid w:val="006C6F12"/>
    <w:rsid w:val="006D1F2A"/>
    <w:rsid w:val="006D6E8C"/>
    <w:rsid w:val="006D6E96"/>
    <w:rsid w:val="006E0030"/>
    <w:rsid w:val="006E50D6"/>
    <w:rsid w:val="006E74E1"/>
    <w:rsid w:val="006F0C75"/>
    <w:rsid w:val="006F53F7"/>
    <w:rsid w:val="00701CCD"/>
    <w:rsid w:val="00701DAF"/>
    <w:rsid w:val="007074F4"/>
    <w:rsid w:val="0070775C"/>
    <w:rsid w:val="00722DA3"/>
    <w:rsid w:val="00724425"/>
    <w:rsid w:val="00724AFA"/>
    <w:rsid w:val="007310D7"/>
    <w:rsid w:val="00731ECF"/>
    <w:rsid w:val="00756123"/>
    <w:rsid w:val="00771E8E"/>
    <w:rsid w:val="00773CD9"/>
    <w:rsid w:val="00791DD0"/>
    <w:rsid w:val="00791F5E"/>
    <w:rsid w:val="0079417F"/>
    <w:rsid w:val="0079567C"/>
    <w:rsid w:val="007A3BE2"/>
    <w:rsid w:val="007A636F"/>
    <w:rsid w:val="007A6C88"/>
    <w:rsid w:val="007B6279"/>
    <w:rsid w:val="007D7954"/>
    <w:rsid w:val="007F1A2B"/>
    <w:rsid w:val="008072DA"/>
    <w:rsid w:val="00811123"/>
    <w:rsid w:val="0081465C"/>
    <w:rsid w:val="00814EA6"/>
    <w:rsid w:val="008355FA"/>
    <w:rsid w:val="00846F6D"/>
    <w:rsid w:val="00850E41"/>
    <w:rsid w:val="0085765F"/>
    <w:rsid w:val="00866305"/>
    <w:rsid w:val="00873760"/>
    <w:rsid w:val="00877C4D"/>
    <w:rsid w:val="00883922"/>
    <w:rsid w:val="00885CCB"/>
    <w:rsid w:val="00894002"/>
    <w:rsid w:val="0089494A"/>
    <w:rsid w:val="008A391F"/>
    <w:rsid w:val="008C39EC"/>
    <w:rsid w:val="008D00BD"/>
    <w:rsid w:val="008D466B"/>
    <w:rsid w:val="008F1967"/>
    <w:rsid w:val="008F42BE"/>
    <w:rsid w:val="00915646"/>
    <w:rsid w:val="009165FD"/>
    <w:rsid w:val="009226D5"/>
    <w:rsid w:val="00923C23"/>
    <w:rsid w:val="0092708E"/>
    <w:rsid w:val="00941CB8"/>
    <w:rsid w:val="009468CE"/>
    <w:rsid w:val="0094724C"/>
    <w:rsid w:val="009530A4"/>
    <w:rsid w:val="00953682"/>
    <w:rsid w:val="0095687F"/>
    <w:rsid w:val="00957175"/>
    <w:rsid w:val="00964235"/>
    <w:rsid w:val="009707C8"/>
    <w:rsid w:val="00976C20"/>
    <w:rsid w:val="00985B63"/>
    <w:rsid w:val="00986886"/>
    <w:rsid w:val="00991193"/>
    <w:rsid w:val="009943B5"/>
    <w:rsid w:val="009946D1"/>
    <w:rsid w:val="00995E20"/>
    <w:rsid w:val="009A754C"/>
    <w:rsid w:val="009B4B1F"/>
    <w:rsid w:val="009B5023"/>
    <w:rsid w:val="009C3EC0"/>
    <w:rsid w:val="009E2633"/>
    <w:rsid w:val="009F3467"/>
    <w:rsid w:val="00A07213"/>
    <w:rsid w:val="00A35300"/>
    <w:rsid w:val="00A471D7"/>
    <w:rsid w:val="00A6549D"/>
    <w:rsid w:val="00A65E95"/>
    <w:rsid w:val="00A70746"/>
    <w:rsid w:val="00A732F0"/>
    <w:rsid w:val="00A81BF4"/>
    <w:rsid w:val="00AA24FD"/>
    <w:rsid w:val="00AC033B"/>
    <w:rsid w:val="00AC3A84"/>
    <w:rsid w:val="00AE0941"/>
    <w:rsid w:val="00AE0E97"/>
    <w:rsid w:val="00AE721B"/>
    <w:rsid w:val="00AF4B31"/>
    <w:rsid w:val="00AF5F74"/>
    <w:rsid w:val="00B01EAA"/>
    <w:rsid w:val="00B039AF"/>
    <w:rsid w:val="00B06746"/>
    <w:rsid w:val="00B15AB9"/>
    <w:rsid w:val="00B2641E"/>
    <w:rsid w:val="00B34DA5"/>
    <w:rsid w:val="00B510CA"/>
    <w:rsid w:val="00B536DB"/>
    <w:rsid w:val="00B5734F"/>
    <w:rsid w:val="00B64E75"/>
    <w:rsid w:val="00B65CDE"/>
    <w:rsid w:val="00B66571"/>
    <w:rsid w:val="00B76826"/>
    <w:rsid w:val="00B948AC"/>
    <w:rsid w:val="00BA174C"/>
    <w:rsid w:val="00BC7393"/>
    <w:rsid w:val="00BD1C1D"/>
    <w:rsid w:val="00BE307E"/>
    <w:rsid w:val="00BF1BA9"/>
    <w:rsid w:val="00C11A53"/>
    <w:rsid w:val="00C144B1"/>
    <w:rsid w:val="00C167C3"/>
    <w:rsid w:val="00C24E4D"/>
    <w:rsid w:val="00C33B6B"/>
    <w:rsid w:val="00C458A9"/>
    <w:rsid w:val="00C6342F"/>
    <w:rsid w:val="00C66447"/>
    <w:rsid w:val="00C72589"/>
    <w:rsid w:val="00C87279"/>
    <w:rsid w:val="00C935D1"/>
    <w:rsid w:val="00C93772"/>
    <w:rsid w:val="00C96C55"/>
    <w:rsid w:val="00CA0556"/>
    <w:rsid w:val="00CD07D5"/>
    <w:rsid w:val="00CD3FEA"/>
    <w:rsid w:val="00CD4D4E"/>
    <w:rsid w:val="00CE1E3C"/>
    <w:rsid w:val="00D01B05"/>
    <w:rsid w:val="00D04D96"/>
    <w:rsid w:val="00D10D23"/>
    <w:rsid w:val="00D169B4"/>
    <w:rsid w:val="00D20154"/>
    <w:rsid w:val="00D20CF4"/>
    <w:rsid w:val="00D2107C"/>
    <w:rsid w:val="00D41932"/>
    <w:rsid w:val="00D46351"/>
    <w:rsid w:val="00D56E06"/>
    <w:rsid w:val="00D72547"/>
    <w:rsid w:val="00DA0474"/>
    <w:rsid w:val="00DA3469"/>
    <w:rsid w:val="00DA3C6B"/>
    <w:rsid w:val="00DB450D"/>
    <w:rsid w:val="00DC606D"/>
    <w:rsid w:val="00DD0EE2"/>
    <w:rsid w:val="00DF43B6"/>
    <w:rsid w:val="00DF5239"/>
    <w:rsid w:val="00DF594E"/>
    <w:rsid w:val="00DF61E8"/>
    <w:rsid w:val="00E0044E"/>
    <w:rsid w:val="00E01217"/>
    <w:rsid w:val="00E012C2"/>
    <w:rsid w:val="00E054CD"/>
    <w:rsid w:val="00E15B86"/>
    <w:rsid w:val="00E40ED9"/>
    <w:rsid w:val="00E428B7"/>
    <w:rsid w:val="00E50271"/>
    <w:rsid w:val="00E55E98"/>
    <w:rsid w:val="00EA227E"/>
    <w:rsid w:val="00EA4D36"/>
    <w:rsid w:val="00EB33FF"/>
    <w:rsid w:val="00EB372B"/>
    <w:rsid w:val="00EB4C4F"/>
    <w:rsid w:val="00EC0F24"/>
    <w:rsid w:val="00EC7810"/>
    <w:rsid w:val="00ED19FC"/>
    <w:rsid w:val="00ED202E"/>
    <w:rsid w:val="00ED37C1"/>
    <w:rsid w:val="00EE3F4C"/>
    <w:rsid w:val="00F03DD1"/>
    <w:rsid w:val="00F04207"/>
    <w:rsid w:val="00F069DD"/>
    <w:rsid w:val="00F203EF"/>
    <w:rsid w:val="00F27C9A"/>
    <w:rsid w:val="00F3485D"/>
    <w:rsid w:val="00F67248"/>
    <w:rsid w:val="00F67C1C"/>
    <w:rsid w:val="00F72EEE"/>
    <w:rsid w:val="00F75F68"/>
    <w:rsid w:val="00F807A9"/>
    <w:rsid w:val="00F83AAF"/>
    <w:rsid w:val="00F85B55"/>
    <w:rsid w:val="00FA4A5F"/>
    <w:rsid w:val="00FB1F4E"/>
    <w:rsid w:val="00FB3987"/>
    <w:rsid w:val="00FB47A2"/>
    <w:rsid w:val="00FB7712"/>
    <w:rsid w:val="00FD31B0"/>
    <w:rsid w:val="00FD6989"/>
    <w:rsid w:val="00FE1D9C"/>
    <w:rsid w:val="00FE235D"/>
    <w:rsid w:val="00FE72CE"/>
    <w:rsid w:val="00FE7CAD"/>
    <w:rsid w:val="00FF0560"/>
    <w:rsid w:val="00FF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DD1AC-1E2A-403E-8D65-A2A73D68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E04F0"/>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1E04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4F0"/>
    <w:rPr>
      <w:rFonts w:ascii="Tahoma" w:hAnsi="Tahoma" w:cs="Tahoma"/>
      <w:sz w:val="16"/>
      <w:szCs w:val="16"/>
    </w:rPr>
  </w:style>
  <w:style w:type="paragraph" w:customStyle="1" w:styleId="Default">
    <w:name w:val="Default"/>
    <w:rsid w:val="001E04F0"/>
    <w:pPr>
      <w:autoSpaceDE w:val="0"/>
      <w:autoSpaceDN w:val="0"/>
      <w:adjustRightInd w:val="0"/>
      <w:spacing w:after="0" w:line="240" w:lineRule="auto"/>
    </w:pPr>
    <w:rPr>
      <w:rFonts w:ascii="Calibri" w:eastAsia="Calibri" w:hAnsi="Calibri" w:cs="Calibri"/>
      <w:color w:val="000000"/>
      <w:sz w:val="24"/>
      <w:szCs w:val="24"/>
      <w:lang w:eastAsia="es-ES"/>
    </w:rPr>
  </w:style>
  <w:style w:type="table" w:styleId="Tablaconcuadrcula">
    <w:name w:val="Table Grid"/>
    <w:basedOn w:val="Tablanormal"/>
    <w:uiPriority w:val="59"/>
    <w:rsid w:val="00485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55599B"/>
    <w:rPr>
      <w:rFonts w:ascii="Calibri" w:eastAsia="Calibri" w:hAnsi="Calibri" w:cs="Times New Roman"/>
      <w:lang w:val="es-PE"/>
    </w:rPr>
  </w:style>
  <w:style w:type="paragraph" w:styleId="Textonotapie">
    <w:name w:val="footnote text"/>
    <w:basedOn w:val="Normal"/>
    <w:link w:val="TextonotapieCar"/>
    <w:unhideWhenUsed/>
    <w:rsid w:val="00D169B4"/>
    <w:rPr>
      <w:rFonts w:ascii="Calibri" w:eastAsia="Calibri" w:hAnsi="Calibri" w:cs="Times New Roman"/>
      <w:sz w:val="20"/>
      <w:szCs w:val="20"/>
    </w:rPr>
  </w:style>
  <w:style w:type="character" w:customStyle="1" w:styleId="TextonotapieCar">
    <w:name w:val="Texto nota pie Car"/>
    <w:basedOn w:val="Fuentedeprrafopredeter"/>
    <w:link w:val="Textonotapie"/>
    <w:rsid w:val="00D169B4"/>
    <w:rPr>
      <w:rFonts w:ascii="Calibri" w:eastAsia="Calibri" w:hAnsi="Calibri" w:cs="Times New Roman"/>
      <w:sz w:val="20"/>
      <w:szCs w:val="20"/>
      <w:lang w:val="es-PE"/>
    </w:rPr>
  </w:style>
  <w:style w:type="character" w:styleId="Refdenotaalpie">
    <w:name w:val="footnote reference"/>
    <w:unhideWhenUsed/>
    <w:rsid w:val="00D169B4"/>
    <w:rPr>
      <w:vertAlign w:val="superscript"/>
    </w:rPr>
  </w:style>
  <w:style w:type="character" w:styleId="Hipervnculo">
    <w:name w:val="Hyperlink"/>
    <w:basedOn w:val="Fuentedeprrafopredeter"/>
    <w:uiPriority w:val="99"/>
    <w:unhideWhenUsed/>
    <w:rsid w:val="00C93772"/>
    <w:rPr>
      <w:color w:val="0000FF" w:themeColor="hyperlink"/>
      <w:u w:val="single"/>
    </w:rPr>
  </w:style>
  <w:style w:type="paragraph" w:styleId="Puesto">
    <w:name w:val="Title"/>
    <w:basedOn w:val="Normal"/>
    <w:link w:val="PuestoCar"/>
    <w:qFormat/>
    <w:rsid w:val="006B750E"/>
    <w:pPr>
      <w:spacing w:after="0" w:line="240" w:lineRule="auto"/>
      <w:jc w:val="center"/>
    </w:pPr>
    <w:rPr>
      <w:rFonts w:ascii="Times New Roman" w:eastAsia="Times New Roman" w:hAnsi="Times New Roman" w:cs="Times New Roman"/>
      <w:b/>
      <w:sz w:val="24"/>
      <w:szCs w:val="20"/>
      <w:u w:val="single"/>
      <w:lang w:val="es-ES" w:eastAsia="es-ES"/>
    </w:rPr>
  </w:style>
  <w:style w:type="character" w:customStyle="1" w:styleId="PuestoCar">
    <w:name w:val="Puesto Car"/>
    <w:basedOn w:val="Fuentedeprrafopredeter"/>
    <w:link w:val="Puesto"/>
    <w:rsid w:val="006B750E"/>
    <w:rPr>
      <w:rFonts w:ascii="Times New Roman" w:eastAsia="Times New Roman" w:hAnsi="Times New Roman" w:cs="Times New Roman"/>
      <w:b/>
      <w:sz w:val="24"/>
      <w:szCs w:val="20"/>
      <w:u w:val="single"/>
      <w:lang w:val="es-ES" w:eastAsia="es-ES"/>
    </w:rPr>
  </w:style>
  <w:style w:type="table" w:customStyle="1" w:styleId="Tablaconcuadrcula1">
    <w:name w:val="Tabla con cuadrícula1"/>
    <w:basedOn w:val="Tablanormal"/>
    <w:uiPriority w:val="59"/>
    <w:rsid w:val="00FE1D9C"/>
    <w:pPr>
      <w:spacing w:after="0" w:line="240" w:lineRule="auto"/>
      <w:jc w:val="center"/>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20154"/>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7187">
      <w:bodyDiv w:val="1"/>
      <w:marLeft w:val="0"/>
      <w:marRight w:val="0"/>
      <w:marTop w:val="0"/>
      <w:marBottom w:val="0"/>
      <w:divBdr>
        <w:top w:val="none" w:sz="0" w:space="0" w:color="auto"/>
        <w:left w:val="none" w:sz="0" w:space="0" w:color="auto"/>
        <w:bottom w:val="none" w:sz="0" w:space="0" w:color="auto"/>
        <w:right w:val="none" w:sz="0" w:space="0" w:color="auto"/>
      </w:divBdr>
      <w:divsChild>
        <w:div w:id="480124603">
          <w:marLeft w:val="547"/>
          <w:marRight w:val="0"/>
          <w:marTop w:val="0"/>
          <w:marBottom w:val="0"/>
          <w:divBdr>
            <w:top w:val="none" w:sz="0" w:space="0" w:color="auto"/>
            <w:left w:val="none" w:sz="0" w:space="0" w:color="auto"/>
            <w:bottom w:val="none" w:sz="0" w:space="0" w:color="auto"/>
            <w:right w:val="none" w:sz="0" w:space="0" w:color="auto"/>
          </w:divBdr>
        </w:div>
      </w:divsChild>
    </w:div>
    <w:div w:id="195238715">
      <w:bodyDiv w:val="1"/>
      <w:marLeft w:val="0"/>
      <w:marRight w:val="0"/>
      <w:marTop w:val="0"/>
      <w:marBottom w:val="0"/>
      <w:divBdr>
        <w:top w:val="none" w:sz="0" w:space="0" w:color="auto"/>
        <w:left w:val="none" w:sz="0" w:space="0" w:color="auto"/>
        <w:bottom w:val="none" w:sz="0" w:space="0" w:color="auto"/>
        <w:right w:val="none" w:sz="0" w:space="0" w:color="auto"/>
      </w:divBdr>
      <w:divsChild>
        <w:div w:id="2082756057">
          <w:marLeft w:val="547"/>
          <w:marRight w:val="0"/>
          <w:marTop w:val="0"/>
          <w:marBottom w:val="0"/>
          <w:divBdr>
            <w:top w:val="none" w:sz="0" w:space="0" w:color="auto"/>
            <w:left w:val="none" w:sz="0" w:space="0" w:color="auto"/>
            <w:bottom w:val="none" w:sz="0" w:space="0" w:color="auto"/>
            <w:right w:val="none" w:sz="0" w:space="0" w:color="auto"/>
          </w:divBdr>
        </w:div>
      </w:divsChild>
    </w:div>
    <w:div w:id="222911111">
      <w:bodyDiv w:val="1"/>
      <w:marLeft w:val="0"/>
      <w:marRight w:val="0"/>
      <w:marTop w:val="0"/>
      <w:marBottom w:val="0"/>
      <w:divBdr>
        <w:top w:val="none" w:sz="0" w:space="0" w:color="auto"/>
        <w:left w:val="none" w:sz="0" w:space="0" w:color="auto"/>
        <w:bottom w:val="none" w:sz="0" w:space="0" w:color="auto"/>
        <w:right w:val="none" w:sz="0" w:space="0" w:color="auto"/>
      </w:divBdr>
    </w:div>
    <w:div w:id="258175069">
      <w:bodyDiv w:val="1"/>
      <w:marLeft w:val="0"/>
      <w:marRight w:val="0"/>
      <w:marTop w:val="0"/>
      <w:marBottom w:val="0"/>
      <w:divBdr>
        <w:top w:val="none" w:sz="0" w:space="0" w:color="auto"/>
        <w:left w:val="none" w:sz="0" w:space="0" w:color="auto"/>
        <w:bottom w:val="none" w:sz="0" w:space="0" w:color="auto"/>
        <w:right w:val="none" w:sz="0" w:space="0" w:color="auto"/>
      </w:divBdr>
    </w:div>
    <w:div w:id="575481723">
      <w:bodyDiv w:val="1"/>
      <w:marLeft w:val="0"/>
      <w:marRight w:val="0"/>
      <w:marTop w:val="0"/>
      <w:marBottom w:val="0"/>
      <w:divBdr>
        <w:top w:val="none" w:sz="0" w:space="0" w:color="auto"/>
        <w:left w:val="none" w:sz="0" w:space="0" w:color="auto"/>
        <w:bottom w:val="none" w:sz="0" w:space="0" w:color="auto"/>
        <w:right w:val="none" w:sz="0" w:space="0" w:color="auto"/>
      </w:divBdr>
    </w:div>
    <w:div w:id="604776075">
      <w:bodyDiv w:val="1"/>
      <w:marLeft w:val="0"/>
      <w:marRight w:val="0"/>
      <w:marTop w:val="0"/>
      <w:marBottom w:val="0"/>
      <w:divBdr>
        <w:top w:val="none" w:sz="0" w:space="0" w:color="auto"/>
        <w:left w:val="none" w:sz="0" w:space="0" w:color="auto"/>
        <w:bottom w:val="none" w:sz="0" w:space="0" w:color="auto"/>
        <w:right w:val="none" w:sz="0" w:space="0" w:color="auto"/>
      </w:divBdr>
    </w:div>
    <w:div w:id="629241146">
      <w:bodyDiv w:val="1"/>
      <w:marLeft w:val="0"/>
      <w:marRight w:val="0"/>
      <w:marTop w:val="0"/>
      <w:marBottom w:val="0"/>
      <w:divBdr>
        <w:top w:val="none" w:sz="0" w:space="0" w:color="auto"/>
        <w:left w:val="none" w:sz="0" w:space="0" w:color="auto"/>
        <w:bottom w:val="none" w:sz="0" w:space="0" w:color="auto"/>
        <w:right w:val="none" w:sz="0" w:space="0" w:color="auto"/>
      </w:divBdr>
    </w:div>
    <w:div w:id="685525420">
      <w:bodyDiv w:val="1"/>
      <w:marLeft w:val="0"/>
      <w:marRight w:val="0"/>
      <w:marTop w:val="0"/>
      <w:marBottom w:val="0"/>
      <w:divBdr>
        <w:top w:val="none" w:sz="0" w:space="0" w:color="auto"/>
        <w:left w:val="none" w:sz="0" w:space="0" w:color="auto"/>
        <w:bottom w:val="none" w:sz="0" w:space="0" w:color="auto"/>
        <w:right w:val="none" w:sz="0" w:space="0" w:color="auto"/>
      </w:divBdr>
    </w:div>
    <w:div w:id="685864445">
      <w:bodyDiv w:val="1"/>
      <w:marLeft w:val="0"/>
      <w:marRight w:val="0"/>
      <w:marTop w:val="0"/>
      <w:marBottom w:val="0"/>
      <w:divBdr>
        <w:top w:val="none" w:sz="0" w:space="0" w:color="auto"/>
        <w:left w:val="none" w:sz="0" w:space="0" w:color="auto"/>
        <w:bottom w:val="none" w:sz="0" w:space="0" w:color="auto"/>
        <w:right w:val="none" w:sz="0" w:space="0" w:color="auto"/>
      </w:divBdr>
    </w:div>
    <w:div w:id="795879406">
      <w:bodyDiv w:val="1"/>
      <w:marLeft w:val="0"/>
      <w:marRight w:val="0"/>
      <w:marTop w:val="0"/>
      <w:marBottom w:val="0"/>
      <w:divBdr>
        <w:top w:val="none" w:sz="0" w:space="0" w:color="auto"/>
        <w:left w:val="none" w:sz="0" w:space="0" w:color="auto"/>
        <w:bottom w:val="none" w:sz="0" w:space="0" w:color="auto"/>
        <w:right w:val="none" w:sz="0" w:space="0" w:color="auto"/>
      </w:divBdr>
    </w:div>
    <w:div w:id="851844729">
      <w:bodyDiv w:val="1"/>
      <w:marLeft w:val="0"/>
      <w:marRight w:val="0"/>
      <w:marTop w:val="0"/>
      <w:marBottom w:val="0"/>
      <w:divBdr>
        <w:top w:val="none" w:sz="0" w:space="0" w:color="auto"/>
        <w:left w:val="none" w:sz="0" w:space="0" w:color="auto"/>
        <w:bottom w:val="none" w:sz="0" w:space="0" w:color="auto"/>
        <w:right w:val="none" w:sz="0" w:space="0" w:color="auto"/>
      </w:divBdr>
    </w:div>
    <w:div w:id="974682175">
      <w:bodyDiv w:val="1"/>
      <w:marLeft w:val="0"/>
      <w:marRight w:val="0"/>
      <w:marTop w:val="0"/>
      <w:marBottom w:val="0"/>
      <w:divBdr>
        <w:top w:val="none" w:sz="0" w:space="0" w:color="auto"/>
        <w:left w:val="none" w:sz="0" w:space="0" w:color="auto"/>
        <w:bottom w:val="none" w:sz="0" w:space="0" w:color="auto"/>
        <w:right w:val="none" w:sz="0" w:space="0" w:color="auto"/>
      </w:divBdr>
    </w:div>
    <w:div w:id="1118839660">
      <w:bodyDiv w:val="1"/>
      <w:marLeft w:val="0"/>
      <w:marRight w:val="0"/>
      <w:marTop w:val="0"/>
      <w:marBottom w:val="0"/>
      <w:divBdr>
        <w:top w:val="none" w:sz="0" w:space="0" w:color="auto"/>
        <w:left w:val="none" w:sz="0" w:space="0" w:color="auto"/>
        <w:bottom w:val="none" w:sz="0" w:space="0" w:color="auto"/>
        <w:right w:val="none" w:sz="0" w:space="0" w:color="auto"/>
      </w:divBdr>
      <w:divsChild>
        <w:div w:id="505678226">
          <w:marLeft w:val="547"/>
          <w:marRight w:val="0"/>
          <w:marTop w:val="0"/>
          <w:marBottom w:val="0"/>
          <w:divBdr>
            <w:top w:val="none" w:sz="0" w:space="0" w:color="auto"/>
            <w:left w:val="none" w:sz="0" w:space="0" w:color="auto"/>
            <w:bottom w:val="none" w:sz="0" w:space="0" w:color="auto"/>
            <w:right w:val="none" w:sz="0" w:space="0" w:color="auto"/>
          </w:divBdr>
        </w:div>
      </w:divsChild>
    </w:div>
    <w:div w:id="1120612208">
      <w:bodyDiv w:val="1"/>
      <w:marLeft w:val="0"/>
      <w:marRight w:val="0"/>
      <w:marTop w:val="0"/>
      <w:marBottom w:val="0"/>
      <w:divBdr>
        <w:top w:val="none" w:sz="0" w:space="0" w:color="auto"/>
        <w:left w:val="none" w:sz="0" w:space="0" w:color="auto"/>
        <w:bottom w:val="none" w:sz="0" w:space="0" w:color="auto"/>
        <w:right w:val="none" w:sz="0" w:space="0" w:color="auto"/>
      </w:divBdr>
      <w:divsChild>
        <w:div w:id="378283579">
          <w:marLeft w:val="547"/>
          <w:marRight w:val="0"/>
          <w:marTop w:val="0"/>
          <w:marBottom w:val="0"/>
          <w:divBdr>
            <w:top w:val="none" w:sz="0" w:space="0" w:color="auto"/>
            <w:left w:val="none" w:sz="0" w:space="0" w:color="auto"/>
            <w:bottom w:val="none" w:sz="0" w:space="0" w:color="auto"/>
            <w:right w:val="none" w:sz="0" w:space="0" w:color="auto"/>
          </w:divBdr>
        </w:div>
      </w:divsChild>
    </w:div>
    <w:div w:id="1217206584">
      <w:bodyDiv w:val="1"/>
      <w:marLeft w:val="0"/>
      <w:marRight w:val="0"/>
      <w:marTop w:val="0"/>
      <w:marBottom w:val="0"/>
      <w:divBdr>
        <w:top w:val="none" w:sz="0" w:space="0" w:color="auto"/>
        <w:left w:val="none" w:sz="0" w:space="0" w:color="auto"/>
        <w:bottom w:val="none" w:sz="0" w:space="0" w:color="auto"/>
        <w:right w:val="none" w:sz="0" w:space="0" w:color="auto"/>
      </w:divBdr>
    </w:div>
    <w:div w:id="1323124725">
      <w:bodyDiv w:val="1"/>
      <w:marLeft w:val="0"/>
      <w:marRight w:val="0"/>
      <w:marTop w:val="0"/>
      <w:marBottom w:val="0"/>
      <w:divBdr>
        <w:top w:val="none" w:sz="0" w:space="0" w:color="auto"/>
        <w:left w:val="none" w:sz="0" w:space="0" w:color="auto"/>
        <w:bottom w:val="none" w:sz="0" w:space="0" w:color="auto"/>
        <w:right w:val="none" w:sz="0" w:space="0" w:color="auto"/>
      </w:divBdr>
    </w:div>
    <w:div w:id="1408531105">
      <w:bodyDiv w:val="1"/>
      <w:marLeft w:val="0"/>
      <w:marRight w:val="0"/>
      <w:marTop w:val="0"/>
      <w:marBottom w:val="0"/>
      <w:divBdr>
        <w:top w:val="none" w:sz="0" w:space="0" w:color="auto"/>
        <w:left w:val="none" w:sz="0" w:space="0" w:color="auto"/>
        <w:bottom w:val="none" w:sz="0" w:space="0" w:color="auto"/>
        <w:right w:val="none" w:sz="0" w:space="0" w:color="auto"/>
      </w:divBdr>
    </w:div>
    <w:div w:id="1689671635">
      <w:bodyDiv w:val="1"/>
      <w:marLeft w:val="0"/>
      <w:marRight w:val="0"/>
      <w:marTop w:val="0"/>
      <w:marBottom w:val="0"/>
      <w:divBdr>
        <w:top w:val="none" w:sz="0" w:space="0" w:color="auto"/>
        <w:left w:val="none" w:sz="0" w:space="0" w:color="auto"/>
        <w:bottom w:val="none" w:sz="0" w:space="0" w:color="auto"/>
        <w:right w:val="none" w:sz="0" w:space="0" w:color="auto"/>
      </w:divBdr>
      <w:divsChild>
        <w:div w:id="238248506">
          <w:marLeft w:val="547"/>
          <w:marRight w:val="0"/>
          <w:marTop w:val="0"/>
          <w:marBottom w:val="0"/>
          <w:divBdr>
            <w:top w:val="none" w:sz="0" w:space="0" w:color="auto"/>
            <w:left w:val="none" w:sz="0" w:space="0" w:color="auto"/>
            <w:bottom w:val="none" w:sz="0" w:space="0" w:color="auto"/>
            <w:right w:val="none" w:sz="0" w:space="0" w:color="auto"/>
          </w:divBdr>
        </w:div>
      </w:divsChild>
    </w:div>
    <w:div w:id="1714109260">
      <w:bodyDiv w:val="1"/>
      <w:marLeft w:val="0"/>
      <w:marRight w:val="0"/>
      <w:marTop w:val="0"/>
      <w:marBottom w:val="0"/>
      <w:divBdr>
        <w:top w:val="none" w:sz="0" w:space="0" w:color="auto"/>
        <w:left w:val="none" w:sz="0" w:space="0" w:color="auto"/>
        <w:bottom w:val="none" w:sz="0" w:space="0" w:color="auto"/>
        <w:right w:val="none" w:sz="0" w:space="0" w:color="auto"/>
      </w:divBdr>
      <w:divsChild>
        <w:div w:id="85424126">
          <w:marLeft w:val="547"/>
          <w:marRight w:val="0"/>
          <w:marTop w:val="0"/>
          <w:marBottom w:val="0"/>
          <w:divBdr>
            <w:top w:val="none" w:sz="0" w:space="0" w:color="auto"/>
            <w:left w:val="none" w:sz="0" w:space="0" w:color="auto"/>
            <w:bottom w:val="none" w:sz="0" w:space="0" w:color="auto"/>
            <w:right w:val="none" w:sz="0" w:space="0" w:color="auto"/>
          </w:divBdr>
        </w:div>
      </w:divsChild>
    </w:div>
    <w:div w:id="1765413947">
      <w:bodyDiv w:val="1"/>
      <w:marLeft w:val="0"/>
      <w:marRight w:val="0"/>
      <w:marTop w:val="0"/>
      <w:marBottom w:val="0"/>
      <w:divBdr>
        <w:top w:val="none" w:sz="0" w:space="0" w:color="auto"/>
        <w:left w:val="none" w:sz="0" w:space="0" w:color="auto"/>
        <w:bottom w:val="none" w:sz="0" w:space="0" w:color="auto"/>
        <w:right w:val="none" w:sz="0" w:space="0" w:color="auto"/>
      </w:divBdr>
    </w:div>
    <w:div w:id="1772973034">
      <w:bodyDiv w:val="1"/>
      <w:marLeft w:val="0"/>
      <w:marRight w:val="0"/>
      <w:marTop w:val="0"/>
      <w:marBottom w:val="0"/>
      <w:divBdr>
        <w:top w:val="none" w:sz="0" w:space="0" w:color="auto"/>
        <w:left w:val="none" w:sz="0" w:space="0" w:color="auto"/>
        <w:bottom w:val="none" w:sz="0" w:space="0" w:color="auto"/>
        <w:right w:val="none" w:sz="0" w:space="0" w:color="auto"/>
      </w:divBdr>
    </w:div>
    <w:div w:id="1829704871">
      <w:bodyDiv w:val="1"/>
      <w:marLeft w:val="0"/>
      <w:marRight w:val="0"/>
      <w:marTop w:val="0"/>
      <w:marBottom w:val="0"/>
      <w:divBdr>
        <w:top w:val="none" w:sz="0" w:space="0" w:color="auto"/>
        <w:left w:val="none" w:sz="0" w:space="0" w:color="auto"/>
        <w:bottom w:val="none" w:sz="0" w:space="0" w:color="auto"/>
        <w:right w:val="none" w:sz="0" w:space="0" w:color="auto"/>
      </w:divBdr>
    </w:div>
    <w:div w:id="19139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CF870-CC27-42CF-A0F3-7500D64A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5</Pages>
  <Words>1840</Words>
  <Characters>10122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Marìa Dìaz</dc:creator>
  <cp:lastModifiedBy>Mag. Alvaro Ruiz</cp:lastModifiedBy>
  <cp:revision>69</cp:revision>
  <cp:lastPrinted>2017-01-19T10:34:00Z</cp:lastPrinted>
  <dcterms:created xsi:type="dcterms:W3CDTF">2017-02-27T16:44:00Z</dcterms:created>
  <dcterms:modified xsi:type="dcterms:W3CDTF">2020-10-04T16:21:00Z</dcterms:modified>
</cp:coreProperties>
</file>