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D1" w:rsidRPr="00AC09D1" w:rsidRDefault="00AC09D1" w:rsidP="00066102">
      <w:pPr>
        <w:spacing w:after="0" w:line="240" w:lineRule="auto"/>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3B6EDE">
              <w:rPr>
                <w:rFonts w:ascii="Cambria" w:eastAsia="Arial Unicode MS" w:hAnsi="Cambria" w:cs="Arial"/>
                <w:b/>
                <w:sz w:val="28"/>
                <w:szCs w:val="18"/>
                <w:lang w:val="es-ES" w:eastAsia="es-ES"/>
              </w:rPr>
              <w:t xml:space="preserve"> 01</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Pr="00CF6333" w:rsidRDefault="00AC09D1" w:rsidP="00AC09D1">
            <w:pPr>
              <w:shd w:val="clear" w:color="auto" w:fill="FFFFFF"/>
              <w:tabs>
                <w:tab w:val="left" w:pos="-2905"/>
              </w:tabs>
              <w:ind w:left="497"/>
              <w:rPr>
                <w:rFonts w:ascii="Cambria" w:eastAsia="Calibri" w:hAnsi="Cambria" w:cs="Arial"/>
                <w:sz w:val="18"/>
                <w:szCs w:val="18"/>
              </w:rPr>
            </w:pPr>
          </w:p>
          <w:p w:rsidR="00590FC1" w:rsidRPr="00982EF3" w:rsidRDefault="003B6EDE" w:rsidP="00AC09D1">
            <w:pPr>
              <w:shd w:val="clear" w:color="auto" w:fill="FFFFFF"/>
              <w:tabs>
                <w:tab w:val="left" w:pos="284"/>
              </w:tabs>
              <w:ind w:left="72"/>
              <w:rPr>
                <w:rFonts w:ascii="Cambria" w:eastAsia="Arial Unicode MS" w:hAnsi="Cambria" w:cs="Arial"/>
                <w:b/>
                <w:lang w:val="es-ES" w:eastAsia="es-ES"/>
              </w:rPr>
            </w:pPr>
            <w:r>
              <w:rPr>
                <w:rFonts w:ascii="Cambria" w:hAnsi="Cambria"/>
                <w:sz w:val="18"/>
                <w:szCs w:val="18"/>
              </w:rPr>
              <w:t xml:space="preserve">       </w:t>
            </w:r>
            <w:r w:rsidRPr="00982EF3">
              <w:rPr>
                <w:rFonts w:ascii="Cambria" w:hAnsi="Cambria"/>
              </w:rPr>
              <w:t xml:space="preserve"> </w:t>
            </w:r>
            <w:r w:rsidRPr="00982EF3">
              <w:rPr>
                <w:rFonts w:ascii="Cambria" w:hAnsi="Cambria"/>
                <w:b/>
              </w:rPr>
              <w:t>Let’s take care of the water to protect the environment</w:t>
            </w:r>
            <w:r w:rsidR="00982EF3" w:rsidRPr="00982EF3">
              <w:rPr>
                <w:rFonts w:ascii="Cambria" w:hAnsi="Cambria"/>
              </w:rPr>
              <w:t xml:space="preserve"> </w:t>
            </w:r>
          </w:p>
          <w:p w:rsidR="003B6EDE" w:rsidRPr="00393EDA" w:rsidRDefault="003B6EDE" w:rsidP="00AC09D1">
            <w:pPr>
              <w:shd w:val="clear" w:color="auto" w:fill="FFFFFF"/>
              <w:tabs>
                <w:tab w:val="left" w:pos="284"/>
              </w:tabs>
              <w:ind w:left="72"/>
              <w:rPr>
                <w:rFonts w:ascii="Cambria" w:eastAsia="Arial Unicode MS" w:hAnsi="Cambria" w:cs="Arial"/>
                <w:b/>
                <w:sz w:val="18"/>
                <w:szCs w:val="18"/>
                <w:lang w:val="es-ES" w:eastAsia="es-ES"/>
              </w:rPr>
            </w:pPr>
          </w:p>
          <w:p w:rsidR="00BC4616" w:rsidRPr="00393EDA"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393EDA">
              <w:rPr>
                <w:rFonts w:ascii="Cambria" w:eastAsia="Arial Unicode MS" w:hAnsi="Cambria" w:cs="Arial"/>
                <w:b/>
                <w:color w:val="000000"/>
                <w:sz w:val="18"/>
                <w:szCs w:val="18"/>
              </w:rPr>
              <w:t>SITUACIÓN</w:t>
            </w:r>
            <w:r w:rsidRPr="00393EDA">
              <w:rPr>
                <w:rFonts w:ascii="Cambria" w:eastAsia="Arial Unicode MS" w:hAnsi="Cambria" w:cs="Arial"/>
                <w:b/>
                <w:sz w:val="18"/>
                <w:szCs w:val="18"/>
                <w:lang w:val="es-ES" w:eastAsia="es-ES"/>
              </w:rPr>
              <w:t xml:space="preserve"> SIGNIFICATIVA</w:t>
            </w:r>
            <w:r w:rsidR="00AC09D1" w:rsidRPr="00393EDA">
              <w:rPr>
                <w:rFonts w:ascii="Cambria" w:eastAsia="Arial Unicode MS" w:hAnsi="Cambria" w:cs="Arial"/>
                <w:b/>
                <w:sz w:val="18"/>
                <w:szCs w:val="18"/>
                <w:lang w:val="es-ES" w:eastAsia="es-ES"/>
              </w:rPr>
              <w:t>:</w:t>
            </w:r>
          </w:p>
          <w:p w:rsidR="004768AA" w:rsidRPr="00393EDA" w:rsidRDefault="004768AA" w:rsidP="004768AA">
            <w:pPr>
              <w:shd w:val="clear" w:color="auto" w:fill="FFFFFF"/>
              <w:tabs>
                <w:tab w:val="left" w:pos="497"/>
              </w:tabs>
              <w:ind w:left="72"/>
              <w:contextualSpacing/>
              <w:rPr>
                <w:rFonts w:ascii="Cambria" w:eastAsia="Arial Unicode MS" w:hAnsi="Cambria" w:cs="Arial"/>
                <w:b/>
                <w:color w:val="000000"/>
                <w:sz w:val="18"/>
                <w:szCs w:val="18"/>
              </w:rPr>
            </w:pPr>
          </w:p>
          <w:p w:rsidR="00CE60A4" w:rsidRPr="00393EDA" w:rsidRDefault="00CE60A4" w:rsidP="00E5057E">
            <w:pPr>
              <w:ind w:left="497" w:right="1206"/>
              <w:rPr>
                <w:rFonts w:ascii="Cambria" w:eastAsia="Calibri" w:hAnsi="Cambria" w:cs="Arial"/>
                <w:sz w:val="18"/>
                <w:szCs w:val="18"/>
              </w:rPr>
            </w:pPr>
            <w:r w:rsidRPr="00393EDA">
              <w:rPr>
                <w:rFonts w:ascii="Cambria" w:eastAsia="Calibri" w:hAnsi="Cambria" w:cs="Arial"/>
                <w:sz w:val="18"/>
                <w:szCs w:val="18"/>
              </w:rPr>
              <w:t>En nuestra I.E. los estudiantes presentan limitada práctica de habilidades sociales, lo cual se pude observar durante el quehacer diario de las clases, durante los recreos, la hora del almuerzo, los talleres, etc. Esto dificulta la sana convivencia en el colegio.</w:t>
            </w:r>
          </w:p>
          <w:p w:rsidR="00CE60A4" w:rsidRPr="00393EDA" w:rsidRDefault="00CE60A4" w:rsidP="00E5057E">
            <w:pPr>
              <w:ind w:left="497" w:right="1206"/>
              <w:rPr>
                <w:rFonts w:ascii="Cambria" w:eastAsia="Calibri" w:hAnsi="Cambria" w:cs="Arial"/>
                <w:sz w:val="18"/>
                <w:szCs w:val="18"/>
              </w:rPr>
            </w:pPr>
            <w:r w:rsidRPr="00393EDA">
              <w:rPr>
                <w:rFonts w:ascii="Cambria" w:eastAsia="Calibri" w:hAnsi="Cambria" w:cs="Arial"/>
                <w:sz w:val="18"/>
                <w:szCs w:val="18"/>
              </w:rPr>
              <w:t>Ante esta situación, se plantean las siguientes preguntas:</w:t>
            </w:r>
          </w:p>
          <w:p w:rsidR="00CE60A4" w:rsidRPr="00393EDA" w:rsidRDefault="00CE60A4" w:rsidP="00E5057E">
            <w:pPr>
              <w:ind w:left="497" w:right="1206"/>
              <w:rPr>
                <w:rFonts w:ascii="Cambria" w:eastAsia="Calibri" w:hAnsi="Cambria" w:cs="Arial"/>
                <w:sz w:val="18"/>
                <w:szCs w:val="18"/>
              </w:rPr>
            </w:pPr>
            <w:r w:rsidRPr="00393EDA">
              <w:rPr>
                <w:rFonts w:ascii="Cambria" w:eastAsia="Calibri" w:hAnsi="Cambria" w:cs="Arial"/>
                <w:sz w:val="18"/>
                <w:szCs w:val="18"/>
              </w:rPr>
              <w:t>¿Conocen los alumnos las normas de convivencia?</w:t>
            </w:r>
          </w:p>
          <w:p w:rsidR="00CE60A4" w:rsidRPr="00393EDA" w:rsidRDefault="00CE60A4" w:rsidP="00E5057E">
            <w:pPr>
              <w:ind w:left="497" w:right="1206"/>
              <w:rPr>
                <w:rFonts w:ascii="Cambria" w:eastAsia="Calibri" w:hAnsi="Cambria" w:cs="Arial"/>
                <w:sz w:val="18"/>
                <w:szCs w:val="18"/>
              </w:rPr>
            </w:pPr>
            <w:r w:rsidRPr="00393EDA">
              <w:rPr>
                <w:rFonts w:ascii="Cambria" w:eastAsia="Calibri" w:hAnsi="Cambria" w:cs="Arial"/>
                <w:sz w:val="18"/>
                <w:szCs w:val="18"/>
              </w:rPr>
              <w:t>¿Qué debemos hacer para que los estudiantes adquieran habilidades sociales y mejore la sana convivencia?</w:t>
            </w:r>
          </w:p>
          <w:p w:rsidR="00CF6333" w:rsidRPr="00CF6333" w:rsidRDefault="00CF6333" w:rsidP="00CF6333">
            <w:pPr>
              <w:shd w:val="clear" w:color="auto" w:fill="FFFFFF"/>
              <w:tabs>
                <w:tab w:val="left" w:pos="497"/>
              </w:tabs>
              <w:ind w:left="72"/>
              <w:contextualSpacing/>
              <w:rPr>
                <w:rFonts w:ascii="Cambria" w:eastAsia="Arial Unicode MS" w:hAnsi="Cambria" w:cs="Arial"/>
                <w:b/>
                <w:color w:val="000000"/>
                <w:sz w:val="18"/>
                <w:szCs w:val="18"/>
                <w:lang w:val="es-ES"/>
              </w:rPr>
            </w:pPr>
          </w:p>
          <w:p w:rsidR="00BC4616" w:rsidRPr="00AC09D1" w:rsidRDefault="00BC4616" w:rsidP="00AC09D1">
            <w:pPr>
              <w:shd w:val="clear" w:color="auto" w:fill="FFFFFF"/>
              <w:tabs>
                <w:tab w:val="left" w:pos="-2905"/>
              </w:tabs>
              <w:ind w:left="497"/>
              <w:rPr>
                <w:rFonts w:ascii="Cambria" w:eastAsia="Calibri" w:hAnsi="Cambria" w:cs="Arial"/>
                <w:sz w:val="18"/>
                <w:szCs w:val="18"/>
              </w:rPr>
            </w:pPr>
          </w:p>
          <w:p w:rsidR="00AC09D1" w:rsidRPr="00AC09D1" w:rsidRDefault="00AC09D1" w:rsidP="00AC09D1">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905"/>
              </w:tabs>
              <w:ind w:left="497"/>
              <w:rPr>
                <w:rFonts w:ascii="Cambria" w:eastAsia="Arial Unicode MS" w:hAnsi="Cambria" w:cs="Arial"/>
                <w:b/>
                <w:sz w:val="18"/>
                <w:szCs w:val="18"/>
                <w:lang w:val="es-ES" w:eastAsia="es-ES"/>
              </w:rPr>
            </w:pPr>
            <w:r w:rsidRPr="00AC09D1">
              <w:rPr>
                <w:rFonts w:ascii="Cambria" w:eastAsia="Calibri" w:hAnsi="Cambria" w:cs="Arial"/>
                <w:sz w:val="18"/>
                <w:szCs w:val="18"/>
                <w:lang w:val="es-ES" w:eastAsia="es-ES"/>
              </w:rPr>
              <w:t>“</w:t>
            </w:r>
            <w:r w:rsidR="00590FC1" w:rsidRPr="0014153A">
              <w:rPr>
                <w:rFonts w:eastAsia="Calibri" w:cs="Arial"/>
                <w:sz w:val="20"/>
                <w:szCs w:val="20"/>
              </w:rPr>
              <w:t>Concurso de Producción de textos</w:t>
            </w:r>
            <w:r w:rsidRPr="00AC09D1">
              <w:rPr>
                <w:rFonts w:ascii="Cambria" w:eastAsia="Calibri" w:hAnsi="Cambria" w:cs="Arial"/>
                <w:sz w:val="18"/>
                <w:szCs w:val="18"/>
                <w:lang w:val="es-ES" w:eastAsia="es-ES"/>
              </w:rPr>
              <w:t>”</w:t>
            </w: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E5057E" w:rsidRPr="00AC09D1" w:rsidRDefault="00E5057E" w:rsidP="00E5057E">
            <w:pPr>
              <w:shd w:val="clear" w:color="auto" w:fill="FFFFFF"/>
              <w:tabs>
                <w:tab w:val="left" w:pos="497"/>
              </w:tabs>
              <w:ind w:left="72"/>
              <w:contextualSpacing/>
              <w:rPr>
                <w:rFonts w:ascii="Cambria" w:eastAsia="Arial Unicode MS" w:hAnsi="Cambria" w:cs="Arial"/>
                <w:b/>
                <w:sz w:val="18"/>
                <w:szCs w:val="18"/>
                <w:lang w:val="es-ES" w:eastAsia="es-ES"/>
              </w:rPr>
            </w:pPr>
          </w:p>
          <w:p w:rsidR="00E5057E" w:rsidRPr="00F50BBA" w:rsidRDefault="00E5057E" w:rsidP="00E5057E">
            <w:pPr>
              <w:pStyle w:val="Prrafodelista"/>
              <w:numPr>
                <w:ilvl w:val="0"/>
                <w:numId w:val="7"/>
              </w:numPr>
              <w:ind w:left="781" w:hanging="284"/>
              <w:rPr>
                <w:rFonts w:ascii="Cambria" w:eastAsia="Arial Unicode MS" w:hAnsi="Cambria" w:cs="Arial"/>
                <w:sz w:val="18"/>
                <w:szCs w:val="18"/>
                <w:lang w:val="es-ES" w:eastAsia="es-ES"/>
              </w:rPr>
            </w:pPr>
            <w:r>
              <w:rPr>
                <w:rFonts w:eastAsia="Calibri" w:cs="Arial"/>
                <w:sz w:val="20"/>
                <w:szCs w:val="20"/>
              </w:rPr>
              <w:t xml:space="preserve">Los estudiantes </w:t>
            </w:r>
            <w:r w:rsidR="003B6EDE">
              <w:rPr>
                <w:rFonts w:eastAsia="Calibri" w:cs="Arial"/>
                <w:sz w:val="20"/>
                <w:szCs w:val="20"/>
              </w:rPr>
              <w:t>hablan sobre su programa de televisión favorito</w:t>
            </w:r>
          </w:p>
          <w:p w:rsidR="00AC09D1" w:rsidRPr="00AC09D1" w:rsidRDefault="00AC09D1" w:rsidP="00E5057E">
            <w:pPr>
              <w:pStyle w:val="Prrafodelista"/>
              <w:ind w:left="781"/>
              <w:rPr>
                <w:rFonts w:ascii="Cambria" w:eastAsia="Arial Unicode MS" w:hAnsi="Cambria" w:cs="Arial"/>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CE60A4" w:rsidRPr="00E5057E" w:rsidRDefault="00E5057E" w:rsidP="00E5057E">
            <w:pPr>
              <w:shd w:val="clear" w:color="auto" w:fill="FFFFFF"/>
              <w:tabs>
                <w:tab w:val="left" w:pos="497"/>
              </w:tabs>
              <w:ind w:left="867"/>
              <w:rPr>
                <w:rFonts w:ascii="Cambria" w:eastAsia="Arial Unicode MS" w:hAnsi="Cambria" w:cs="Arial"/>
                <w:sz w:val="16"/>
                <w:szCs w:val="18"/>
                <w:lang w:val="es-ES" w:eastAsia="es-ES"/>
              </w:rPr>
            </w:pPr>
            <w:r>
              <w:rPr>
                <w:rFonts w:ascii="Cambria" w:eastAsia="Arial Unicode MS" w:hAnsi="Cambria" w:cs="Arial"/>
                <w:sz w:val="16"/>
                <w:szCs w:val="18"/>
                <w:lang w:val="es-ES" w:eastAsia="es-ES"/>
              </w:rPr>
              <w:t xml:space="preserve">DEL 05 DE </w:t>
            </w:r>
            <w:r w:rsidR="00E660D7">
              <w:rPr>
                <w:rFonts w:ascii="Cambria" w:eastAsia="Arial Unicode MS" w:hAnsi="Cambria" w:cs="Arial"/>
                <w:sz w:val="16"/>
                <w:szCs w:val="18"/>
                <w:lang w:val="es-ES" w:eastAsia="es-ES"/>
              </w:rPr>
              <w:t>MARZO AL 03 DE ABRIL</w:t>
            </w:r>
            <w:bookmarkStart w:id="0" w:name="_GoBack"/>
            <w:bookmarkEnd w:id="0"/>
          </w:p>
          <w:p w:rsidR="00BC4616" w:rsidRPr="00AC09D1" w:rsidRDefault="00BC4616" w:rsidP="00AC09D1">
            <w:pPr>
              <w:tabs>
                <w:tab w:val="left" w:pos="284"/>
                <w:tab w:val="left" w:pos="4440"/>
              </w:tabs>
              <w:ind w:left="72"/>
              <w:rPr>
                <w:rFonts w:ascii="Cambria" w:eastAsia="Arial Unicode MS" w:hAnsi="Cambria" w:cs="Arial"/>
                <w:b/>
                <w:sz w:val="18"/>
                <w:szCs w:val="18"/>
                <w:lang w:val="es-ES" w:eastAsia="es-ES"/>
              </w:rPr>
            </w:pPr>
          </w:p>
          <w:p w:rsidR="00BC4616" w:rsidRPr="00AC09D1" w:rsidRDefault="00AC09D1" w:rsidP="00CE60A4">
            <w:pPr>
              <w:numPr>
                <w:ilvl w:val="0"/>
                <w:numId w:val="21"/>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D02D92" w:rsidRDefault="00D02D92" w:rsidP="00D02D92">
            <w:pPr>
              <w:shd w:val="clear" w:color="auto" w:fill="FFFFFF"/>
              <w:tabs>
                <w:tab w:val="left" w:pos="497"/>
              </w:tabs>
              <w:ind w:left="72"/>
              <w:contextualSpacing/>
              <w:rPr>
                <w:rFonts w:ascii="Cambria" w:eastAsia="Arial Unicode MS" w:hAnsi="Cambria" w:cs="Arial"/>
                <w:b/>
                <w:color w:val="000000"/>
                <w:sz w:val="18"/>
                <w:szCs w:val="18"/>
              </w:rPr>
            </w:pPr>
            <w:r>
              <w:rPr>
                <w:rFonts w:ascii="Cambria" w:eastAsia="Arial Unicode MS" w:hAnsi="Cambria" w:cs="Arial"/>
                <w:b/>
                <w:color w:val="000000"/>
                <w:sz w:val="18"/>
                <w:szCs w:val="18"/>
              </w:rPr>
              <w:t xml:space="preserve">          </w:t>
            </w:r>
            <w:r w:rsidR="00982EF3">
              <w:rPr>
                <w:rFonts w:ascii="Cambria" w:eastAsia="Arial Unicode MS" w:hAnsi="Cambria" w:cs="Arial"/>
                <w:b/>
                <w:color w:val="000000"/>
                <w:sz w:val="18"/>
                <w:szCs w:val="18"/>
              </w:rPr>
              <w:t xml:space="preserve"> 08 de marzo </w:t>
            </w:r>
            <w:r>
              <w:rPr>
                <w:rFonts w:ascii="Cambria" w:eastAsia="Arial Unicode MS" w:hAnsi="Cambria" w:cs="Arial"/>
                <w:b/>
                <w:color w:val="000000"/>
                <w:sz w:val="18"/>
                <w:szCs w:val="18"/>
              </w:rPr>
              <w:t>Día Internacional de la Mujer</w:t>
            </w:r>
          </w:p>
          <w:p w:rsidR="00D02D92" w:rsidRDefault="00982EF3" w:rsidP="00982EF3">
            <w:pPr>
              <w:pStyle w:val="Prrafodelista"/>
              <w:numPr>
                <w:ilvl w:val="0"/>
                <w:numId w:val="27"/>
              </w:numPr>
              <w:shd w:val="clear" w:color="auto" w:fill="FFFFFF"/>
              <w:tabs>
                <w:tab w:val="left" w:pos="497"/>
              </w:tabs>
              <w:rPr>
                <w:rFonts w:ascii="Cambria" w:eastAsia="Arial Unicode MS" w:hAnsi="Cambria" w:cs="Arial"/>
                <w:b/>
                <w:color w:val="000000"/>
                <w:sz w:val="18"/>
                <w:szCs w:val="18"/>
              </w:rPr>
            </w:pPr>
            <w:r>
              <w:rPr>
                <w:rFonts w:ascii="Cambria" w:eastAsia="Arial Unicode MS" w:hAnsi="Cambria" w:cs="Arial"/>
                <w:b/>
                <w:color w:val="000000"/>
                <w:sz w:val="18"/>
                <w:szCs w:val="18"/>
              </w:rPr>
              <w:t>de m</w:t>
            </w:r>
            <w:r w:rsidRPr="00982EF3">
              <w:rPr>
                <w:rFonts w:ascii="Cambria" w:eastAsia="Arial Unicode MS" w:hAnsi="Cambria" w:cs="Arial"/>
                <w:b/>
                <w:color w:val="000000"/>
                <w:sz w:val="18"/>
                <w:szCs w:val="18"/>
              </w:rPr>
              <w:t xml:space="preserve">arzo </w:t>
            </w:r>
            <w:r w:rsidR="00D02D92" w:rsidRPr="00982EF3">
              <w:rPr>
                <w:rFonts w:ascii="Cambria" w:eastAsia="Arial Unicode MS" w:hAnsi="Cambria" w:cs="Arial"/>
                <w:b/>
                <w:color w:val="000000"/>
                <w:sz w:val="18"/>
                <w:szCs w:val="18"/>
              </w:rPr>
              <w:t>Reunión de padres de Familia</w:t>
            </w:r>
          </w:p>
          <w:p w:rsidR="00982EF3" w:rsidRPr="00982EF3" w:rsidRDefault="00982EF3" w:rsidP="00982EF3">
            <w:pPr>
              <w:shd w:val="clear" w:color="auto" w:fill="FFFFFF"/>
              <w:tabs>
                <w:tab w:val="left" w:pos="497"/>
              </w:tabs>
              <w:ind w:left="507"/>
              <w:rPr>
                <w:rFonts w:ascii="Cambria" w:eastAsia="Arial Unicode MS" w:hAnsi="Cambria" w:cs="Arial"/>
                <w:b/>
                <w:color w:val="000000"/>
                <w:sz w:val="18"/>
                <w:szCs w:val="18"/>
              </w:rPr>
            </w:pPr>
            <w:r>
              <w:rPr>
                <w:rFonts w:ascii="Cambria" w:eastAsia="Arial Unicode MS" w:hAnsi="Cambria" w:cs="Arial"/>
                <w:b/>
                <w:color w:val="000000"/>
                <w:sz w:val="18"/>
                <w:szCs w:val="18"/>
              </w:rPr>
              <w:t>21 de marzo Jornada Familiar – Primer Grado de Primaria</w:t>
            </w:r>
          </w:p>
          <w:p w:rsidR="00D02D92" w:rsidRDefault="00982EF3" w:rsidP="00982EF3">
            <w:pPr>
              <w:shd w:val="clear" w:color="auto" w:fill="FFFFFF"/>
              <w:tabs>
                <w:tab w:val="left" w:pos="497"/>
              </w:tabs>
              <w:ind w:left="507"/>
              <w:rPr>
                <w:rFonts w:ascii="Cambria" w:eastAsia="Arial Unicode MS" w:hAnsi="Cambria" w:cs="Arial"/>
                <w:b/>
                <w:color w:val="000000"/>
                <w:sz w:val="18"/>
                <w:szCs w:val="18"/>
              </w:rPr>
            </w:pPr>
            <w:r>
              <w:rPr>
                <w:rFonts w:ascii="Cambria" w:eastAsia="Arial Unicode MS" w:hAnsi="Cambria" w:cs="Arial"/>
                <w:b/>
                <w:color w:val="000000"/>
                <w:sz w:val="18"/>
                <w:szCs w:val="18"/>
              </w:rPr>
              <w:t>22   de marzo Día Mundial del Agua</w:t>
            </w:r>
          </w:p>
          <w:p w:rsidR="00982EF3" w:rsidRPr="00982EF3" w:rsidRDefault="00982EF3" w:rsidP="00982EF3">
            <w:pPr>
              <w:shd w:val="clear" w:color="auto" w:fill="FFFFFF"/>
              <w:tabs>
                <w:tab w:val="left" w:pos="497"/>
              </w:tabs>
              <w:ind w:left="507"/>
              <w:rPr>
                <w:rFonts w:ascii="Cambria" w:eastAsia="Arial Unicode MS" w:hAnsi="Cambria" w:cs="Arial"/>
                <w:b/>
                <w:color w:val="000000"/>
                <w:sz w:val="18"/>
                <w:szCs w:val="18"/>
              </w:rPr>
            </w:pPr>
            <w:r>
              <w:rPr>
                <w:rFonts w:ascii="Cambria" w:eastAsia="Arial Unicode MS" w:hAnsi="Cambria" w:cs="Arial"/>
                <w:b/>
                <w:color w:val="000000"/>
                <w:sz w:val="18"/>
                <w:szCs w:val="18"/>
              </w:rPr>
              <w:t>28 de marzo Jornada Familiar – Segundo Grado de Primaria</w:t>
            </w:r>
          </w:p>
          <w:p w:rsidR="00227475" w:rsidRPr="00982EF3" w:rsidRDefault="00227475" w:rsidP="00982EF3">
            <w:pPr>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D02D92">
            <w:pPr>
              <w:pStyle w:val="Prrafodelista"/>
              <w:numPr>
                <w:ilvl w:val="0"/>
                <w:numId w:val="26"/>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BC4616" w:rsidRPr="00AC09D1" w:rsidTr="003F6B32">
        <w:trPr>
          <w:trHeight w:val="657"/>
        </w:trPr>
        <w:tc>
          <w:tcPr>
            <w:tcW w:w="5670" w:type="dxa"/>
            <w:vMerge w:val="restart"/>
            <w:shd w:val="clear" w:color="auto" w:fill="FFFFFF"/>
          </w:tcPr>
          <w:p w:rsidR="00AC09D1" w:rsidRDefault="00AC09D1" w:rsidP="00AC09D1">
            <w:pPr>
              <w:tabs>
                <w:tab w:val="left" w:pos="284"/>
              </w:tabs>
              <w:ind w:left="72" w:right="119"/>
              <w:jc w:val="both"/>
              <w:rPr>
                <w:rFonts w:ascii="Cambria" w:eastAsia="Calibri" w:hAnsi="Cambria" w:cs="Arial"/>
                <w:sz w:val="18"/>
                <w:szCs w:val="18"/>
              </w:rPr>
            </w:pPr>
          </w:p>
          <w:p w:rsidR="00BC4616" w:rsidRPr="00AC09D1" w:rsidRDefault="00BC4616" w:rsidP="00AC09D1">
            <w:pPr>
              <w:tabs>
                <w:tab w:val="left" w:pos="284"/>
              </w:tabs>
              <w:ind w:left="72" w:right="119"/>
              <w:jc w:val="both"/>
              <w:rPr>
                <w:rFonts w:ascii="Cambria" w:eastAsia="Calibri" w:hAnsi="Cambria" w:cs="Arial"/>
                <w:b/>
                <w:sz w:val="18"/>
                <w:szCs w:val="18"/>
              </w:rPr>
            </w:pPr>
            <w:r w:rsidRPr="00AC09D1">
              <w:rPr>
                <w:rFonts w:ascii="Cambria" w:eastAsia="Calibri" w:hAnsi="Cambria" w:cs="Arial"/>
                <w:sz w:val="18"/>
                <w:szCs w:val="18"/>
              </w:rPr>
              <w:t xml:space="preserve">El </w:t>
            </w:r>
            <w:r w:rsidRPr="00AC09D1">
              <w:rPr>
                <w:rFonts w:ascii="Cambria" w:eastAsia="Calibri" w:hAnsi="Cambria" w:cs="Arial"/>
                <w:iCs/>
                <w:sz w:val="18"/>
                <w:szCs w:val="18"/>
              </w:rPr>
              <w:t xml:space="preserve">bien común </w:t>
            </w:r>
            <w:r w:rsidRPr="00AC09D1">
              <w:rPr>
                <w:rFonts w:ascii="Cambria" w:eastAsia="Calibri" w:hAnsi="Cambria" w:cs="Arial"/>
                <w:sz w:val="18"/>
                <w:szCs w:val="18"/>
              </w:rPr>
              <w:t xml:space="preserve">está constituido por los bienes que los seres humanos comparten intrínsecamente en común y que se comunican entre sí, como los valores, las virtudes cívicas y el sentido de la justicia. A partir de este enfoque, la comunidad es una asociación solidaria de personas, cuyo bien son las relaciones recíprocas entre ellas, a partir de las </w:t>
            </w:r>
            <w:r w:rsidRPr="00AC09D1">
              <w:rPr>
                <w:rFonts w:ascii="Cambria" w:eastAsia="Calibri" w:hAnsi="Cambria" w:cs="Arial"/>
                <w:sz w:val="18"/>
                <w:szCs w:val="18"/>
              </w:rPr>
              <w:lastRenderedPageBreak/>
              <w:t>cuales y por medio de las cuales las personas consiguen su bienestar. Este enfoque considera a la educación y el conocimiento como bienes comunes mundiales. Esto significa que la generación de conocimiento, el control, su adquisición, validación y utilización son comunes a todos los pueblos como asociación mundial</w:t>
            </w:r>
          </w:p>
        </w:tc>
        <w:tc>
          <w:tcPr>
            <w:tcW w:w="2835" w:type="dxa"/>
            <w:shd w:val="clear" w:color="auto" w:fill="FFFFFF"/>
            <w:vAlign w:val="center"/>
          </w:tcPr>
          <w:p w:rsidR="00BC4616" w:rsidRPr="00AC09D1" w:rsidRDefault="00BC4616" w:rsidP="00AC09D1">
            <w:pPr>
              <w:autoSpaceDE w:val="0"/>
              <w:autoSpaceDN w:val="0"/>
              <w:adjustRightInd w:val="0"/>
              <w:ind w:left="-57"/>
              <w:jc w:val="center"/>
              <w:rPr>
                <w:rFonts w:ascii="Cambria" w:eastAsia="Calibri" w:hAnsi="Cambria" w:cs="Arial"/>
                <w:color w:val="000000"/>
                <w:sz w:val="18"/>
                <w:szCs w:val="18"/>
              </w:rPr>
            </w:pPr>
            <w:r w:rsidRPr="00AC09D1">
              <w:rPr>
                <w:rFonts w:ascii="Cambria" w:eastAsia="Calibri" w:hAnsi="Cambria" w:cs="Arial"/>
                <w:color w:val="000000"/>
                <w:sz w:val="18"/>
                <w:szCs w:val="18"/>
              </w:rPr>
              <w:lastRenderedPageBreak/>
              <w:t>Equidad y justicia</w:t>
            </w:r>
          </w:p>
        </w:tc>
        <w:tc>
          <w:tcPr>
            <w:tcW w:w="6096" w:type="dxa"/>
            <w:shd w:val="clear" w:color="auto" w:fill="FFFFFF"/>
          </w:tcPr>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 xml:space="preserve">Disposición a reconocer a que ante situaciones de inicio diferentes, se requieren compensaciones a aquellos con mayores dificultades </w:t>
            </w:r>
          </w:p>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p>
        </w:tc>
      </w:tr>
      <w:tr w:rsidR="00BC4616" w:rsidRPr="00AC09D1" w:rsidTr="003F6B32">
        <w:trPr>
          <w:trHeight w:val="708"/>
        </w:trPr>
        <w:tc>
          <w:tcPr>
            <w:tcW w:w="5670" w:type="dxa"/>
            <w:vMerge/>
            <w:shd w:val="clear" w:color="auto" w:fill="FFFFFF"/>
          </w:tcPr>
          <w:p w:rsidR="00BC4616" w:rsidRPr="00AC09D1" w:rsidRDefault="00BC4616" w:rsidP="00AC09D1">
            <w:pPr>
              <w:tabs>
                <w:tab w:val="left" w:pos="284"/>
              </w:tabs>
              <w:ind w:left="-57"/>
              <w:rPr>
                <w:rFonts w:ascii="Cambria" w:eastAsia="Calibri" w:hAnsi="Cambria" w:cs="Arial"/>
                <w:b/>
                <w:sz w:val="18"/>
                <w:szCs w:val="18"/>
              </w:rPr>
            </w:pPr>
          </w:p>
        </w:tc>
        <w:tc>
          <w:tcPr>
            <w:tcW w:w="2835" w:type="dxa"/>
            <w:shd w:val="clear" w:color="auto" w:fill="FFFFFF"/>
            <w:vAlign w:val="center"/>
          </w:tcPr>
          <w:p w:rsidR="00BC4616" w:rsidRPr="00AC09D1" w:rsidRDefault="00BC4616" w:rsidP="00AC09D1">
            <w:pPr>
              <w:autoSpaceDE w:val="0"/>
              <w:autoSpaceDN w:val="0"/>
              <w:adjustRightInd w:val="0"/>
              <w:ind w:left="-57"/>
              <w:jc w:val="center"/>
              <w:rPr>
                <w:rFonts w:ascii="Cambria" w:eastAsia="Arial Unicode MS" w:hAnsi="Cambria" w:cs="Arial"/>
                <w:b/>
                <w:color w:val="000000"/>
                <w:sz w:val="18"/>
                <w:szCs w:val="18"/>
                <w:lang w:val="es-ES" w:eastAsia="es-ES"/>
              </w:rPr>
            </w:pPr>
            <w:r w:rsidRPr="00AC09D1">
              <w:rPr>
                <w:rFonts w:ascii="Cambria" w:eastAsia="Calibri" w:hAnsi="Cambria" w:cs="Arial"/>
                <w:color w:val="000000"/>
                <w:sz w:val="18"/>
                <w:szCs w:val="18"/>
              </w:rPr>
              <w:t>Solidaridad</w:t>
            </w:r>
          </w:p>
        </w:tc>
        <w:tc>
          <w:tcPr>
            <w:tcW w:w="6096" w:type="dxa"/>
            <w:shd w:val="clear" w:color="auto" w:fill="FFFFFF"/>
          </w:tcPr>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 xml:space="preserve">Disposición a apoyar incondicionalmente a personas en situaciones comprometidas o difíciles </w:t>
            </w:r>
          </w:p>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p>
        </w:tc>
      </w:tr>
      <w:tr w:rsidR="00BC4616" w:rsidRPr="00AC09D1" w:rsidTr="00B679B5">
        <w:trPr>
          <w:trHeight w:val="834"/>
        </w:trPr>
        <w:tc>
          <w:tcPr>
            <w:tcW w:w="5670" w:type="dxa"/>
            <w:vMerge/>
            <w:shd w:val="clear" w:color="auto" w:fill="FFFFFF"/>
          </w:tcPr>
          <w:p w:rsidR="00BC4616" w:rsidRPr="00AC09D1" w:rsidRDefault="00BC4616" w:rsidP="00AC09D1">
            <w:pPr>
              <w:tabs>
                <w:tab w:val="left" w:pos="284"/>
              </w:tabs>
              <w:ind w:left="-57"/>
              <w:rPr>
                <w:rFonts w:ascii="Cambria" w:eastAsia="Calibri" w:hAnsi="Cambria" w:cs="Arial"/>
                <w:b/>
                <w:sz w:val="18"/>
                <w:szCs w:val="18"/>
              </w:rPr>
            </w:pPr>
          </w:p>
        </w:tc>
        <w:tc>
          <w:tcPr>
            <w:tcW w:w="2835" w:type="dxa"/>
            <w:shd w:val="clear" w:color="auto" w:fill="FFFFFF"/>
            <w:vAlign w:val="center"/>
          </w:tcPr>
          <w:p w:rsidR="00BC4616" w:rsidRPr="00AC09D1" w:rsidRDefault="00BC4616" w:rsidP="00AC09D1">
            <w:pPr>
              <w:autoSpaceDE w:val="0"/>
              <w:autoSpaceDN w:val="0"/>
              <w:adjustRightInd w:val="0"/>
              <w:ind w:left="-57"/>
              <w:jc w:val="center"/>
              <w:rPr>
                <w:rFonts w:ascii="Cambria" w:eastAsia="Calibri" w:hAnsi="Cambria" w:cs="Arial"/>
                <w:color w:val="000000"/>
                <w:sz w:val="18"/>
                <w:szCs w:val="18"/>
              </w:rPr>
            </w:pPr>
            <w:r w:rsidRPr="00AC09D1">
              <w:rPr>
                <w:rFonts w:ascii="Cambria" w:eastAsia="Calibri" w:hAnsi="Cambria" w:cs="Arial"/>
                <w:color w:val="000000"/>
                <w:sz w:val="18"/>
                <w:szCs w:val="18"/>
              </w:rPr>
              <w:t>Empatía</w:t>
            </w:r>
          </w:p>
        </w:tc>
        <w:tc>
          <w:tcPr>
            <w:tcW w:w="6096" w:type="dxa"/>
            <w:shd w:val="clear" w:color="auto" w:fill="FFFFFF"/>
          </w:tcPr>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 xml:space="preserve">Identificación afectiva con los sentimientos del otro y disposición para apoyar y comprender sus circunstancias </w:t>
            </w:r>
          </w:p>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p>
        </w:tc>
      </w:tr>
      <w:tr w:rsidR="00BC4616" w:rsidRPr="00AC09D1" w:rsidTr="003F6B32">
        <w:trPr>
          <w:trHeight w:val="743"/>
        </w:trPr>
        <w:tc>
          <w:tcPr>
            <w:tcW w:w="5670" w:type="dxa"/>
            <w:vMerge/>
            <w:shd w:val="clear" w:color="auto" w:fill="FFFFFF"/>
          </w:tcPr>
          <w:p w:rsidR="00BC4616" w:rsidRPr="00AC09D1" w:rsidRDefault="00BC4616" w:rsidP="00AC09D1">
            <w:pPr>
              <w:tabs>
                <w:tab w:val="left" w:pos="284"/>
              </w:tabs>
              <w:ind w:left="-57"/>
              <w:rPr>
                <w:rFonts w:ascii="Cambria" w:eastAsia="Calibri" w:hAnsi="Cambria" w:cs="Arial"/>
                <w:b/>
                <w:sz w:val="18"/>
                <w:szCs w:val="18"/>
              </w:rPr>
            </w:pPr>
          </w:p>
        </w:tc>
        <w:tc>
          <w:tcPr>
            <w:tcW w:w="2835" w:type="dxa"/>
            <w:shd w:val="clear" w:color="auto" w:fill="FFFFFF"/>
            <w:vAlign w:val="center"/>
          </w:tcPr>
          <w:p w:rsidR="00BC4616" w:rsidRPr="00AC09D1" w:rsidRDefault="00BC4616" w:rsidP="00AC09D1">
            <w:pPr>
              <w:autoSpaceDE w:val="0"/>
              <w:autoSpaceDN w:val="0"/>
              <w:adjustRightInd w:val="0"/>
              <w:ind w:left="-57"/>
              <w:jc w:val="center"/>
              <w:rPr>
                <w:rFonts w:ascii="Cambria" w:eastAsia="Calibri" w:hAnsi="Cambria" w:cs="Arial"/>
                <w:color w:val="000000"/>
                <w:sz w:val="18"/>
                <w:szCs w:val="18"/>
              </w:rPr>
            </w:pPr>
            <w:r w:rsidRPr="00AC09D1">
              <w:rPr>
                <w:rFonts w:ascii="Cambria" w:eastAsia="Calibri" w:hAnsi="Cambria" w:cs="Arial"/>
                <w:color w:val="000000"/>
                <w:sz w:val="18"/>
                <w:szCs w:val="18"/>
              </w:rPr>
              <w:t>Responsabilidad</w:t>
            </w:r>
          </w:p>
        </w:tc>
        <w:tc>
          <w:tcPr>
            <w:tcW w:w="6096" w:type="dxa"/>
            <w:shd w:val="clear" w:color="auto" w:fill="FFFFFF"/>
          </w:tcPr>
          <w:p w:rsidR="00BC4616" w:rsidRPr="00AC09D1" w:rsidRDefault="00BC4616" w:rsidP="00AC09D1">
            <w:pPr>
              <w:pStyle w:val="Prrafodelista"/>
              <w:numPr>
                <w:ilvl w:val="0"/>
                <w:numId w:val="7"/>
              </w:numPr>
              <w:ind w:left="261" w:hanging="261"/>
              <w:rPr>
                <w:rFonts w:ascii="Cambria" w:eastAsia="Calibri" w:hAnsi="Cambria" w:cs="Arial"/>
                <w:color w:val="000000"/>
                <w:sz w:val="18"/>
                <w:szCs w:val="18"/>
              </w:rPr>
            </w:pPr>
            <w:r w:rsidRPr="00AC09D1">
              <w:rPr>
                <w:rFonts w:ascii="Cambria" w:eastAsia="Arial Unicode MS" w:hAnsi="Cambria" w:cs="Arial"/>
                <w:sz w:val="18"/>
                <w:szCs w:val="18"/>
                <w:lang w:val="es-ES" w:eastAsia="es-ES"/>
              </w:rPr>
              <w:t>Disposición</w:t>
            </w:r>
            <w:r w:rsidRPr="00AC09D1">
              <w:rPr>
                <w:rFonts w:ascii="Cambria" w:eastAsia="Calibri" w:hAnsi="Cambria" w:cs="Arial"/>
                <w:color w:val="000000"/>
                <w:sz w:val="18"/>
                <w:szCs w:val="18"/>
              </w:rPr>
              <w:t xml:space="preserve"> a valorar y proteger los bienes comunes y compartidos de un colectivo </w:t>
            </w:r>
          </w:p>
          <w:p w:rsidR="00BC4616" w:rsidRPr="00AC09D1" w:rsidRDefault="00BC4616" w:rsidP="00AC09D1">
            <w:pPr>
              <w:pStyle w:val="Prrafodelista"/>
              <w:numPr>
                <w:ilvl w:val="0"/>
                <w:numId w:val="7"/>
              </w:numPr>
              <w:ind w:left="261" w:hanging="261"/>
              <w:rPr>
                <w:rFonts w:ascii="Cambria" w:eastAsia="Calibri" w:hAnsi="Cambria" w:cs="Arial"/>
                <w:b/>
                <w:sz w:val="18"/>
                <w:szCs w:val="18"/>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1682"/>
        <w:gridCol w:w="2252"/>
        <w:gridCol w:w="3789"/>
        <w:gridCol w:w="4061"/>
        <w:gridCol w:w="2668"/>
      </w:tblGrid>
      <w:tr w:rsidR="00BC4616" w:rsidRPr="00AC09D1" w:rsidTr="00CF6333">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CF6333">
        <w:tc>
          <w:tcPr>
            <w:tcW w:w="170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268"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828"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411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2694"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CF6333" w:rsidRPr="00AC09D1" w:rsidTr="00CF6333">
        <w:tc>
          <w:tcPr>
            <w:tcW w:w="1701" w:type="dxa"/>
            <w:vMerge w:val="restart"/>
            <w:vAlign w:val="center"/>
          </w:tcPr>
          <w:p w:rsidR="00CF6333" w:rsidRPr="00835934" w:rsidRDefault="00CF6333" w:rsidP="00CF6333">
            <w:pPr>
              <w:ind w:left="-57"/>
              <w:jc w:val="center"/>
              <w:rPr>
                <w:rFonts w:ascii="Cambria" w:hAnsi="Cambria"/>
                <w:b/>
                <w:sz w:val="18"/>
                <w:szCs w:val="18"/>
              </w:rPr>
            </w:pPr>
            <w:r w:rsidRPr="00835934">
              <w:rPr>
                <w:rFonts w:ascii="Cambria" w:hAnsi="Cambria"/>
                <w:b/>
                <w:sz w:val="18"/>
                <w:szCs w:val="18"/>
              </w:rPr>
              <w:t>INGLÉS</w:t>
            </w:r>
          </w:p>
        </w:tc>
        <w:tc>
          <w:tcPr>
            <w:tcW w:w="2268" w:type="dxa"/>
          </w:tcPr>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eastAsia="Calibri" w:hAnsi="Cambria" w:cs="Times New Roman"/>
                <w:sz w:val="18"/>
                <w:szCs w:val="18"/>
              </w:rPr>
            </w:pPr>
            <w:r w:rsidRPr="00CF6333">
              <w:rPr>
                <w:rFonts w:ascii="Cambria" w:hAnsi="Cambria" w:cs="Arial"/>
                <w:b/>
                <w:bCs/>
                <w:color w:val="000000"/>
                <w:sz w:val="18"/>
                <w:szCs w:val="18"/>
              </w:rPr>
              <w:t>SE COMUNICA ORALMENTE EN INGLES</w:t>
            </w:r>
          </w:p>
          <w:p w:rsidR="00CF6333" w:rsidRPr="00CF6333" w:rsidRDefault="00CF6333" w:rsidP="00CF6333">
            <w:pPr>
              <w:rPr>
                <w:rFonts w:ascii="Cambria" w:hAnsi="Cambria"/>
                <w:sz w:val="18"/>
                <w:szCs w:val="18"/>
              </w:rPr>
            </w:pPr>
          </w:p>
        </w:tc>
        <w:tc>
          <w:tcPr>
            <w:tcW w:w="3828" w:type="dxa"/>
          </w:tcPr>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Obtiene información del texto oral en inglés.</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Infiere e interpreta información del texto oral en inglés.</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Adecúa, organiza y desarrolla el texto en inglés de forma coherente y cohesionada.</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Utiliza recursos no verbales y paraverbales de forma estratégica.</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Interactúa estratégicamente en inglés con distintos interlocutores.</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Reflexiona y evalúa la forma, el contenido y contexto del texto oral en inglés</w:t>
            </w:r>
          </w:p>
          <w:p w:rsidR="00CF6333" w:rsidRPr="00CF6333" w:rsidRDefault="00CF6333" w:rsidP="00CF6333">
            <w:pPr>
              <w:ind w:left="-57"/>
              <w:rPr>
                <w:rFonts w:ascii="Cambria" w:hAnsi="Cambria"/>
                <w:sz w:val="18"/>
                <w:szCs w:val="18"/>
              </w:rPr>
            </w:pPr>
          </w:p>
        </w:tc>
        <w:tc>
          <w:tcPr>
            <w:tcW w:w="4110" w:type="dxa"/>
          </w:tcPr>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 xml:space="preserve">Obtiene información básica en textos orales breves y sencillos en inglés con vocabulario sencillo </w:t>
            </w:r>
            <w:r w:rsidR="00835934">
              <w:rPr>
                <w:rFonts w:ascii="Cambria" w:hAnsi="Cambria"/>
                <w:sz w:val="18"/>
                <w:szCs w:val="18"/>
              </w:rPr>
              <w:t xml:space="preserve">referido </w:t>
            </w:r>
            <w:r w:rsidR="00811F12">
              <w:rPr>
                <w:rFonts w:ascii="Cambria" w:hAnsi="Cambria"/>
                <w:sz w:val="18"/>
                <w:szCs w:val="18"/>
              </w:rPr>
              <w:t>a números del uno al quince</w:t>
            </w:r>
            <w:r w:rsidR="00614DC0">
              <w:rPr>
                <w:rFonts w:ascii="Cambria" w:hAnsi="Cambria"/>
                <w:sz w:val="18"/>
                <w:szCs w:val="18"/>
              </w:rPr>
              <w:t xml:space="preserve"> en inglés</w:t>
            </w:r>
            <w:r w:rsidR="00835934">
              <w:rPr>
                <w:rFonts w:ascii="Cambria" w:hAnsi="Cambria"/>
                <w:sz w:val="18"/>
                <w:szCs w:val="18"/>
              </w:rPr>
              <w:t xml:space="preserve"> </w:t>
            </w:r>
            <w:r w:rsidRPr="004768AA">
              <w:rPr>
                <w:rFonts w:ascii="Cambria" w:hAnsi="Cambria"/>
                <w:sz w:val="18"/>
                <w:szCs w:val="18"/>
              </w:rPr>
              <w:t xml:space="preserve">apoyándose en el contexto, ejemplos  verdaderos, gestos y expresiones corporales del emisor. </w:t>
            </w:r>
          </w:p>
          <w:p w:rsidR="00CF6333" w:rsidRPr="004768AA" w:rsidRDefault="00CF6333" w:rsidP="00CF6333">
            <w:pPr>
              <w:ind w:left="368" w:hanging="283"/>
              <w:rPr>
                <w:rFonts w:ascii="Cambria" w:hAnsi="Cambria"/>
                <w:sz w:val="18"/>
                <w:szCs w:val="18"/>
              </w:rPr>
            </w:pPr>
          </w:p>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Infiere informac</w:t>
            </w:r>
            <w:r w:rsidR="00835934">
              <w:rPr>
                <w:rFonts w:ascii="Cambria" w:hAnsi="Cambria"/>
                <w:sz w:val="18"/>
                <w:szCs w:val="18"/>
              </w:rPr>
              <w:t>ión básica en inglé</w:t>
            </w:r>
            <w:r w:rsidR="00811F12">
              <w:rPr>
                <w:rFonts w:ascii="Cambria" w:hAnsi="Cambria"/>
                <w:sz w:val="18"/>
                <w:szCs w:val="18"/>
              </w:rPr>
              <w:t>s con vocabulario referido a comidas</w:t>
            </w:r>
            <w:r w:rsidR="00614DC0">
              <w:rPr>
                <w:rFonts w:ascii="Cambria" w:hAnsi="Cambria"/>
                <w:sz w:val="18"/>
                <w:szCs w:val="18"/>
              </w:rPr>
              <w:t xml:space="preserve"> </w:t>
            </w:r>
            <w:r w:rsidRPr="004768AA">
              <w:rPr>
                <w:rFonts w:ascii="Cambria" w:hAnsi="Cambria"/>
                <w:sz w:val="18"/>
                <w:szCs w:val="18"/>
              </w:rPr>
              <w:t>apoyándose en la ayuda audiovisual, gestos y expresiones corporales del emisor.</w:t>
            </w:r>
          </w:p>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 xml:space="preserve">Expresa oralmente sus ideas </w:t>
            </w:r>
            <w:r w:rsidR="004768AA">
              <w:rPr>
                <w:rFonts w:ascii="Cambria" w:hAnsi="Cambria"/>
                <w:sz w:val="18"/>
                <w:szCs w:val="18"/>
              </w:rPr>
              <w:t>usando v</w:t>
            </w:r>
            <w:r w:rsidR="00614DC0">
              <w:rPr>
                <w:rFonts w:ascii="Cambria" w:hAnsi="Cambria"/>
                <w:sz w:val="18"/>
                <w:szCs w:val="18"/>
              </w:rPr>
              <w:t>ocabulario referido a los números</w:t>
            </w:r>
            <w:r w:rsidR="004768AA">
              <w:rPr>
                <w:rFonts w:ascii="Cambria" w:hAnsi="Cambria"/>
                <w:sz w:val="18"/>
                <w:szCs w:val="18"/>
              </w:rPr>
              <w:t xml:space="preserve"> </w:t>
            </w:r>
            <w:r w:rsidRPr="004768AA">
              <w:rPr>
                <w:rFonts w:ascii="Cambria" w:hAnsi="Cambria"/>
                <w:sz w:val="18"/>
                <w:szCs w:val="18"/>
              </w:rPr>
              <w:t>en inglés adecuándose a su interlocutor y acompañando su expresión oral con recursos no verbales.</w:t>
            </w:r>
          </w:p>
          <w:p w:rsidR="00CF6333" w:rsidRPr="004768AA" w:rsidRDefault="00CF6333" w:rsidP="00CF6333">
            <w:pPr>
              <w:ind w:left="368" w:hanging="283"/>
              <w:rPr>
                <w:rFonts w:ascii="Cambria" w:hAnsi="Cambria"/>
                <w:sz w:val="18"/>
                <w:szCs w:val="18"/>
              </w:rPr>
            </w:pPr>
            <w:r w:rsidRPr="004768AA">
              <w:rPr>
                <w:rFonts w:ascii="Cambria" w:hAnsi="Cambria"/>
                <w:sz w:val="18"/>
                <w:szCs w:val="18"/>
              </w:rPr>
              <w:t xml:space="preserve"> </w:t>
            </w:r>
          </w:p>
          <w:p w:rsidR="00CF6333" w:rsidRPr="004768AA" w:rsidRDefault="00CF6333" w:rsidP="00CF6333">
            <w:pPr>
              <w:ind w:left="368" w:hanging="283"/>
              <w:rPr>
                <w:rFonts w:ascii="Cambria" w:hAnsi="Cambria"/>
                <w:sz w:val="18"/>
                <w:szCs w:val="18"/>
              </w:rPr>
            </w:pPr>
          </w:p>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Desarrolla ideas en torno un tema, aunque en ocasiones podría salirse de éste. Incorpora un v</w:t>
            </w:r>
            <w:r w:rsidR="00835934">
              <w:rPr>
                <w:rFonts w:ascii="Cambria" w:hAnsi="Cambria"/>
                <w:sz w:val="18"/>
                <w:szCs w:val="18"/>
              </w:rPr>
              <w:t>ocabulario simple usando nombres de miembros de una familia.</w:t>
            </w:r>
          </w:p>
          <w:p w:rsidR="00CF6333" w:rsidRPr="004768AA" w:rsidRDefault="00CF6333" w:rsidP="00CF6333">
            <w:pPr>
              <w:ind w:left="368" w:hanging="283"/>
              <w:rPr>
                <w:rFonts w:ascii="Cambria" w:hAnsi="Cambria"/>
                <w:sz w:val="18"/>
                <w:szCs w:val="18"/>
              </w:rPr>
            </w:pPr>
          </w:p>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Interactúa en situaci</w:t>
            </w:r>
            <w:r w:rsidR="00614DC0">
              <w:rPr>
                <w:rFonts w:ascii="Cambria" w:hAnsi="Cambria"/>
                <w:sz w:val="18"/>
                <w:szCs w:val="18"/>
              </w:rPr>
              <w:t>ones orales con el profesor y sus compañeros</w:t>
            </w:r>
            <w:r w:rsidRPr="004768AA">
              <w:rPr>
                <w:rFonts w:ascii="Cambria" w:hAnsi="Cambria"/>
                <w:sz w:val="18"/>
                <w:szCs w:val="18"/>
              </w:rPr>
              <w:t xml:space="preserve"> en inglés respondiendo preguntas como por ejemplo </w:t>
            </w:r>
            <w:r w:rsidR="00614DC0">
              <w:rPr>
                <w:rFonts w:ascii="Cambria" w:hAnsi="Cambria"/>
                <w:sz w:val="18"/>
                <w:szCs w:val="18"/>
              </w:rPr>
              <w:t>How old are you?</w:t>
            </w:r>
            <w:r w:rsidR="00811F12">
              <w:rPr>
                <w:rFonts w:ascii="Cambria" w:hAnsi="Cambria"/>
                <w:sz w:val="18"/>
                <w:szCs w:val="18"/>
              </w:rPr>
              <w:t xml:space="preserve"> / What’s your name?</w:t>
            </w:r>
          </w:p>
          <w:p w:rsidR="00CF6333" w:rsidRPr="004768AA" w:rsidRDefault="00CF6333" w:rsidP="00CF6333">
            <w:pPr>
              <w:ind w:left="-57"/>
              <w:rPr>
                <w:rFonts w:ascii="Cambria" w:hAnsi="Cambria"/>
                <w:sz w:val="18"/>
                <w:szCs w:val="18"/>
              </w:rPr>
            </w:pPr>
          </w:p>
        </w:tc>
        <w:tc>
          <w:tcPr>
            <w:tcW w:w="2694" w:type="dxa"/>
          </w:tcPr>
          <w:p w:rsidR="006C5657" w:rsidRPr="008D3D51" w:rsidRDefault="006C5657" w:rsidP="006C5657">
            <w:pPr>
              <w:pStyle w:val="Prrafodelista"/>
              <w:ind w:left="318"/>
              <w:rPr>
                <w:rFonts w:ascii="Cambria" w:hAnsi="Cambria"/>
                <w:b/>
                <w:sz w:val="18"/>
                <w:szCs w:val="18"/>
                <w:lang w:val="en-US"/>
              </w:rPr>
            </w:pPr>
          </w:p>
          <w:p w:rsidR="00066102" w:rsidRPr="008D3D51" w:rsidRDefault="00811F12" w:rsidP="00066102">
            <w:pPr>
              <w:pStyle w:val="Prrafodelista"/>
              <w:numPr>
                <w:ilvl w:val="0"/>
                <w:numId w:val="24"/>
              </w:numPr>
              <w:ind w:left="318" w:hanging="284"/>
              <w:rPr>
                <w:rFonts w:ascii="Cambria" w:hAnsi="Cambria"/>
                <w:b/>
                <w:sz w:val="18"/>
                <w:szCs w:val="18"/>
                <w:lang w:val="en-US"/>
              </w:rPr>
            </w:pPr>
            <w:r w:rsidRPr="008D3D51">
              <w:rPr>
                <w:rFonts w:ascii="Cambria" w:hAnsi="Cambria"/>
                <w:b/>
                <w:sz w:val="18"/>
                <w:szCs w:val="18"/>
                <w:lang w:val="en-US"/>
              </w:rPr>
              <w:t xml:space="preserve">Numbers: </w:t>
            </w:r>
          </w:p>
          <w:p w:rsidR="00811F12" w:rsidRPr="008D3D51" w:rsidRDefault="00811F12" w:rsidP="00811F12">
            <w:pPr>
              <w:pStyle w:val="Prrafodelista"/>
              <w:ind w:left="318"/>
              <w:rPr>
                <w:rFonts w:ascii="Cambria" w:hAnsi="Cambria"/>
                <w:b/>
                <w:sz w:val="18"/>
                <w:szCs w:val="18"/>
                <w:lang w:val="en-US"/>
              </w:rPr>
            </w:pPr>
            <w:r w:rsidRPr="008D3D51">
              <w:rPr>
                <w:rFonts w:ascii="Cambria" w:hAnsi="Cambria"/>
                <w:b/>
                <w:sz w:val="18"/>
                <w:szCs w:val="18"/>
                <w:lang w:val="en-US"/>
              </w:rPr>
              <w:t>One</w:t>
            </w:r>
          </w:p>
          <w:p w:rsidR="00811F12" w:rsidRPr="008D3D51" w:rsidRDefault="00811F12" w:rsidP="00811F12">
            <w:pPr>
              <w:pStyle w:val="Prrafodelista"/>
              <w:ind w:left="318"/>
              <w:rPr>
                <w:rFonts w:ascii="Cambria" w:hAnsi="Cambria"/>
                <w:b/>
                <w:sz w:val="18"/>
                <w:szCs w:val="18"/>
                <w:lang w:val="en-US"/>
              </w:rPr>
            </w:pPr>
            <w:r w:rsidRPr="008D3D51">
              <w:rPr>
                <w:rFonts w:ascii="Cambria" w:hAnsi="Cambria"/>
                <w:b/>
                <w:sz w:val="18"/>
                <w:szCs w:val="18"/>
                <w:lang w:val="en-US"/>
              </w:rPr>
              <w:t>Two</w:t>
            </w:r>
          </w:p>
          <w:p w:rsidR="00811F12" w:rsidRPr="008D3D51" w:rsidRDefault="00811F12" w:rsidP="00811F12">
            <w:pPr>
              <w:pStyle w:val="Prrafodelista"/>
              <w:ind w:left="318"/>
              <w:rPr>
                <w:rFonts w:ascii="Cambria" w:hAnsi="Cambria"/>
                <w:b/>
                <w:sz w:val="18"/>
                <w:szCs w:val="18"/>
                <w:lang w:val="en-US"/>
              </w:rPr>
            </w:pPr>
            <w:r w:rsidRPr="008D3D51">
              <w:rPr>
                <w:rFonts w:ascii="Cambria" w:hAnsi="Cambria"/>
                <w:b/>
                <w:sz w:val="18"/>
                <w:szCs w:val="18"/>
                <w:lang w:val="en-US"/>
              </w:rPr>
              <w:t>Three</w:t>
            </w:r>
          </w:p>
          <w:p w:rsidR="00811F12" w:rsidRPr="008D3D51" w:rsidRDefault="00811F12" w:rsidP="00811F12">
            <w:pPr>
              <w:pStyle w:val="Prrafodelista"/>
              <w:ind w:left="318"/>
              <w:rPr>
                <w:rFonts w:ascii="Cambria" w:hAnsi="Cambria"/>
                <w:b/>
                <w:sz w:val="18"/>
                <w:szCs w:val="18"/>
                <w:lang w:val="en-US"/>
              </w:rPr>
            </w:pPr>
            <w:r w:rsidRPr="008D3D51">
              <w:rPr>
                <w:rFonts w:ascii="Cambria" w:hAnsi="Cambria"/>
                <w:b/>
                <w:sz w:val="18"/>
                <w:szCs w:val="18"/>
                <w:lang w:val="en-US"/>
              </w:rPr>
              <w:t>Four</w:t>
            </w:r>
          </w:p>
          <w:p w:rsidR="00811F12" w:rsidRPr="008D3D51" w:rsidRDefault="00811F12" w:rsidP="00811F12">
            <w:pPr>
              <w:pStyle w:val="Prrafodelista"/>
              <w:ind w:left="318"/>
              <w:rPr>
                <w:rFonts w:ascii="Cambria" w:hAnsi="Cambria"/>
                <w:b/>
                <w:sz w:val="18"/>
                <w:szCs w:val="18"/>
                <w:lang w:val="en-US"/>
              </w:rPr>
            </w:pPr>
            <w:r w:rsidRPr="008D3D51">
              <w:rPr>
                <w:rFonts w:ascii="Cambria" w:hAnsi="Cambria"/>
                <w:b/>
                <w:sz w:val="18"/>
                <w:szCs w:val="18"/>
                <w:lang w:val="en-US"/>
              </w:rPr>
              <w:t>Five</w:t>
            </w:r>
          </w:p>
          <w:p w:rsidR="00811F12" w:rsidRPr="008D3D51" w:rsidRDefault="00811F12" w:rsidP="00811F12">
            <w:pPr>
              <w:pStyle w:val="Prrafodelista"/>
              <w:ind w:left="318"/>
              <w:rPr>
                <w:rFonts w:ascii="Cambria" w:hAnsi="Cambria"/>
                <w:b/>
                <w:sz w:val="18"/>
                <w:szCs w:val="18"/>
                <w:lang w:val="en-US"/>
              </w:rPr>
            </w:pPr>
            <w:r w:rsidRPr="008D3D51">
              <w:rPr>
                <w:rFonts w:ascii="Cambria" w:hAnsi="Cambria"/>
                <w:b/>
                <w:sz w:val="18"/>
                <w:szCs w:val="18"/>
                <w:lang w:val="en-US"/>
              </w:rPr>
              <w:t>Six</w:t>
            </w:r>
          </w:p>
          <w:p w:rsidR="00811F12" w:rsidRPr="008D3D51" w:rsidRDefault="00811F12" w:rsidP="00811F12">
            <w:pPr>
              <w:pStyle w:val="Prrafodelista"/>
              <w:ind w:left="318"/>
              <w:rPr>
                <w:rFonts w:ascii="Cambria" w:hAnsi="Cambria"/>
                <w:b/>
                <w:sz w:val="18"/>
                <w:szCs w:val="18"/>
                <w:lang w:val="en-US"/>
              </w:rPr>
            </w:pPr>
            <w:r w:rsidRPr="008D3D51">
              <w:rPr>
                <w:rFonts w:ascii="Cambria" w:hAnsi="Cambria"/>
                <w:b/>
                <w:sz w:val="18"/>
                <w:szCs w:val="18"/>
                <w:lang w:val="en-US"/>
              </w:rPr>
              <w:t>Seven</w:t>
            </w:r>
          </w:p>
          <w:p w:rsidR="00811F12" w:rsidRPr="008D3D51" w:rsidRDefault="00811F12" w:rsidP="00811F12">
            <w:pPr>
              <w:pStyle w:val="Prrafodelista"/>
              <w:ind w:left="318"/>
              <w:rPr>
                <w:rFonts w:ascii="Cambria" w:hAnsi="Cambria"/>
                <w:b/>
                <w:sz w:val="18"/>
                <w:szCs w:val="18"/>
                <w:lang w:val="en-US"/>
              </w:rPr>
            </w:pPr>
            <w:r w:rsidRPr="008D3D51">
              <w:rPr>
                <w:rFonts w:ascii="Cambria" w:hAnsi="Cambria"/>
                <w:b/>
                <w:sz w:val="18"/>
                <w:szCs w:val="18"/>
                <w:lang w:val="en-US"/>
              </w:rPr>
              <w:t>eight</w:t>
            </w:r>
          </w:p>
          <w:p w:rsidR="006C5657" w:rsidRPr="008D3D51" w:rsidRDefault="006C5657" w:rsidP="006C5657">
            <w:pPr>
              <w:ind w:left="318" w:hanging="284"/>
              <w:rPr>
                <w:rFonts w:ascii="Cambria" w:hAnsi="Cambria"/>
                <w:b/>
                <w:sz w:val="18"/>
                <w:szCs w:val="18"/>
                <w:lang w:val="en-US"/>
              </w:rPr>
            </w:pPr>
          </w:p>
          <w:p w:rsidR="006C5657" w:rsidRPr="008D3D51" w:rsidRDefault="006C5657" w:rsidP="00811F12">
            <w:pPr>
              <w:rPr>
                <w:rFonts w:ascii="Cambria" w:hAnsi="Cambria"/>
                <w:b/>
                <w:sz w:val="18"/>
                <w:szCs w:val="18"/>
                <w:lang w:val="en-US"/>
              </w:rPr>
            </w:pPr>
          </w:p>
          <w:p w:rsidR="00CE60A4" w:rsidRPr="008D3D51" w:rsidRDefault="00066102" w:rsidP="006C5657">
            <w:pPr>
              <w:pStyle w:val="Prrafodelista"/>
              <w:numPr>
                <w:ilvl w:val="0"/>
                <w:numId w:val="24"/>
              </w:numPr>
              <w:ind w:left="318" w:hanging="284"/>
              <w:rPr>
                <w:rFonts w:ascii="Cambria" w:hAnsi="Cambria"/>
                <w:b/>
                <w:sz w:val="18"/>
                <w:szCs w:val="18"/>
                <w:lang w:val="en-US"/>
              </w:rPr>
            </w:pPr>
            <w:r w:rsidRPr="008D3D51">
              <w:rPr>
                <w:rFonts w:ascii="Cambria" w:hAnsi="Cambria"/>
                <w:b/>
                <w:sz w:val="18"/>
                <w:szCs w:val="18"/>
                <w:lang w:val="en-US"/>
              </w:rPr>
              <w:t xml:space="preserve"> Practical questions: What’s your name?,</w:t>
            </w:r>
            <w:r w:rsidR="00811F12" w:rsidRPr="008D3D51">
              <w:rPr>
                <w:rFonts w:ascii="Cambria" w:hAnsi="Cambria"/>
                <w:b/>
                <w:sz w:val="18"/>
                <w:szCs w:val="18"/>
                <w:lang w:val="en-US"/>
              </w:rPr>
              <w:t xml:space="preserve"> How old are you?, What do you do in the morning?</w:t>
            </w:r>
          </w:p>
          <w:p w:rsidR="00811F12" w:rsidRPr="008D3D51" w:rsidRDefault="00811F12" w:rsidP="006C5657">
            <w:pPr>
              <w:pStyle w:val="Prrafodelista"/>
              <w:numPr>
                <w:ilvl w:val="0"/>
                <w:numId w:val="24"/>
              </w:numPr>
              <w:ind w:left="318" w:hanging="284"/>
              <w:rPr>
                <w:rFonts w:ascii="Cambria" w:hAnsi="Cambria"/>
                <w:b/>
                <w:sz w:val="18"/>
                <w:szCs w:val="18"/>
                <w:lang w:val="en-US"/>
              </w:rPr>
            </w:pPr>
            <w:r w:rsidRPr="008D3D51">
              <w:rPr>
                <w:rFonts w:ascii="Cambria" w:hAnsi="Cambria"/>
                <w:b/>
                <w:sz w:val="18"/>
                <w:szCs w:val="18"/>
                <w:lang w:val="en-US"/>
              </w:rPr>
              <w:t>What do you like to do?</w:t>
            </w:r>
          </w:p>
          <w:p w:rsidR="00066102" w:rsidRPr="008D3D51" w:rsidRDefault="00066102" w:rsidP="00066102">
            <w:pPr>
              <w:rPr>
                <w:rFonts w:ascii="Cambria" w:hAnsi="Cambria"/>
                <w:b/>
                <w:sz w:val="18"/>
                <w:szCs w:val="18"/>
                <w:lang w:val="en-US"/>
              </w:rPr>
            </w:pPr>
          </w:p>
          <w:p w:rsidR="00066102" w:rsidRPr="008D3D51" w:rsidRDefault="00066102" w:rsidP="00066102">
            <w:pPr>
              <w:rPr>
                <w:rFonts w:ascii="Cambria" w:hAnsi="Cambria"/>
                <w:b/>
                <w:sz w:val="18"/>
                <w:szCs w:val="18"/>
                <w:lang w:val="en-US"/>
              </w:rPr>
            </w:pPr>
          </w:p>
          <w:p w:rsidR="00066102" w:rsidRPr="008D3D51" w:rsidRDefault="00066102" w:rsidP="00066102">
            <w:pPr>
              <w:rPr>
                <w:rFonts w:ascii="Cambria" w:hAnsi="Cambria"/>
                <w:b/>
                <w:sz w:val="18"/>
                <w:szCs w:val="18"/>
                <w:lang w:val="en-US"/>
              </w:rPr>
            </w:pPr>
          </w:p>
          <w:p w:rsidR="00066102" w:rsidRPr="008D3D51" w:rsidRDefault="00066102" w:rsidP="00066102">
            <w:pPr>
              <w:rPr>
                <w:rFonts w:ascii="Cambria" w:hAnsi="Cambria"/>
                <w:b/>
                <w:sz w:val="18"/>
                <w:szCs w:val="18"/>
                <w:lang w:val="en-US"/>
              </w:rPr>
            </w:pPr>
          </w:p>
          <w:p w:rsidR="00066102" w:rsidRPr="008D3D51" w:rsidRDefault="00066102" w:rsidP="00066102">
            <w:pPr>
              <w:rPr>
                <w:rFonts w:ascii="Cambria" w:hAnsi="Cambria"/>
                <w:b/>
                <w:sz w:val="18"/>
                <w:szCs w:val="18"/>
                <w:lang w:val="en-US"/>
              </w:rPr>
            </w:pPr>
            <w:r w:rsidRPr="008D3D51">
              <w:rPr>
                <w:rFonts w:ascii="Cambria" w:hAnsi="Cambria"/>
                <w:b/>
                <w:sz w:val="18"/>
                <w:szCs w:val="18"/>
                <w:lang w:val="en-US"/>
              </w:rPr>
              <w:t>3. Lis</w:t>
            </w:r>
            <w:r w:rsidR="00811F12" w:rsidRPr="008D3D51">
              <w:rPr>
                <w:rFonts w:ascii="Cambria" w:hAnsi="Cambria"/>
                <w:b/>
                <w:sz w:val="18"/>
                <w:szCs w:val="18"/>
                <w:lang w:val="en-US"/>
              </w:rPr>
              <w:t>tening Part: Short conversation and numbers from one to fifteen</w:t>
            </w:r>
          </w:p>
        </w:tc>
      </w:tr>
      <w:tr w:rsidR="00CF6333" w:rsidRPr="00CF6333" w:rsidTr="00CF6333">
        <w:tc>
          <w:tcPr>
            <w:tcW w:w="1701" w:type="dxa"/>
            <w:vMerge/>
          </w:tcPr>
          <w:p w:rsidR="00CF6333" w:rsidRPr="00CF6333" w:rsidRDefault="00CF6333" w:rsidP="00CF6333">
            <w:pPr>
              <w:ind w:left="-57"/>
              <w:rPr>
                <w:rFonts w:ascii="Cambria" w:hAnsi="Cambria"/>
                <w:sz w:val="18"/>
                <w:szCs w:val="18"/>
              </w:rPr>
            </w:pPr>
          </w:p>
        </w:tc>
        <w:tc>
          <w:tcPr>
            <w:tcW w:w="2268" w:type="dxa"/>
          </w:tcPr>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rPr>
                <w:rFonts w:ascii="Cambria" w:hAnsi="Cambria" w:cstheme="minorHAnsi"/>
                <w:b/>
                <w:bCs/>
                <w:sz w:val="18"/>
                <w:szCs w:val="18"/>
              </w:rPr>
            </w:pPr>
          </w:p>
          <w:p w:rsidR="00CF6333" w:rsidRPr="00CF6333" w:rsidRDefault="00CF6333" w:rsidP="00CF6333">
            <w:pPr>
              <w:pStyle w:val="Prrafodelista"/>
              <w:ind w:left="-142"/>
              <w:rPr>
                <w:rFonts w:ascii="Cambria" w:hAnsi="Cambria" w:cstheme="minorHAnsi"/>
                <w:b/>
                <w:bCs/>
                <w:sz w:val="18"/>
                <w:szCs w:val="18"/>
              </w:rPr>
            </w:pPr>
            <w:r w:rsidRPr="00CF6333">
              <w:rPr>
                <w:rFonts w:ascii="Cambria" w:hAnsi="Cambria" w:cstheme="minorHAnsi"/>
                <w:b/>
                <w:bCs/>
                <w:sz w:val="18"/>
                <w:szCs w:val="18"/>
              </w:rPr>
              <w:t xml:space="preserve"> LEE DIVERSOS TIPOS DE TEXTO EN INGLÉS</w:t>
            </w:r>
          </w:p>
          <w:p w:rsidR="00CF6333" w:rsidRPr="00CF6333" w:rsidRDefault="00CF6333" w:rsidP="00CF6333">
            <w:pPr>
              <w:rPr>
                <w:rFonts w:ascii="Cambria" w:hAnsi="Cambria"/>
                <w:sz w:val="18"/>
                <w:szCs w:val="18"/>
              </w:rPr>
            </w:pPr>
          </w:p>
        </w:tc>
        <w:tc>
          <w:tcPr>
            <w:tcW w:w="3828" w:type="dxa"/>
          </w:tcPr>
          <w:p w:rsidR="00CF6333" w:rsidRPr="00CF6333" w:rsidRDefault="00CF6333" w:rsidP="00C66D5E">
            <w:pPr>
              <w:pStyle w:val="Prrafodelista"/>
              <w:numPr>
                <w:ilvl w:val="0"/>
                <w:numId w:val="14"/>
              </w:numPr>
              <w:ind w:left="459" w:hanging="283"/>
              <w:rPr>
                <w:rFonts w:ascii="Cambria" w:hAnsi="Cambria"/>
                <w:sz w:val="18"/>
                <w:szCs w:val="18"/>
              </w:rPr>
            </w:pPr>
            <w:r w:rsidRPr="00CF6333">
              <w:rPr>
                <w:rFonts w:ascii="Cambria" w:hAnsi="Cambria"/>
                <w:sz w:val="18"/>
                <w:szCs w:val="18"/>
              </w:rPr>
              <w:lastRenderedPageBreak/>
              <w:t>Obtiene información del texto escrito en inglés.</w:t>
            </w:r>
          </w:p>
          <w:p w:rsidR="00CF6333" w:rsidRPr="00CF6333" w:rsidRDefault="00CF6333" w:rsidP="00C66D5E">
            <w:pPr>
              <w:ind w:left="459" w:hanging="283"/>
              <w:rPr>
                <w:rFonts w:ascii="Cambria" w:hAnsi="Cambria"/>
                <w:sz w:val="18"/>
                <w:szCs w:val="18"/>
              </w:rPr>
            </w:pPr>
          </w:p>
          <w:p w:rsidR="00CF6333" w:rsidRPr="00CF6333" w:rsidRDefault="00CF6333" w:rsidP="00C66D5E">
            <w:pPr>
              <w:pStyle w:val="Prrafodelista"/>
              <w:numPr>
                <w:ilvl w:val="0"/>
                <w:numId w:val="14"/>
              </w:numPr>
              <w:ind w:left="459" w:hanging="283"/>
              <w:rPr>
                <w:rFonts w:ascii="Cambria" w:hAnsi="Cambria"/>
                <w:sz w:val="18"/>
                <w:szCs w:val="18"/>
              </w:rPr>
            </w:pPr>
            <w:r w:rsidRPr="00CF6333">
              <w:rPr>
                <w:rFonts w:ascii="Cambria" w:hAnsi="Cambria"/>
                <w:sz w:val="18"/>
                <w:szCs w:val="18"/>
              </w:rPr>
              <w:t>Infiere e interpreta información del texto escrito en inglés.</w:t>
            </w:r>
          </w:p>
          <w:p w:rsidR="00CF6333" w:rsidRPr="00CF6333" w:rsidRDefault="00CF6333" w:rsidP="00C66D5E">
            <w:pPr>
              <w:ind w:left="459" w:hanging="283"/>
              <w:rPr>
                <w:rFonts w:ascii="Cambria" w:hAnsi="Cambria"/>
                <w:sz w:val="18"/>
                <w:szCs w:val="18"/>
              </w:rPr>
            </w:pPr>
          </w:p>
          <w:p w:rsidR="00CF6333" w:rsidRPr="00CF6333" w:rsidRDefault="00CF6333" w:rsidP="00C66D5E">
            <w:pPr>
              <w:pStyle w:val="Prrafodelista"/>
              <w:numPr>
                <w:ilvl w:val="0"/>
                <w:numId w:val="14"/>
              </w:numPr>
              <w:ind w:left="459" w:hanging="283"/>
              <w:rPr>
                <w:rFonts w:ascii="Cambria" w:hAnsi="Cambria"/>
                <w:sz w:val="18"/>
                <w:szCs w:val="18"/>
              </w:rPr>
            </w:pPr>
            <w:r w:rsidRPr="00CF6333">
              <w:rPr>
                <w:rFonts w:ascii="Cambria" w:hAnsi="Cambria"/>
                <w:sz w:val="18"/>
                <w:szCs w:val="18"/>
              </w:rPr>
              <w:lastRenderedPageBreak/>
              <w:t>Reflexiona y evalúa la forma, el contenido y contexto del texto escrito en inglés.</w:t>
            </w:r>
          </w:p>
          <w:p w:rsidR="00CF6333" w:rsidRPr="00CF6333" w:rsidRDefault="00CF6333" w:rsidP="00CF6333">
            <w:pPr>
              <w:ind w:left="-57"/>
              <w:rPr>
                <w:rFonts w:ascii="Cambria" w:hAnsi="Cambria"/>
                <w:sz w:val="18"/>
                <w:szCs w:val="18"/>
              </w:rPr>
            </w:pPr>
          </w:p>
        </w:tc>
        <w:tc>
          <w:tcPr>
            <w:tcW w:w="4110" w:type="dxa"/>
          </w:tcPr>
          <w:p w:rsidR="00CF6333" w:rsidRDefault="00CF6333" w:rsidP="00713E5B">
            <w:pPr>
              <w:pStyle w:val="Prrafodelista"/>
              <w:numPr>
                <w:ilvl w:val="0"/>
                <w:numId w:val="13"/>
              </w:numPr>
              <w:ind w:left="317"/>
              <w:rPr>
                <w:rFonts w:ascii="Cambria" w:hAnsi="Cambria"/>
                <w:sz w:val="18"/>
                <w:szCs w:val="18"/>
              </w:rPr>
            </w:pPr>
            <w:r w:rsidRPr="009F5C78">
              <w:rPr>
                <w:rFonts w:ascii="Cambria" w:hAnsi="Cambria"/>
                <w:sz w:val="18"/>
                <w:szCs w:val="18"/>
              </w:rPr>
              <w:lastRenderedPageBreak/>
              <w:t>Obtiene información explicita  ubicada en lugares evidentes del texto escrito en inglés  que es claramente identificada, con vocab</w:t>
            </w:r>
            <w:r w:rsidR="00007965" w:rsidRPr="009F5C78">
              <w:rPr>
                <w:rFonts w:ascii="Cambria" w:hAnsi="Cambria"/>
                <w:sz w:val="18"/>
                <w:szCs w:val="18"/>
              </w:rPr>
              <w:t xml:space="preserve">ulario  y </w:t>
            </w:r>
            <w:r w:rsidR="009F5C78">
              <w:rPr>
                <w:rFonts w:ascii="Cambria" w:hAnsi="Cambria"/>
                <w:sz w:val="18"/>
                <w:szCs w:val="18"/>
              </w:rPr>
              <w:t>expresiones sencillas.</w:t>
            </w:r>
          </w:p>
          <w:p w:rsidR="009F5C78" w:rsidRPr="009F5C78" w:rsidRDefault="009F5C78" w:rsidP="009F5C78">
            <w:pPr>
              <w:pStyle w:val="Prrafodelista"/>
              <w:ind w:left="317"/>
              <w:rPr>
                <w:rFonts w:ascii="Cambria" w:hAnsi="Cambria"/>
                <w:sz w:val="18"/>
                <w:szCs w:val="18"/>
              </w:rPr>
            </w:pPr>
          </w:p>
          <w:p w:rsidR="00CF6333" w:rsidRPr="00CF6333" w:rsidRDefault="00CF6333" w:rsidP="00CF6333">
            <w:pPr>
              <w:pStyle w:val="Prrafodelista"/>
              <w:numPr>
                <w:ilvl w:val="0"/>
                <w:numId w:val="13"/>
              </w:numPr>
              <w:ind w:left="317"/>
              <w:rPr>
                <w:rFonts w:ascii="Cambria" w:hAnsi="Cambria"/>
                <w:sz w:val="18"/>
                <w:szCs w:val="18"/>
              </w:rPr>
            </w:pPr>
            <w:r w:rsidRPr="00CF6333">
              <w:rPr>
                <w:rFonts w:ascii="Cambria" w:hAnsi="Cambria"/>
                <w:sz w:val="18"/>
                <w:szCs w:val="18"/>
              </w:rPr>
              <w:lastRenderedPageBreak/>
              <w:t xml:space="preserve">Infiere  información de textos escritos en inglés  a partir de indicios   acerca de  </w:t>
            </w:r>
            <w:r w:rsidR="00007965">
              <w:rPr>
                <w:rFonts w:ascii="Cambria" w:hAnsi="Cambria"/>
                <w:sz w:val="18"/>
                <w:szCs w:val="18"/>
              </w:rPr>
              <w:t xml:space="preserve">vocabulario sencillo trabajado en clase antes. </w:t>
            </w:r>
          </w:p>
          <w:p w:rsidR="00CF6333" w:rsidRPr="00CF6333" w:rsidRDefault="00CF6333" w:rsidP="00CF6333">
            <w:pPr>
              <w:ind w:left="317"/>
              <w:rPr>
                <w:rFonts w:ascii="Cambria" w:hAnsi="Cambria"/>
                <w:sz w:val="18"/>
                <w:szCs w:val="18"/>
              </w:rPr>
            </w:pPr>
          </w:p>
          <w:p w:rsidR="00CF6333" w:rsidRPr="00CF6333" w:rsidRDefault="00CF6333" w:rsidP="00CF6333">
            <w:pPr>
              <w:pStyle w:val="Prrafodelista"/>
              <w:numPr>
                <w:ilvl w:val="0"/>
                <w:numId w:val="13"/>
              </w:numPr>
              <w:ind w:left="317"/>
              <w:rPr>
                <w:rFonts w:ascii="Cambria" w:hAnsi="Cambria"/>
                <w:sz w:val="18"/>
                <w:szCs w:val="18"/>
              </w:rPr>
            </w:pPr>
            <w:r w:rsidRPr="00CF6333">
              <w:rPr>
                <w:rFonts w:ascii="Cambria" w:hAnsi="Cambria"/>
                <w:sz w:val="18"/>
                <w:szCs w:val="18"/>
              </w:rPr>
              <w:t xml:space="preserve">Interpreta el sentido del texto a partir de información recurrente así como relaciones texto-ilustración. </w:t>
            </w:r>
          </w:p>
          <w:p w:rsidR="00CF6333" w:rsidRPr="00CF6333" w:rsidRDefault="00CF6333" w:rsidP="00CF6333">
            <w:pPr>
              <w:ind w:left="317"/>
              <w:rPr>
                <w:rFonts w:ascii="Cambria" w:hAnsi="Cambria"/>
                <w:sz w:val="18"/>
                <w:szCs w:val="18"/>
              </w:rPr>
            </w:pPr>
          </w:p>
          <w:p w:rsidR="00CF6333" w:rsidRPr="00007965" w:rsidRDefault="00CF6333" w:rsidP="00007965">
            <w:pPr>
              <w:pStyle w:val="Prrafodelista"/>
              <w:numPr>
                <w:ilvl w:val="0"/>
                <w:numId w:val="15"/>
              </w:numPr>
              <w:ind w:left="317"/>
              <w:rPr>
                <w:rFonts w:ascii="Cambria" w:hAnsi="Cambria"/>
                <w:sz w:val="18"/>
                <w:szCs w:val="18"/>
              </w:rPr>
            </w:pPr>
            <w:r w:rsidRPr="00007965">
              <w:rPr>
                <w:rFonts w:ascii="Cambria" w:hAnsi="Cambria"/>
                <w:sz w:val="18"/>
                <w:szCs w:val="18"/>
              </w:rPr>
              <w:t>Reflexiona sobre el texto escrito que lee en</w:t>
            </w:r>
            <w:r w:rsidR="009F5C78">
              <w:rPr>
                <w:rFonts w:ascii="Cambria" w:hAnsi="Cambria"/>
                <w:sz w:val="18"/>
                <w:szCs w:val="18"/>
              </w:rPr>
              <w:t xml:space="preserve"> inglés, acerca de un lugar en especial.</w:t>
            </w:r>
          </w:p>
        </w:tc>
        <w:tc>
          <w:tcPr>
            <w:tcW w:w="2694" w:type="dxa"/>
          </w:tcPr>
          <w:p w:rsidR="00CF6333" w:rsidRPr="008D3D51" w:rsidRDefault="009F5C78" w:rsidP="00CF6333">
            <w:pPr>
              <w:rPr>
                <w:rFonts w:ascii="Cambria" w:hAnsi="Cambria"/>
                <w:b/>
                <w:sz w:val="18"/>
                <w:szCs w:val="18"/>
                <w:lang w:val="en-US"/>
              </w:rPr>
            </w:pPr>
            <w:r w:rsidRPr="008D3D51">
              <w:rPr>
                <w:rFonts w:ascii="Cambria" w:hAnsi="Cambria"/>
                <w:b/>
                <w:sz w:val="18"/>
                <w:szCs w:val="18"/>
                <w:lang w:val="en-US"/>
              </w:rPr>
              <w:lastRenderedPageBreak/>
              <w:t>Short conversation: GOOD MORNING CHILDREN</w:t>
            </w:r>
          </w:p>
          <w:p w:rsidR="00066102" w:rsidRPr="008D3D51" w:rsidRDefault="00066102" w:rsidP="00CF6333">
            <w:pPr>
              <w:rPr>
                <w:rFonts w:ascii="Cambria" w:hAnsi="Cambria"/>
                <w:b/>
                <w:sz w:val="18"/>
                <w:szCs w:val="18"/>
                <w:lang w:val="en-US"/>
              </w:rPr>
            </w:pPr>
          </w:p>
          <w:p w:rsidR="00CF6333" w:rsidRPr="008D3D51" w:rsidRDefault="00CF6333" w:rsidP="00CF6333">
            <w:pPr>
              <w:rPr>
                <w:rFonts w:ascii="Cambria" w:hAnsi="Cambria"/>
                <w:b/>
                <w:sz w:val="18"/>
                <w:szCs w:val="18"/>
                <w:lang w:val="en-US"/>
              </w:rPr>
            </w:pPr>
          </w:p>
          <w:p w:rsidR="00CF6333" w:rsidRPr="008D3D51" w:rsidRDefault="00CF6333" w:rsidP="00CF6333">
            <w:pPr>
              <w:rPr>
                <w:rFonts w:ascii="Cambria" w:hAnsi="Cambria"/>
                <w:b/>
                <w:sz w:val="18"/>
                <w:szCs w:val="18"/>
                <w:lang w:val="en-US"/>
              </w:rPr>
            </w:pPr>
          </w:p>
          <w:p w:rsidR="00CF6333" w:rsidRPr="008D3D51" w:rsidRDefault="00CF6333" w:rsidP="00CF6333">
            <w:pPr>
              <w:rPr>
                <w:rFonts w:ascii="Cambria" w:hAnsi="Cambria"/>
                <w:b/>
                <w:sz w:val="18"/>
                <w:szCs w:val="18"/>
                <w:lang w:val="en-US"/>
              </w:rPr>
            </w:pPr>
          </w:p>
          <w:p w:rsidR="00CF6333" w:rsidRPr="008D3D51" w:rsidRDefault="00CF6333" w:rsidP="00CF6333">
            <w:pPr>
              <w:rPr>
                <w:rFonts w:ascii="Cambria" w:hAnsi="Cambria"/>
                <w:b/>
                <w:sz w:val="18"/>
                <w:szCs w:val="18"/>
                <w:lang w:val="en-US"/>
              </w:rPr>
            </w:pPr>
          </w:p>
          <w:p w:rsidR="00CF6333" w:rsidRPr="008D3D51" w:rsidRDefault="00CF6333" w:rsidP="00066102">
            <w:pPr>
              <w:rPr>
                <w:rFonts w:ascii="Cambria" w:hAnsi="Cambria"/>
                <w:b/>
                <w:sz w:val="18"/>
                <w:szCs w:val="18"/>
                <w:lang w:val="en-US"/>
              </w:rPr>
            </w:pPr>
          </w:p>
          <w:p w:rsidR="00066102" w:rsidRPr="008D3D51" w:rsidRDefault="009F5C78" w:rsidP="00066102">
            <w:pPr>
              <w:rPr>
                <w:rFonts w:ascii="Cambria" w:hAnsi="Cambria"/>
                <w:b/>
                <w:sz w:val="18"/>
                <w:szCs w:val="18"/>
                <w:lang w:val="en-US"/>
              </w:rPr>
            </w:pPr>
            <w:r w:rsidRPr="008D3D51">
              <w:rPr>
                <w:rFonts w:ascii="Cambria" w:hAnsi="Cambria"/>
                <w:b/>
                <w:sz w:val="18"/>
                <w:szCs w:val="18"/>
                <w:lang w:val="en-US"/>
              </w:rPr>
              <w:t>Grammar: the alphabet</w:t>
            </w:r>
          </w:p>
          <w:p w:rsidR="009F5C78" w:rsidRPr="008D3D51" w:rsidRDefault="009F5C78" w:rsidP="00066102">
            <w:pPr>
              <w:rPr>
                <w:rFonts w:ascii="Cambria" w:hAnsi="Cambria"/>
                <w:b/>
                <w:sz w:val="18"/>
                <w:szCs w:val="18"/>
                <w:lang w:val="en-US"/>
              </w:rPr>
            </w:pPr>
            <w:r w:rsidRPr="008D3D51">
              <w:rPr>
                <w:rFonts w:ascii="Cambria" w:hAnsi="Cambria"/>
                <w:b/>
                <w:sz w:val="18"/>
                <w:szCs w:val="18"/>
                <w:lang w:val="en-US"/>
              </w:rPr>
              <w:t>Inside and outside</w:t>
            </w:r>
          </w:p>
          <w:p w:rsidR="009F5C78" w:rsidRPr="008D3D51" w:rsidRDefault="009F5C78" w:rsidP="00066102">
            <w:pPr>
              <w:rPr>
                <w:rFonts w:ascii="Cambria" w:hAnsi="Cambria"/>
                <w:b/>
                <w:sz w:val="18"/>
                <w:szCs w:val="18"/>
                <w:lang w:val="en-US"/>
              </w:rPr>
            </w:pPr>
          </w:p>
          <w:p w:rsidR="009F5C78" w:rsidRPr="008D3D51" w:rsidRDefault="009F5C78" w:rsidP="00066102">
            <w:pPr>
              <w:rPr>
                <w:rFonts w:ascii="Cambria" w:hAnsi="Cambria"/>
                <w:b/>
                <w:sz w:val="18"/>
                <w:szCs w:val="18"/>
                <w:lang w:val="en-US"/>
              </w:rPr>
            </w:pPr>
            <w:r w:rsidRPr="008D3D51">
              <w:rPr>
                <w:rFonts w:ascii="Cambria" w:hAnsi="Cambria"/>
                <w:b/>
                <w:sz w:val="18"/>
                <w:szCs w:val="18"/>
                <w:lang w:val="en-US"/>
              </w:rPr>
              <w:t>Places: beach, school, city, park, mountains, countryside.</w:t>
            </w:r>
          </w:p>
        </w:tc>
      </w:tr>
      <w:tr w:rsidR="00CF6333" w:rsidRPr="00AC09D1" w:rsidTr="00CF6333">
        <w:tc>
          <w:tcPr>
            <w:tcW w:w="1701" w:type="dxa"/>
            <w:vMerge/>
          </w:tcPr>
          <w:p w:rsidR="00CF6333" w:rsidRPr="00CF6333" w:rsidRDefault="00CF6333" w:rsidP="00CF6333">
            <w:pPr>
              <w:ind w:left="-57"/>
              <w:rPr>
                <w:rFonts w:ascii="Cambria" w:hAnsi="Cambria"/>
                <w:sz w:val="18"/>
                <w:szCs w:val="18"/>
                <w:lang w:val="en-US"/>
              </w:rPr>
            </w:pPr>
          </w:p>
        </w:tc>
        <w:tc>
          <w:tcPr>
            <w:tcW w:w="2268" w:type="dxa"/>
          </w:tcPr>
          <w:p w:rsidR="00CF6333" w:rsidRPr="00CF6333" w:rsidRDefault="00CF6333" w:rsidP="00CF6333">
            <w:pPr>
              <w:autoSpaceDE w:val="0"/>
              <w:autoSpaceDN w:val="0"/>
              <w:adjustRightInd w:val="0"/>
              <w:spacing w:line="360" w:lineRule="auto"/>
              <w:jc w:val="both"/>
              <w:rPr>
                <w:rFonts w:ascii="Cambria" w:hAnsi="Cambria" w:cstheme="minorHAnsi"/>
                <w:b/>
                <w:bCs/>
                <w:sz w:val="18"/>
                <w:szCs w:val="18"/>
              </w:rPr>
            </w:pPr>
            <w:r w:rsidRPr="00CF6333">
              <w:rPr>
                <w:rFonts w:ascii="Cambria" w:hAnsi="Cambria" w:cstheme="minorHAnsi"/>
                <w:b/>
                <w:bCs/>
                <w:sz w:val="18"/>
                <w:szCs w:val="18"/>
              </w:rPr>
              <w:t>ESCRIBE EN INGLÉS DIVERSOS TIPOS DE TEXTOS</w:t>
            </w:r>
          </w:p>
          <w:p w:rsidR="00CF6333" w:rsidRPr="00CF6333" w:rsidRDefault="00CF6333" w:rsidP="00CF6333">
            <w:pPr>
              <w:rPr>
                <w:rFonts w:ascii="Cambria" w:hAnsi="Cambria"/>
                <w:sz w:val="18"/>
                <w:szCs w:val="18"/>
              </w:rPr>
            </w:pPr>
          </w:p>
        </w:tc>
        <w:tc>
          <w:tcPr>
            <w:tcW w:w="3828" w:type="dxa"/>
          </w:tcPr>
          <w:p w:rsidR="00007965" w:rsidRPr="00007965" w:rsidRDefault="00007965" w:rsidP="00C66D5E">
            <w:pPr>
              <w:pStyle w:val="Prrafodelista"/>
              <w:numPr>
                <w:ilvl w:val="0"/>
                <w:numId w:val="14"/>
              </w:numPr>
              <w:ind w:left="318" w:hanging="284"/>
              <w:rPr>
                <w:rFonts w:ascii="Cambria" w:hAnsi="Cambria"/>
                <w:sz w:val="18"/>
                <w:szCs w:val="18"/>
              </w:rPr>
            </w:pPr>
            <w:r w:rsidRPr="00007965">
              <w:rPr>
                <w:rFonts w:ascii="Cambria" w:hAnsi="Cambria"/>
                <w:sz w:val="18"/>
                <w:szCs w:val="18"/>
              </w:rPr>
              <w:t xml:space="preserve">Escribe textos breves en inglés considerando el tema y adecuando su texto al destinatario y propósito del texto utilizando vocabulario de uso frecuente.  </w:t>
            </w:r>
          </w:p>
          <w:p w:rsidR="00007965" w:rsidRDefault="00007965" w:rsidP="00C66D5E">
            <w:pPr>
              <w:ind w:left="318" w:hanging="284"/>
              <w:rPr>
                <w:rFonts w:ascii="Cambria" w:hAnsi="Cambria"/>
                <w:sz w:val="18"/>
                <w:szCs w:val="18"/>
              </w:rPr>
            </w:pPr>
          </w:p>
          <w:p w:rsidR="00007965" w:rsidRPr="00007965" w:rsidRDefault="00007965" w:rsidP="00C66D5E">
            <w:pPr>
              <w:pStyle w:val="Prrafodelista"/>
              <w:numPr>
                <w:ilvl w:val="0"/>
                <w:numId w:val="14"/>
              </w:numPr>
              <w:ind w:left="318" w:hanging="284"/>
              <w:rPr>
                <w:rFonts w:ascii="Cambria" w:hAnsi="Cambria"/>
                <w:sz w:val="18"/>
                <w:szCs w:val="18"/>
              </w:rPr>
            </w:pPr>
            <w:r w:rsidRPr="00007965">
              <w:rPr>
                <w:rFonts w:ascii="Cambria" w:hAnsi="Cambria"/>
                <w:sz w:val="18"/>
                <w:szCs w:val="18"/>
              </w:rPr>
              <w:t xml:space="preserve">Desarrolla sus ideas en torno a un tema aunque puede salirse de éste en ocasiones. Establece relaciones simples entre ideas usando algunos conectores de adición y vocabulario sencillo así como el uso de ilustraciones para contribuir con el sentido de su texto. </w:t>
            </w:r>
          </w:p>
          <w:p w:rsidR="00007965" w:rsidRDefault="00007965" w:rsidP="00C66D5E">
            <w:pPr>
              <w:ind w:left="318" w:hanging="284"/>
              <w:rPr>
                <w:rFonts w:ascii="Cambria" w:hAnsi="Cambria"/>
                <w:sz w:val="18"/>
                <w:szCs w:val="18"/>
              </w:rPr>
            </w:pPr>
          </w:p>
          <w:p w:rsidR="00007965" w:rsidRPr="00007965" w:rsidRDefault="00007965" w:rsidP="00C66D5E">
            <w:pPr>
              <w:pStyle w:val="Prrafodelista"/>
              <w:numPr>
                <w:ilvl w:val="0"/>
                <w:numId w:val="14"/>
              </w:numPr>
              <w:ind w:left="318" w:hanging="284"/>
              <w:rPr>
                <w:rFonts w:ascii="Cambria" w:hAnsi="Cambria"/>
                <w:sz w:val="18"/>
                <w:szCs w:val="18"/>
              </w:rPr>
            </w:pPr>
            <w:r w:rsidRPr="00007965">
              <w:rPr>
                <w:rFonts w:ascii="Cambria" w:hAnsi="Cambria"/>
                <w:sz w:val="18"/>
                <w:szCs w:val="18"/>
              </w:rPr>
              <w:t xml:space="preserve">Utiliza algunas convenciones del lenguaje escrito como recursos ortográficos básicos (el punto y la mayúscula) así como construcciones gramaticales sencillas que le dan claridad a su tema. </w:t>
            </w:r>
          </w:p>
          <w:p w:rsidR="00007965" w:rsidRDefault="00007965" w:rsidP="00C66D5E">
            <w:pPr>
              <w:ind w:left="318" w:hanging="284"/>
              <w:rPr>
                <w:rFonts w:ascii="Cambria" w:hAnsi="Cambria"/>
                <w:sz w:val="18"/>
                <w:szCs w:val="18"/>
              </w:rPr>
            </w:pPr>
          </w:p>
          <w:p w:rsidR="00CF6333" w:rsidRPr="00007965" w:rsidRDefault="00007965" w:rsidP="00C66D5E">
            <w:pPr>
              <w:pStyle w:val="Prrafodelista"/>
              <w:numPr>
                <w:ilvl w:val="0"/>
                <w:numId w:val="14"/>
              </w:numPr>
              <w:ind w:left="318" w:hanging="284"/>
              <w:rPr>
                <w:rFonts w:ascii="Cambria" w:hAnsi="Cambria"/>
                <w:sz w:val="18"/>
                <w:szCs w:val="18"/>
              </w:rPr>
            </w:pPr>
            <w:r w:rsidRPr="00007965">
              <w:rPr>
                <w:rFonts w:ascii="Cambria" w:hAnsi="Cambria"/>
                <w:sz w:val="18"/>
                <w:szCs w:val="18"/>
              </w:rPr>
              <w:t>Reflexiona sobre el texto que escribe en inglés, verificando el uso de palabras, frases y oraciones con el fin de mejorarlo.</w:t>
            </w:r>
          </w:p>
        </w:tc>
        <w:tc>
          <w:tcPr>
            <w:tcW w:w="4110" w:type="dxa"/>
          </w:tcPr>
          <w:p w:rsidR="00007965" w:rsidRPr="00007965" w:rsidRDefault="00007965" w:rsidP="00B679B5">
            <w:pPr>
              <w:pStyle w:val="Prrafodelista"/>
              <w:numPr>
                <w:ilvl w:val="0"/>
                <w:numId w:val="17"/>
              </w:numPr>
              <w:ind w:left="317" w:hanging="284"/>
              <w:rPr>
                <w:rFonts w:ascii="Cambria" w:hAnsi="Cambria"/>
                <w:sz w:val="18"/>
                <w:szCs w:val="18"/>
              </w:rPr>
            </w:pPr>
            <w:r w:rsidRPr="00007965">
              <w:rPr>
                <w:rFonts w:ascii="Cambria" w:hAnsi="Cambria"/>
                <w:sz w:val="18"/>
                <w:szCs w:val="18"/>
              </w:rPr>
              <w:t>Escribe textos breves en inglés</w:t>
            </w:r>
            <w:r w:rsidR="009F5C78">
              <w:rPr>
                <w:rFonts w:ascii="Cambria" w:hAnsi="Cambria"/>
                <w:sz w:val="18"/>
                <w:szCs w:val="18"/>
              </w:rPr>
              <w:t xml:space="preserve"> haciendo uso de números y lugares</w:t>
            </w:r>
            <w:r w:rsidR="00D036B6">
              <w:rPr>
                <w:rFonts w:ascii="Cambria" w:hAnsi="Cambria"/>
                <w:sz w:val="18"/>
                <w:szCs w:val="18"/>
              </w:rPr>
              <w:t>.</w:t>
            </w:r>
            <w:r w:rsidRPr="00007965">
              <w:rPr>
                <w:rFonts w:ascii="Cambria" w:hAnsi="Cambria"/>
                <w:sz w:val="18"/>
                <w:szCs w:val="18"/>
              </w:rPr>
              <w:t xml:space="preserve"> </w:t>
            </w:r>
          </w:p>
          <w:p w:rsidR="00007965" w:rsidRDefault="00007965" w:rsidP="00B679B5">
            <w:pPr>
              <w:ind w:left="317" w:hanging="284"/>
              <w:rPr>
                <w:rFonts w:ascii="Cambria" w:hAnsi="Cambria"/>
                <w:sz w:val="18"/>
                <w:szCs w:val="18"/>
              </w:rPr>
            </w:pPr>
          </w:p>
          <w:p w:rsidR="00007965" w:rsidRPr="00007965" w:rsidRDefault="00007965" w:rsidP="00B679B5">
            <w:pPr>
              <w:pStyle w:val="Prrafodelista"/>
              <w:numPr>
                <w:ilvl w:val="0"/>
                <w:numId w:val="17"/>
              </w:numPr>
              <w:ind w:left="317" w:hanging="284"/>
              <w:rPr>
                <w:rFonts w:ascii="Cambria" w:hAnsi="Cambria"/>
                <w:sz w:val="18"/>
                <w:szCs w:val="18"/>
              </w:rPr>
            </w:pPr>
            <w:r w:rsidRPr="00007965">
              <w:rPr>
                <w:rFonts w:ascii="Cambria" w:hAnsi="Cambria"/>
                <w:sz w:val="18"/>
                <w:szCs w:val="18"/>
              </w:rPr>
              <w:t>Desarrolla sus ideas en torno a un tema aunque puede salirse de éste en ocasiones. Establece relaciones simp</w:t>
            </w:r>
            <w:r w:rsidR="00E11420">
              <w:rPr>
                <w:rFonts w:ascii="Cambria" w:hAnsi="Cambria"/>
                <w:sz w:val="18"/>
                <w:szCs w:val="18"/>
              </w:rPr>
              <w:t>les entre ideas usando reglas gramaticales muy simples como el v</w:t>
            </w:r>
            <w:r w:rsidR="00D036B6">
              <w:rPr>
                <w:rFonts w:ascii="Cambria" w:hAnsi="Cambria"/>
                <w:sz w:val="18"/>
                <w:szCs w:val="18"/>
              </w:rPr>
              <w:t>erbo to be</w:t>
            </w:r>
            <w:r w:rsidR="00E11420">
              <w:rPr>
                <w:rFonts w:ascii="Cambria" w:hAnsi="Cambria"/>
                <w:sz w:val="18"/>
                <w:szCs w:val="18"/>
              </w:rPr>
              <w:t xml:space="preserve"> en inglés</w:t>
            </w:r>
            <w:r w:rsidRPr="00007965">
              <w:rPr>
                <w:rFonts w:ascii="Cambria" w:hAnsi="Cambria"/>
                <w:sz w:val="18"/>
                <w:szCs w:val="18"/>
              </w:rPr>
              <w:t xml:space="preserve"> así como el uso de ilustraciones para contribuir con el sentido de su texto. </w:t>
            </w:r>
          </w:p>
          <w:p w:rsidR="00007965" w:rsidRDefault="00007965" w:rsidP="00B679B5">
            <w:pPr>
              <w:ind w:left="317" w:hanging="284"/>
              <w:rPr>
                <w:rFonts w:ascii="Cambria" w:hAnsi="Cambria"/>
                <w:sz w:val="18"/>
                <w:szCs w:val="18"/>
              </w:rPr>
            </w:pPr>
          </w:p>
          <w:p w:rsidR="00007965" w:rsidRPr="00007965" w:rsidRDefault="00007965" w:rsidP="00B679B5">
            <w:pPr>
              <w:pStyle w:val="Prrafodelista"/>
              <w:numPr>
                <w:ilvl w:val="0"/>
                <w:numId w:val="17"/>
              </w:numPr>
              <w:ind w:left="317" w:hanging="284"/>
              <w:rPr>
                <w:rFonts w:ascii="Cambria" w:hAnsi="Cambria"/>
                <w:sz w:val="18"/>
                <w:szCs w:val="18"/>
              </w:rPr>
            </w:pPr>
            <w:r w:rsidRPr="00007965">
              <w:rPr>
                <w:rFonts w:ascii="Cambria" w:hAnsi="Cambria"/>
                <w:sz w:val="18"/>
                <w:szCs w:val="18"/>
              </w:rPr>
              <w:t xml:space="preserve">Utiliza algunas convenciones del lenguaje escrito como </w:t>
            </w:r>
            <w:r w:rsidR="00835934">
              <w:rPr>
                <w:rFonts w:ascii="Cambria" w:hAnsi="Cambria"/>
                <w:sz w:val="18"/>
                <w:szCs w:val="18"/>
              </w:rPr>
              <w:t>gramática de</w:t>
            </w:r>
            <w:r w:rsidR="00D036B6">
              <w:rPr>
                <w:rFonts w:ascii="Cambria" w:hAnsi="Cambria"/>
                <w:sz w:val="18"/>
                <w:szCs w:val="18"/>
              </w:rPr>
              <w:t>l verbo to be.</w:t>
            </w:r>
          </w:p>
          <w:p w:rsidR="00007965" w:rsidRDefault="00007965" w:rsidP="00B679B5">
            <w:pPr>
              <w:ind w:left="317" w:hanging="284"/>
              <w:rPr>
                <w:rFonts w:ascii="Cambria" w:hAnsi="Cambria"/>
                <w:sz w:val="18"/>
                <w:szCs w:val="18"/>
              </w:rPr>
            </w:pPr>
          </w:p>
          <w:p w:rsidR="00CF6333" w:rsidRPr="00007965" w:rsidRDefault="00D036B6" w:rsidP="00B679B5">
            <w:pPr>
              <w:pStyle w:val="Prrafodelista"/>
              <w:numPr>
                <w:ilvl w:val="0"/>
                <w:numId w:val="17"/>
              </w:numPr>
              <w:ind w:left="317" w:hanging="284"/>
              <w:rPr>
                <w:rFonts w:ascii="Cambria" w:hAnsi="Cambria"/>
                <w:sz w:val="18"/>
                <w:szCs w:val="18"/>
              </w:rPr>
            </w:pPr>
            <w:r>
              <w:rPr>
                <w:rFonts w:ascii="Cambria" w:hAnsi="Cambria"/>
                <w:sz w:val="18"/>
                <w:szCs w:val="18"/>
              </w:rPr>
              <w:t>Responde de manera escrita preguntas cortas haciendo uso del verbo to be.</w:t>
            </w:r>
          </w:p>
        </w:tc>
        <w:tc>
          <w:tcPr>
            <w:tcW w:w="2694" w:type="dxa"/>
          </w:tcPr>
          <w:p w:rsidR="006C5657" w:rsidRPr="008D3D51" w:rsidRDefault="00066102" w:rsidP="00066102">
            <w:pPr>
              <w:rPr>
                <w:rFonts w:ascii="Cambria" w:hAnsi="Cambria"/>
                <w:b/>
                <w:sz w:val="18"/>
                <w:szCs w:val="18"/>
              </w:rPr>
            </w:pPr>
            <w:r w:rsidRPr="008D3D51">
              <w:rPr>
                <w:rFonts w:ascii="Cambria" w:hAnsi="Cambria"/>
                <w:b/>
                <w:sz w:val="18"/>
                <w:szCs w:val="18"/>
              </w:rPr>
              <w:t xml:space="preserve">4.  </w:t>
            </w:r>
            <w:r w:rsidR="009F5C78" w:rsidRPr="008D3D51">
              <w:rPr>
                <w:rFonts w:ascii="Cambria" w:hAnsi="Cambria"/>
                <w:b/>
                <w:sz w:val="18"/>
                <w:szCs w:val="18"/>
              </w:rPr>
              <w:t xml:space="preserve">Key words: </w:t>
            </w:r>
            <w:r w:rsidR="00E63D1D" w:rsidRPr="008D3D51">
              <w:rPr>
                <w:rFonts w:ascii="Cambria" w:hAnsi="Cambria"/>
                <w:b/>
                <w:sz w:val="18"/>
                <w:szCs w:val="18"/>
              </w:rPr>
              <w:t>Apple, angry, book, blue, cold, cloudy, day, dog.</w:t>
            </w:r>
          </w:p>
          <w:p w:rsidR="006C5657" w:rsidRPr="008D3D51" w:rsidRDefault="006C5657" w:rsidP="006C5657">
            <w:pPr>
              <w:ind w:left="459" w:hanging="283"/>
              <w:rPr>
                <w:rFonts w:ascii="Cambria" w:hAnsi="Cambria"/>
                <w:b/>
                <w:sz w:val="18"/>
                <w:szCs w:val="18"/>
              </w:rPr>
            </w:pPr>
          </w:p>
          <w:p w:rsidR="006C5657" w:rsidRPr="008D3D51" w:rsidRDefault="006C5657" w:rsidP="006C5657">
            <w:pPr>
              <w:ind w:left="459" w:hanging="283"/>
              <w:rPr>
                <w:rFonts w:ascii="Cambria" w:hAnsi="Cambria"/>
                <w:b/>
                <w:sz w:val="18"/>
                <w:szCs w:val="18"/>
              </w:rPr>
            </w:pPr>
          </w:p>
          <w:p w:rsidR="006C5657" w:rsidRPr="008D3D51" w:rsidRDefault="006C5657" w:rsidP="006C5657">
            <w:pPr>
              <w:ind w:left="459" w:hanging="283"/>
              <w:rPr>
                <w:rFonts w:ascii="Cambria" w:hAnsi="Cambria"/>
                <w:b/>
                <w:sz w:val="18"/>
                <w:szCs w:val="18"/>
              </w:rPr>
            </w:pPr>
          </w:p>
          <w:p w:rsidR="006C5657" w:rsidRPr="008D3D51" w:rsidRDefault="006C5657" w:rsidP="006C5657">
            <w:pPr>
              <w:ind w:left="459" w:hanging="283"/>
              <w:rPr>
                <w:rFonts w:ascii="Cambria" w:hAnsi="Cambria"/>
                <w:b/>
                <w:sz w:val="18"/>
                <w:szCs w:val="18"/>
              </w:rPr>
            </w:pPr>
          </w:p>
          <w:p w:rsidR="00066102" w:rsidRPr="008D3D51" w:rsidRDefault="00066102" w:rsidP="00066102">
            <w:pPr>
              <w:rPr>
                <w:rFonts w:ascii="Cambria" w:hAnsi="Cambria"/>
                <w:b/>
                <w:sz w:val="18"/>
                <w:szCs w:val="18"/>
              </w:rPr>
            </w:pPr>
          </w:p>
          <w:p w:rsidR="00066102" w:rsidRPr="008D3D51" w:rsidRDefault="00066102" w:rsidP="00066102">
            <w:pPr>
              <w:rPr>
                <w:rFonts w:ascii="Cambria" w:hAnsi="Cambria"/>
                <w:b/>
                <w:sz w:val="18"/>
                <w:szCs w:val="18"/>
              </w:rPr>
            </w:pPr>
            <w:r w:rsidRPr="008D3D51">
              <w:rPr>
                <w:rFonts w:ascii="Cambria" w:hAnsi="Cambria"/>
                <w:b/>
                <w:sz w:val="18"/>
                <w:szCs w:val="18"/>
              </w:rPr>
              <w:t xml:space="preserve">5. Vocabulary: </w:t>
            </w:r>
            <w:r w:rsidR="00E63D1D" w:rsidRPr="008D3D51">
              <w:rPr>
                <w:rFonts w:ascii="Cambria" w:hAnsi="Cambria"/>
                <w:b/>
                <w:sz w:val="18"/>
                <w:szCs w:val="18"/>
              </w:rPr>
              <w:t>park, house, school, orange, Apple, egg, friend, teacher, father.</w:t>
            </w:r>
          </w:p>
          <w:p w:rsidR="00066102" w:rsidRPr="008D3D51" w:rsidRDefault="00066102" w:rsidP="00066102">
            <w:pPr>
              <w:rPr>
                <w:rFonts w:ascii="Cambria" w:hAnsi="Cambria"/>
                <w:b/>
                <w:sz w:val="18"/>
                <w:szCs w:val="18"/>
              </w:rPr>
            </w:pPr>
          </w:p>
          <w:p w:rsidR="00B679B5" w:rsidRDefault="00066102" w:rsidP="00066102">
            <w:pPr>
              <w:rPr>
                <w:rFonts w:ascii="Cambria" w:hAnsi="Cambria"/>
                <w:sz w:val="18"/>
                <w:szCs w:val="18"/>
              </w:rPr>
            </w:pPr>
            <w:r w:rsidRPr="008D3D51">
              <w:rPr>
                <w:rFonts w:ascii="Cambria" w:hAnsi="Cambria"/>
                <w:b/>
                <w:sz w:val="18"/>
                <w:szCs w:val="18"/>
              </w:rPr>
              <w:t xml:space="preserve">6. </w:t>
            </w:r>
            <w:r w:rsidR="00E63D1D" w:rsidRPr="008D3D51">
              <w:rPr>
                <w:rFonts w:ascii="Cambria" w:hAnsi="Cambria"/>
                <w:b/>
                <w:sz w:val="18"/>
                <w:szCs w:val="18"/>
              </w:rPr>
              <w:t>Colours: Green, red, golden, White, black, Brown</w:t>
            </w:r>
            <w:r w:rsidR="00E63D1D">
              <w:rPr>
                <w:rFonts w:ascii="Cambria" w:hAnsi="Cambria"/>
                <w:sz w:val="18"/>
                <w:szCs w:val="18"/>
              </w:rPr>
              <w:t>.</w:t>
            </w:r>
          </w:p>
          <w:p w:rsidR="00B679B5" w:rsidRDefault="00B679B5" w:rsidP="00B679B5">
            <w:pPr>
              <w:ind w:left="-57"/>
              <w:rPr>
                <w:rFonts w:ascii="Cambria" w:hAnsi="Cambria"/>
                <w:sz w:val="18"/>
                <w:szCs w:val="18"/>
              </w:rPr>
            </w:pPr>
          </w:p>
          <w:p w:rsidR="00B679B5" w:rsidRPr="00CF6333" w:rsidRDefault="00B679B5" w:rsidP="00CF6333">
            <w:pPr>
              <w:ind w:left="-57"/>
              <w:rPr>
                <w:rFonts w:ascii="Cambria" w:hAnsi="Cambria"/>
                <w:sz w:val="18"/>
                <w:szCs w:val="18"/>
              </w:rPr>
            </w:pPr>
          </w:p>
        </w:tc>
      </w:tr>
    </w:tbl>
    <w:p w:rsidR="00BC4616" w:rsidRPr="00AC09D1" w:rsidRDefault="00BC4616" w:rsidP="00AC09D1">
      <w:pPr>
        <w:spacing w:after="0" w:line="240" w:lineRule="auto"/>
        <w:ind w:left="-57"/>
        <w:rPr>
          <w:rFonts w:ascii="Cambria" w:hAnsi="Cambria"/>
          <w:b/>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042305" w:rsidRDefault="00042305" w:rsidP="00042305">
      <w:pPr>
        <w:spacing w:after="0" w:line="240" w:lineRule="auto"/>
        <w:rPr>
          <w:rFonts w:ascii="Cambria" w:hAnsi="Cambria"/>
          <w:sz w:val="18"/>
          <w:szCs w:val="18"/>
        </w:rPr>
      </w:pPr>
    </w:p>
    <w:p w:rsidR="00042305" w:rsidRPr="00AC09D1" w:rsidRDefault="00042305"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AC09D1" w:rsidTr="00042305">
        <w:tc>
          <w:tcPr>
            <w:tcW w:w="14601"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670EFD" w:rsidRPr="00AC09D1" w:rsidTr="00042305">
        <w:tc>
          <w:tcPr>
            <w:tcW w:w="2268" w:type="dxa"/>
            <w:shd w:val="clear" w:color="auto" w:fill="FFFFFF" w:themeFill="background1"/>
            <w:vAlign w:val="center"/>
          </w:tcPr>
          <w:p w:rsidR="00670EFD" w:rsidRPr="00042305" w:rsidRDefault="005E3DA7" w:rsidP="00042305">
            <w:pPr>
              <w:ind w:left="-57"/>
              <w:jc w:val="center"/>
              <w:rPr>
                <w:rFonts w:ascii="Cambria" w:hAnsi="Cambria"/>
                <w:sz w:val="18"/>
                <w:szCs w:val="18"/>
              </w:rPr>
            </w:pPr>
            <w:r w:rsidRPr="00042305">
              <w:rPr>
                <w:rFonts w:ascii="Cambria" w:hAnsi="Cambria"/>
                <w:sz w:val="18"/>
                <w:szCs w:val="18"/>
              </w:rPr>
              <w:t>SESION N</w:t>
            </w:r>
            <w:r w:rsidR="007723C3" w:rsidRPr="00042305">
              <w:rPr>
                <w:rFonts w:ascii="Cambria" w:hAnsi="Cambria"/>
                <w:sz w:val="18"/>
                <w:szCs w:val="18"/>
              </w:rPr>
              <w:t>°</w:t>
            </w:r>
            <w:r w:rsidRPr="00042305">
              <w:rPr>
                <w:rFonts w:ascii="Cambria" w:hAnsi="Cambria"/>
                <w:sz w:val="18"/>
                <w:szCs w:val="18"/>
              </w:rPr>
              <w:t xml:space="preserve"> 01</w:t>
            </w:r>
          </w:p>
        </w:tc>
        <w:tc>
          <w:tcPr>
            <w:tcW w:w="12333" w:type="dxa"/>
            <w:shd w:val="clear" w:color="auto" w:fill="FFFFFF" w:themeFill="background1"/>
          </w:tcPr>
          <w:p w:rsidR="00670EFD" w:rsidRPr="00AC09D1" w:rsidRDefault="005F4B45" w:rsidP="00E11420">
            <w:pPr>
              <w:ind w:left="-57"/>
              <w:rPr>
                <w:rFonts w:ascii="Cambria" w:hAnsi="Cambria"/>
                <w:b/>
                <w:sz w:val="18"/>
                <w:szCs w:val="18"/>
              </w:rPr>
            </w:pPr>
            <w:r>
              <w:rPr>
                <w:rFonts w:ascii="Cambria" w:hAnsi="Cambria"/>
                <w:b/>
                <w:sz w:val="18"/>
                <w:szCs w:val="18"/>
              </w:rPr>
              <w:t>Damos l</w:t>
            </w:r>
            <w:r w:rsidR="008D3D51">
              <w:rPr>
                <w:rFonts w:ascii="Cambria" w:hAnsi="Cambria"/>
                <w:b/>
                <w:sz w:val="18"/>
                <w:szCs w:val="18"/>
              </w:rPr>
              <w:t>a bienvenida al año escolar 2020</w:t>
            </w:r>
          </w:p>
        </w:tc>
      </w:tr>
      <w:tr w:rsidR="00670EFD" w:rsidRPr="00AC09D1" w:rsidTr="00042305">
        <w:tc>
          <w:tcPr>
            <w:tcW w:w="2268" w:type="dxa"/>
            <w:shd w:val="clear" w:color="auto" w:fill="FFFFFF" w:themeFill="background1"/>
            <w:vAlign w:val="center"/>
          </w:tcPr>
          <w:p w:rsidR="00670EFD" w:rsidRPr="00042305" w:rsidRDefault="00BA1CAE"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02</w:t>
            </w:r>
          </w:p>
        </w:tc>
        <w:tc>
          <w:tcPr>
            <w:tcW w:w="12333" w:type="dxa"/>
            <w:shd w:val="clear" w:color="auto" w:fill="FFFFFF" w:themeFill="background1"/>
          </w:tcPr>
          <w:p w:rsidR="00670EFD" w:rsidRPr="00AC09D1" w:rsidRDefault="005F4B45" w:rsidP="00132CAA">
            <w:pPr>
              <w:rPr>
                <w:rFonts w:ascii="Cambria" w:hAnsi="Cambria"/>
                <w:b/>
                <w:sz w:val="18"/>
                <w:szCs w:val="18"/>
              </w:rPr>
            </w:pPr>
            <w:r>
              <w:rPr>
                <w:rFonts w:ascii="Cambria" w:hAnsi="Cambria"/>
                <w:b/>
                <w:sz w:val="18"/>
                <w:szCs w:val="18"/>
              </w:rPr>
              <w:t>Hacemos preguntas básicas</w:t>
            </w:r>
            <w:r w:rsidR="008D3D51">
              <w:rPr>
                <w:rFonts w:ascii="Cambria" w:hAnsi="Cambria"/>
                <w:b/>
                <w:sz w:val="18"/>
                <w:szCs w:val="18"/>
              </w:rPr>
              <w:t xml:space="preserve"> a sus compañeros para conocernos más.</w:t>
            </w:r>
          </w:p>
        </w:tc>
      </w:tr>
      <w:tr w:rsidR="00670EFD" w:rsidRPr="00AC09D1" w:rsidTr="00042305">
        <w:tc>
          <w:tcPr>
            <w:tcW w:w="2268" w:type="dxa"/>
            <w:shd w:val="clear" w:color="auto" w:fill="FFFFFF" w:themeFill="background1"/>
            <w:vAlign w:val="center"/>
          </w:tcPr>
          <w:p w:rsidR="00670EFD" w:rsidRPr="00042305" w:rsidRDefault="00BA1CAE"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03</w:t>
            </w:r>
          </w:p>
        </w:tc>
        <w:tc>
          <w:tcPr>
            <w:tcW w:w="12333" w:type="dxa"/>
            <w:shd w:val="clear" w:color="auto" w:fill="FFFFFF" w:themeFill="background1"/>
          </w:tcPr>
          <w:p w:rsidR="00670EFD" w:rsidRPr="00AC09D1" w:rsidRDefault="008D3D51" w:rsidP="00AC09D1">
            <w:pPr>
              <w:ind w:left="-57"/>
              <w:rPr>
                <w:rFonts w:ascii="Cambria" w:hAnsi="Cambria"/>
                <w:b/>
                <w:sz w:val="18"/>
                <w:szCs w:val="18"/>
              </w:rPr>
            </w:pPr>
            <w:r>
              <w:rPr>
                <w:rFonts w:ascii="Cambria" w:hAnsi="Cambria"/>
                <w:b/>
                <w:sz w:val="18"/>
                <w:szCs w:val="18"/>
              </w:rPr>
              <w:t>Establecemos las normas para la clase de inglés.</w:t>
            </w:r>
          </w:p>
        </w:tc>
      </w:tr>
      <w:tr w:rsidR="00670EFD" w:rsidRPr="00AC09D1" w:rsidTr="00042305">
        <w:tc>
          <w:tcPr>
            <w:tcW w:w="2268" w:type="dxa"/>
            <w:shd w:val="clear" w:color="auto" w:fill="FFFFFF" w:themeFill="background1"/>
            <w:vAlign w:val="center"/>
          </w:tcPr>
          <w:p w:rsidR="00670EFD" w:rsidRPr="00042305" w:rsidRDefault="00BA1CAE"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04</w:t>
            </w:r>
          </w:p>
        </w:tc>
        <w:tc>
          <w:tcPr>
            <w:tcW w:w="12333" w:type="dxa"/>
            <w:shd w:val="clear" w:color="auto" w:fill="FFFFFF" w:themeFill="background1"/>
          </w:tcPr>
          <w:p w:rsidR="00670EFD" w:rsidRPr="00AC09D1" w:rsidRDefault="005C6E65" w:rsidP="005C6E65">
            <w:pPr>
              <w:tabs>
                <w:tab w:val="left" w:pos="5317"/>
              </w:tabs>
              <w:ind w:left="-57"/>
              <w:rPr>
                <w:rFonts w:ascii="Cambria" w:hAnsi="Cambria"/>
                <w:b/>
                <w:sz w:val="18"/>
                <w:szCs w:val="18"/>
              </w:rPr>
            </w:pPr>
            <w:r>
              <w:rPr>
                <w:rFonts w:ascii="Cambria" w:hAnsi="Cambria"/>
                <w:b/>
                <w:sz w:val="18"/>
                <w:szCs w:val="18"/>
              </w:rPr>
              <w:t>R</w:t>
            </w:r>
            <w:r w:rsidR="008D3D51">
              <w:rPr>
                <w:rFonts w:ascii="Cambria" w:hAnsi="Cambria"/>
                <w:b/>
                <w:sz w:val="18"/>
                <w:szCs w:val="18"/>
              </w:rPr>
              <w:t>ecordamos los números en ingles del 1 al 15 (pronunciamos y repetimos)</w:t>
            </w:r>
          </w:p>
        </w:tc>
      </w:tr>
      <w:tr w:rsidR="00670EFD" w:rsidRPr="00AC09D1" w:rsidTr="00042305">
        <w:tc>
          <w:tcPr>
            <w:tcW w:w="2268" w:type="dxa"/>
            <w:shd w:val="clear" w:color="auto" w:fill="FFFFFF" w:themeFill="background1"/>
            <w:vAlign w:val="center"/>
          </w:tcPr>
          <w:p w:rsidR="00670EFD" w:rsidRPr="00042305" w:rsidRDefault="00BA1CAE"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05</w:t>
            </w:r>
          </w:p>
        </w:tc>
        <w:tc>
          <w:tcPr>
            <w:tcW w:w="12333" w:type="dxa"/>
            <w:shd w:val="clear" w:color="auto" w:fill="FFFFFF" w:themeFill="background1"/>
          </w:tcPr>
          <w:p w:rsidR="00670EFD" w:rsidRPr="00AC09D1" w:rsidRDefault="008D3D51" w:rsidP="00132CAA">
            <w:pPr>
              <w:ind w:left="-57"/>
              <w:rPr>
                <w:rFonts w:ascii="Cambria" w:hAnsi="Cambria"/>
                <w:b/>
                <w:sz w:val="18"/>
                <w:szCs w:val="18"/>
              </w:rPr>
            </w:pPr>
            <w:r>
              <w:rPr>
                <w:rFonts w:ascii="Cambria" w:hAnsi="Cambria"/>
                <w:b/>
                <w:sz w:val="18"/>
                <w:szCs w:val="18"/>
              </w:rPr>
              <w:t>Evaluación de los números del 1 al 15.</w:t>
            </w:r>
          </w:p>
        </w:tc>
      </w:tr>
      <w:tr w:rsidR="00670EFD" w:rsidRPr="00AC09D1" w:rsidTr="00042305">
        <w:tc>
          <w:tcPr>
            <w:tcW w:w="2268" w:type="dxa"/>
            <w:shd w:val="clear" w:color="auto" w:fill="FFFFFF" w:themeFill="background1"/>
            <w:vAlign w:val="center"/>
          </w:tcPr>
          <w:p w:rsidR="00670EFD" w:rsidRPr="00042305" w:rsidRDefault="00BA1CAE"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06</w:t>
            </w:r>
          </w:p>
        </w:tc>
        <w:tc>
          <w:tcPr>
            <w:tcW w:w="12333" w:type="dxa"/>
            <w:shd w:val="clear" w:color="auto" w:fill="FFFFFF" w:themeFill="background1"/>
          </w:tcPr>
          <w:p w:rsidR="00670EFD" w:rsidRPr="00AC09D1" w:rsidRDefault="005C6E65" w:rsidP="00132CAA">
            <w:pPr>
              <w:ind w:left="-57"/>
              <w:rPr>
                <w:rFonts w:ascii="Cambria" w:hAnsi="Cambria"/>
                <w:b/>
                <w:sz w:val="18"/>
                <w:szCs w:val="18"/>
              </w:rPr>
            </w:pPr>
            <w:r>
              <w:rPr>
                <w:rFonts w:ascii="Cambria" w:hAnsi="Cambria"/>
                <w:b/>
                <w:sz w:val="18"/>
                <w:szCs w:val="18"/>
              </w:rPr>
              <w:t>T</w:t>
            </w:r>
            <w:r w:rsidR="008D3D51">
              <w:rPr>
                <w:rFonts w:ascii="Cambria" w:hAnsi="Cambria"/>
                <w:b/>
                <w:sz w:val="18"/>
                <w:szCs w:val="18"/>
              </w:rPr>
              <w:t>rabajamos el abecedario, lugares en una ciudad.</w:t>
            </w:r>
          </w:p>
        </w:tc>
      </w:tr>
      <w:tr w:rsidR="00464F0E" w:rsidRPr="00AC09D1" w:rsidTr="00042305">
        <w:tc>
          <w:tcPr>
            <w:tcW w:w="2268" w:type="dxa"/>
            <w:shd w:val="clear" w:color="auto" w:fill="FFFFFF" w:themeFill="background1"/>
            <w:vAlign w:val="center"/>
          </w:tcPr>
          <w:p w:rsidR="00464F0E" w:rsidRPr="00042305" w:rsidRDefault="004D3BF0"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07</w:t>
            </w:r>
          </w:p>
        </w:tc>
        <w:tc>
          <w:tcPr>
            <w:tcW w:w="12333" w:type="dxa"/>
            <w:shd w:val="clear" w:color="auto" w:fill="FFFFFF" w:themeFill="background1"/>
          </w:tcPr>
          <w:p w:rsidR="00464F0E" w:rsidRDefault="008D3D51" w:rsidP="00132CAA">
            <w:pPr>
              <w:ind w:left="-57"/>
              <w:rPr>
                <w:rFonts w:ascii="Cambria" w:hAnsi="Cambria"/>
                <w:b/>
                <w:sz w:val="18"/>
                <w:szCs w:val="18"/>
              </w:rPr>
            </w:pPr>
            <w:r>
              <w:rPr>
                <w:rFonts w:ascii="Cambria" w:hAnsi="Cambria"/>
                <w:b/>
                <w:sz w:val="18"/>
                <w:szCs w:val="18"/>
              </w:rPr>
              <w:t>Leemos una conversación corta GOOD MORNING CHILDREN.</w:t>
            </w:r>
          </w:p>
        </w:tc>
      </w:tr>
      <w:tr w:rsidR="00464F0E" w:rsidRPr="00AC09D1" w:rsidTr="00042305">
        <w:tc>
          <w:tcPr>
            <w:tcW w:w="2268" w:type="dxa"/>
            <w:shd w:val="clear" w:color="auto" w:fill="FFFFFF" w:themeFill="background1"/>
            <w:vAlign w:val="center"/>
          </w:tcPr>
          <w:p w:rsidR="00464F0E" w:rsidRPr="00042305" w:rsidRDefault="004D3BF0"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08</w:t>
            </w:r>
          </w:p>
        </w:tc>
        <w:tc>
          <w:tcPr>
            <w:tcW w:w="12333" w:type="dxa"/>
            <w:shd w:val="clear" w:color="auto" w:fill="FFFFFF" w:themeFill="background1"/>
          </w:tcPr>
          <w:p w:rsidR="00464F0E" w:rsidRDefault="008D3D51" w:rsidP="005C6E65">
            <w:pPr>
              <w:tabs>
                <w:tab w:val="left" w:pos="3624"/>
              </w:tabs>
              <w:rPr>
                <w:rFonts w:ascii="Cambria" w:hAnsi="Cambria"/>
                <w:b/>
                <w:sz w:val="18"/>
                <w:szCs w:val="18"/>
              </w:rPr>
            </w:pPr>
            <w:r>
              <w:rPr>
                <w:rFonts w:ascii="Cambria" w:hAnsi="Cambria"/>
                <w:b/>
                <w:sz w:val="18"/>
                <w:szCs w:val="18"/>
              </w:rPr>
              <w:t>Hacemos preguntas con colores.</w:t>
            </w:r>
          </w:p>
        </w:tc>
      </w:tr>
      <w:tr w:rsidR="00464F0E" w:rsidRPr="00AC09D1" w:rsidTr="00393EDA">
        <w:trPr>
          <w:trHeight w:val="75"/>
        </w:trPr>
        <w:tc>
          <w:tcPr>
            <w:tcW w:w="2268" w:type="dxa"/>
            <w:shd w:val="clear" w:color="auto" w:fill="FFFFFF" w:themeFill="background1"/>
            <w:vAlign w:val="center"/>
          </w:tcPr>
          <w:p w:rsidR="00464F0E" w:rsidRPr="00042305" w:rsidRDefault="004D3BF0"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09</w:t>
            </w:r>
          </w:p>
        </w:tc>
        <w:tc>
          <w:tcPr>
            <w:tcW w:w="12333" w:type="dxa"/>
            <w:shd w:val="clear" w:color="auto" w:fill="FFFFFF" w:themeFill="background1"/>
          </w:tcPr>
          <w:p w:rsidR="00464F0E" w:rsidRDefault="008D3D51" w:rsidP="008D3D51">
            <w:pPr>
              <w:ind w:left="-57"/>
              <w:rPr>
                <w:rFonts w:ascii="Cambria" w:hAnsi="Cambria"/>
                <w:b/>
                <w:sz w:val="18"/>
                <w:szCs w:val="18"/>
              </w:rPr>
            </w:pPr>
            <w:r>
              <w:rPr>
                <w:rFonts w:ascii="Cambria" w:hAnsi="Cambria"/>
                <w:b/>
                <w:sz w:val="18"/>
                <w:szCs w:val="18"/>
              </w:rPr>
              <w:t>Escribimos palabras cortas del vocabulario y deletreamos.</w:t>
            </w:r>
          </w:p>
        </w:tc>
      </w:tr>
      <w:tr w:rsidR="00393EDA" w:rsidRPr="00AC09D1" w:rsidTr="00393EDA">
        <w:trPr>
          <w:trHeight w:val="75"/>
        </w:trPr>
        <w:tc>
          <w:tcPr>
            <w:tcW w:w="2268" w:type="dxa"/>
            <w:shd w:val="clear" w:color="auto" w:fill="FFFFFF" w:themeFill="background1"/>
            <w:vAlign w:val="center"/>
          </w:tcPr>
          <w:p w:rsidR="00393EDA" w:rsidRPr="00042305" w:rsidRDefault="00393EDA" w:rsidP="00042305">
            <w:pPr>
              <w:ind w:left="-57"/>
              <w:jc w:val="center"/>
              <w:rPr>
                <w:rFonts w:ascii="Cambria" w:hAnsi="Cambria"/>
                <w:sz w:val="18"/>
                <w:szCs w:val="18"/>
              </w:rPr>
            </w:pPr>
            <w:r w:rsidRPr="00042305">
              <w:rPr>
                <w:rFonts w:ascii="Cambria" w:hAnsi="Cambria"/>
                <w:sz w:val="18"/>
                <w:szCs w:val="18"/>
              </w:rPr>
              <w:lastRenderedPageBreak/>
              <w:t>SESION N°</w:t>
            </w:r>
            <w:r>
              <w:rPr>
                <w:rFonts w:ascii="Cambria" w:hAnsi="Cambria"/>
                <w:sz w:val="18"/>
                <w:szCs w:val="18"/>
              </w:rPr>
              <w:t xml:space="preserve"> 10</w:t>
            </w:r>
          </w:p>
        </w:tc>
        <w:tc>
          <w:tcPr>
            <w:tcW w:w="12333" w:type="dxa"/>
            <w:shd w:val="clear" w:color="auto" w:fill="FFFFFF" w:themeFill="background1"/>
          </w:tcPr>
          <w:p w:rsidR="00393EDA" w:rsidRDefault="005C6E65" w:rsidP="00AC09D1">
            <w:pPr>
              <w:ind w:left="-57"/>
              <w:rPr>
                <w:rFonts w:ascii="Cambria" w:hAnsi="Cambria"/>
                <w:b/>
                <w:sz w:val="18"/>
                <w:szCs w:val="18"/>
              </w:rPr>
            </w:pPr>
            <w:r>
              <w:rPr>
                <w:rFonts w:ascii="Cambria" w:hAnsi="Cambria"/>
                <w:b/>
                <w:sz w:val="18"/>
                <w:szCs w:val="18"/>
              </w:rPr>
              <w:t>Escuchamos un audio en inglés.</w:t>
            </w:r>
          </w:p>
        </w:tc>
      </w:tr>
      <w:tr w:rsidR="005C6E65" w:rsidRPr="00AC09D1" w:rsidTr="00393EDA">
        <w:trPr>
          <w:trHeight w:val="75"/>
        </w:trPr>
        <w:tc>
          <w:tcPr>
            <w:tcW w:w="2268" w:type="dxa"/>
            <w:shd w:val="clear" w:color="auto" w:fill="FFFFFF" w:themeFill="background1"/>
            <w:vAlign w:val="center"/>
          </w:tcPr>
          <w:p w:rsidR="005C6E65" w:rsidRPr="00042305" w:rsidRDefault="005C6E65"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11</w:t>
            </w:r>
          </w:p>
        </w:tc>
        <w:tc>
          <w:tcPr>
            <w:tcW w:w="12333" w:type="dxa"/>
            <w:shd w:val="clear" w:color="auto" w:fill="FFFFFF" w:themeFill="background1"/>
          </w:tcPr>
          <w:p w:rsidR="005C6E65" w:rsidRDefault="005C6E65" w:rsidP="00AC09D1">
            <w:pPr>
              <w:ind w:left="-57"/>
              <w:rPr>
                <w:rFonts w:ascii="Cambria" w:hAnsi="Cambria"/>
                <w:b/>
                <w:sz w:val="18"/>
                <w:szCs w:val="18"/>
              </w:rPr>
            </w:pPr>
            <w:r>
              <w:rPr>
                <w:rFonts w:ascii="Cambria" w:hAnsi="Cambria"/>
                <w:b/>
                <w:sz w:val="18"/>
                <w:szCs w:val="18"/>
              </w:rPr>
              <w:t>Hablamos acerca d</w:t>
            </w:r>
            <w:r w:rsidR="002A46EE">
              <w:rPr>
                <w:rFonts w:ascii="Cambria" w:hAnsi="Cambria"/>
                <w:b/>
                <w:sz w:val="18"/>
                <w:szCs w:val="18"/>
              </w:rPr>
              <w:t>e lugares que visitamos a diario.</w:t>
            </w:r>
          </w:p>
        </w:tc>
      </w:tr>
      <w:tr w:rsidR="005C6E65" w:rsidRPr="00AC09D1" w:rsidTr="00393EDA">
        <w:trPr>
          <w:trHeight w:val="75"/>
        </w:trPr>
        <w:tc>
          <w:tcPr>
            <w:tcW w:w="2268" w:type="dxa"/>
            <w:shd w:val="clear" w:color="auto" w:fill="FFFFFF" w:themeFill="background1"/>
            <w:vAlign w:val="center"/>
          </w:tcPr>
          <w:p w:rsidR="005C6E65" w:rsidRPr="00042305" w:rsidRDefault="005C6E65"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12</w:t>
            </w:r>
          </w:p>
        </w:tc>
        <w:tc>
          <w:tcPr>
            <w:tcW w:w="12333" w:type="dxa"/>
            <w:shd w:val="clear" w:color="auto" w:fill="FFFFFF" w:themeFill="background1"/>
          </w:tcPr>
          <w:p w:rsidR="005C6E65" w:rsidRDefault="005C6E65" w:rsidP="00AC09D1">
            <w:pPr>
              <w:ind w:left="-57"/>
              <w:rPr>
                <w:rFonts w:ascii="Cambria" w:hAnsi="Cambria"/>
                <w:b/>
                <w:sz w:val="18"/>
                <w:szCs w:val="18"/>
              </w:rPr>
            </w:pPr>
            <w:r>
              <w:rPr>
                <w:rFonts w:ascii="Cambria" w:hAnsi="Cambria"/>
                <w:b/>
                <w:sz w:val="18"/>
                <w:szCs w:val="18"/>
              </w:rPr>
              <w:t>Evaluación de unidad.</w:t>
            </w:r>
          </w:p>
        </w:tc>
      </w:tr>
    </w:tbl>
    <w:p w:rsidR="00042305" w:rsidRDefault="005C6E65" w:rsidP="005C6E65">
      <w:pPr>
        <w:tabs>
          <w:tab w:val="left" w:pos="6187"/>
        </w:tabs>
        <w:spacing w:after="0" w:line="240" w:lineRule="auto"/>
        <w:rPr>
          <w:rFonts w:ascii="Cambria" w:hAnsi="Cambria"/>
          <w:sz w:val="18"/>
          <w:szCs w:val="18"/>
        </w:rPr>
      </w:pPr>
      <w:r>
        <w:rPr>
          <w:rFonts w:ascii="Cambria" w:hAnsi="Cambria"/>
          <w:sz w:val="18"/>
          <w:szCs w:val="18"/>
        </w:rPr>
        <w:tab/>
      </w:r>
    </w:p>
    <w:p w:rsidR="00C66D5E" w:rsidRDefault="00C66D5E" w:rsidP="00AA02B7">
      <w:pPr>
        <w:tabs>
          <w:tab w:val="left" w:pos="3390"/>
        </w:tabs>
        <w:spacing w:after="0" w:line="240" w:lineRule="auto"/>
        <w:rPr>
          <w:rFonts w:ascii="Cambria" w:hAnsi="Cambria"/>
          <w:sz w:val="18"/>
          <w:szCs w:val="18"/>
        </w:rPr>
      </w:pPr>
    </w:p>
    <w:p w:rsidR="00C66D5E" w:rsidRDefault="00C66D5E" w:rsidP="00AA02B7">
      <w:pPr>
        <w:tabs>
          <w:tab w:val="left" w:pos="3390"/>
        </w:tabs>
        <w:spacing w:after="0" w:line="240" w:lineRule="auto"/>
        <w:rPr>
          <w:rFonts w:ascii="Cambria" w:hAnsi="Cambria"/>
          <w:sz w:val="18"/>
          <w:szCs w:val="18"/>
        </w:rPr>
      </w:pPr>
    </w:p>
    <w:p w:rsidR="00C66D5E" w:rsidRPr="00AC09D1" w:rsidRDefault="00C66D5E" w:rsidP="00AA02B7">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X</w:t>
            </w:r>
            <w:r w:rsidR="007723C3" w:rsidRPr="00AC09D1">
              <w:rPr>
                <w:rFonts w:ascii="Cambria" w:hAnsi="Cambria"/>
                <w:b/>
                <w:sz w:val="18"/>
                <w:szCs w:val="18"/>
              </w:rPr>
              <w:t>.</w:t>
            </w:r>
            <w:r w:rsidRPr="00AC09D1">
              <w:rPr>
                <w:rFonts w:ascii="Cambria" w:hAnsi="Cambria"/>
                <w:b/>
                <w:sz w:val="18"/>
                <w:szCs w:val="18"/>
              </w:rPr>
              <w:t xml:space="preserve"> MEDIOS Y MATERIALES </w:t>
            </w:r>
          </w:p>
        </w:tc>
      </w:tr>
      <w:tr w:rsidR="00670EFD" w:rsidRPr="00AC09D1" w:rsidTr="00042305">
        <w:trPr>
          <w:trHeight w:val="2968"/>
        </w:trPr>
        <w:tc>
          <w:tcPr>
            <w:tcW w:w="14601" w:type="dxa"/>
            <w:shd w:val="clear" w:color="auto" w:fill="FFFFFF" w:themeFill="background1"/>
          </w:tcPr>
          <w:p w:rsidR="00F766E9" w:rsidRDefault="00F766E9" w:rsidP="00F766E9">
            <w:pPr>
              <w:pStyle w:val="Prrafodelista"/>
              <w:ind w:left="708"/>
              <w:jc w:val="both"/>
              <w:rPr>
                <w:rFonts w:ascii="Arial" w:hAnsi="Arial" w:cs="Arial"/>
                <w:b/>
                <w:sz w:val="24"/>
                <w:szCs w:val="24"/>
                <w:u w:val="single"/>
              </w:rPr>
            </w:pPr>
          </w:p>
          <w:p w:rsidR="00AA02B7" w:rsidRPr="00C66D5E" w:rsidRDefault="00F766E9"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Flash Cards.</w:t>
            </w:r>
            <w:r w:rsidR="00AA02B7" w:rsidRPr="00C66D5E">
              <w:rPr>
                <w:rFonts w:ascii="Cambria" w:hAnsi="Cambria" w:cs="Arial"/>
                <w:sz w:val="18"/>
                <w:szCs w:val="18"/>
              </w:rPr>
              <w:t xml:space="preserve">                                                                   </w:t>
            </w:r>
          </w:p>
          <w:p w:rsidR="00AA02B7" w:rsidRPr="00C66D5E" w:rsidRDefault="002A46EE" w:rsidP="00AA02B7">
            <w:pPr>
              <w:pStyle w:val="Prrafodelista"/>
              <w:numPr>
                <w:ilvl w:val="0"/>
                <w:numId w:val="20"/>
              </w:numPr>
              <w:spacing w:line="432" w:lineRule="auto"/>
              <w:jc w:val="both"/>
              <w:rPr>
                <w:rFonts w:ascii="Cambria" w:hAnsi="Cambria" w:cs="Arial"/>
                <w:sz w:val="18"/>
                <w:szCs w:val="18"/>
              </w:rPr>
            </w:pPr>
            <w:r>
              <w:rPr>
                <w:rFonts w:ascii="Cambria" w:hAnsi="Cambria" w:cs="Arial"/>
                <w:sz w:val="18"/>
                <w:szCs w:val="18"/>
              </w:rPr>
              <w:t xml:space="preserve"> AMCO BOX</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Wall charts.</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Fichas prácticas.</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Textos.</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Pizarra.</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Plumones.</w:t>
            </w:r>
          </w:p>
          <w:p w:rsidR="00F766E9"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Proyector</w:t>
            </w:r>
          </w:p>
          <w:p w:rsidR="00F766E9" w:rsidRPr="00C66D5E" w:rsidRDefault="00F766E9" w:rsidP="00AA02B7">
            <w:pPr>
              <w:pStyle w:val="Prrafodelista"/>
              <w:numPr>
                <w:ilvl w:val="0"/>
                <w:numId w:val="20"/>
              </w:numPr>
              <w:spacing w:line="432" w:lineRule="auto"/>
              <w:jc w:val="both"/>
              <w:rPr>
                <w:rFonts w:ascii="Cambria" w:hAnsi="Cambria" w:cs="Arial"/>
                <w:sz w:val="18"/>
                <w:szCs w:val="18"/>
                <w:u w:val="single"/>
              </w:rPr>
            </w:pPr>
            <w:r w:rsidRPr="00C66D5E">
              <w:rPr>
                <w:rFonts w:ascii="Cambria" w:hAnsi="Cambria" w:cs="Arial"/>
                <w:sz w:val="18"/>
                <w:szCs w:val="18"/>
              </w:rPr>
              <w:t>Canciones.</w:t>
            </w:r>
          </w:p>
          <w:p w:rsidR="00C03D9C" w:rsidRPr="00C66D5E" w:rsidRDefault="00C03D9C" w:rsidP="00AA02B7">
            <w:pPr>
              <w:pStyle w:val="Prrafodelista"/>
              <w:numPr>
                <w:ilvl w:val="0"/>
                <w:numId w:val="20"/>
              </w:numPr>
              <w:spacing w:line="432" w:lineRule="auto"/>
              <w:jc w:val="both"/>
              <w:rPr>
                <w:rFonts w:ascii="Cambria" w:hAnsi="Cambria" w:cs="Arial"/>
                <w:sz w:val="18"/>
                <w:szCs w:val="18"/>
                <w:u w:val="single"/>
              </w:rPr>
            </w:pPr>
            <w:r w:rsidRPr="00C66D5E">
              <w:rPr>
                <w:rFonts w:ascii="Cambria" w:hAnsi="Cambria" w:cs="Arial"/>
                <w:sz w:val="18"/>
                <w:szCs w:val="18"/>
              </w:rPr>
              <w:t xml:space="preserve">Imágenes </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Equipo de sonido</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C.D.</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Canciones.</w:t>
            </w:r>
          </w:p>
          <w:p w:rsidR="00670EFD" w:rsidRPr="00AA02B7" w:rsidRDefault="00AA02B7" w:rsidP="00AA02B7">
            <w:pPr>
              <w:pStyle w:val="Prrafodelista"/>
              <w:numPr>
                <w:ilvl w:val="0"/>
                <w:numId w:val="20"/>
              </w:numPr>
              <w:spacing w:line="432" w:lineRule="auto"/>
              <w:jc w:val="both"/>
              <w:rPr>
                <w:rFonts w:ascii="Arial" w:hAnsi="Arial" w:cs="Arial"/>
                <w:sz w:val="24"/>
                <w:szCs w:val="24"/>
              </w:rPr>
            </w:pPr>
            <w:r w:rsidRPr="00C66D5E">
              <w:rPr>
                <w:rFonts w:ascii="Cambria" w:hAnsi="Cambria" w:cs="Arial"/>
                <w:sz w:val="18"/>
                <w:szCs w:val="18"/>
              </w:rPr>
              <w:t>Juegos</w:t>
            </w:r>
          </w:p>
        </w:tc>
      </w:tr>
    </w:tbl>
    <w:p w:rsidR="00670EFD" w:rsidRDefault="00670EFD" w:rsidP="00AC09D1">
      <w:pPr>
        <w:spacing w:after="0" w:line="240" w:lineRule="auto"/>
        <w:ind w:left="-57"/>
        <w:rPr>
          <w:rFonts w:ascii="Cambria" w:hAnsi="Cambria"/>
          <w:sz w:val="18"/>
          <w:szCs w:val="18"/>
        </w:rPr>
      </w:pPr>
    </w:p>
    <w:p w:rsidR="00042305" w:rsidRPr="00AC09D1" w:rsidRDefault="00042305" w:rsidP="00CD4857">
      <w:pPr>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XI</w:t>
            </w:r>
            <w:r w:rsidR="007723C3" w:rsidRPr="00AC09D1">
              <w:rPr>
                <w:rFonts w:ascii="Cambria" w:hAnsi="Cambria"/>
                <w:b/>
                <w:sz w:val="18"/>
                <w:szCs w:val="18"/>
              </w:rPr>
              <w:t>.</w:t>
            </w:r>
            <w:r w:rsidRPr="00AC09D1">
              <w:rPr>
                <w:rFonts w:ascii="Cambria" w:hAnsi="Cambria"/>
                <w:b/>
                <w:sz w:val="18"/>
                <w:szCs w:val="18"/>
              </w:rPr>
              <w:t xml:space="preserve"> EVALUACION.</w:t>
            </w:r>
          </w:p>
        </w:tc>
      </w:tr>
      <w:tr w:rsidR="00670EFD" w:rsidRPr="00AC09D1" w:rsidTr="00CD4857">
        <w:trPr>
          <w:trHeight w:val="1477"/>
        </w:trPr>
        <w:tc>
          <w:tcPr>
            <w:tcW w:w="14601" w:type="dxa"/>
            <w:shd w:val="clear" w:color="auto" w:fill="FFFFFF" w:themeFill="background1"/>
          </w:tcPr>
          <w:p w:rsidR="00670EFD" w:rsidRDefault="00670EFD" w:rsidP="00AC09D1">
            <w:pPr>
              <w:ind w:left="-57"/>
              <w:rPr>
                <w:rFonts w:ascii="Cambria" w:hAnsi="Cambria"/>
                <w:b/>
                <w:sz w:val="18"/>
                <w:szCs w:val="18"/>
              </w:rPr>
            </w:pPr>
          </w:p>
          <w:p w:rsidR="003574C2" w:rsidRDefault="0009575D" w:rsidP="003574C2">
            <w:pPr>
              <w:rPr>
                <w:rFonts w:ascii="Cambria" w:hAnsi="Cambria"/>
                <w:b/>
                <w:sz w:val="18"/>
                <w:szCs w:val="18"/>
              </w:rPr>
            </w:pPr>
            <w:r>
              <w:rPr>
                <w:rFonts w:ascii="Cambria" w:hAnsi="Cambria"/>
                <w:b/>
                <w:sz w:val="18"/>
                <w:szCs w:val="18"/>
              </w:rPr>
              <w:t>Evaluación de proceso.</w:t>
            </w:r>
          </w:p>
          <w:p w:rsidR="0009575D" w:rsidRDefault="0009575D" w:rsidP="003574C2">
            <w:pPr>
              <w:rPr>
                <w:rFonts w:ascii="Cambria" w:hAnsi="Cambria"/>
                <w:b/>
                <w:sz w:val="18"/>
                <w:szCs w:val="18"/>
              </w:rPr>
            </w:pPr>
            <w:r>
              <w:rPr>
                <w:rFonts w:ascii="Cambria" w:hAnsi="Cambria"/>
                <w:b/>
                <w:sz w:val="18"/>
                <w:szCs w:val="18"/>
              </w:rPr>
              <w:t>Evaluación diaria.</w:t>
            </w:r>
          </w:p>
          <w:p w:rsidR="0009575D" w:rsidRPr="00AC09D1" w:rsidRDefault="0009575D" w:rsidP="003574C2">
            <w:pPr>
              <w:rPr>
                <w:rFonts w:ascii="Cambria" w:hAnsi="Cambria"/>
                <w:b/>
                <w:sz w:val="18"/>
                <w:szCs w:val="18"/>
              </w:rPr>
            </w:pPr>
            <w:r>
              <w:rPr>
                <w:rFonts w:ascii="Cambria" w:hAnsi="Cambria"/>
                <w:b/>
                <w:sz w:val="18"/>
                <w:szCs w:val="18"/>
              </w:rPr>
              <w:t>Evaluación de unidad.</w:t>
            </w:r>
          </w:p>
        </w:tc>
      </w:tr>
    </w:tbl>
    <w:p w:rsidR="005E3DA7" w:rsidRPr="00E02541" w:rsidRDefault="005E3DA7" w:rsidP="00E02541">
      <w:pPr>
        <w:tabs>
          <w:tab w:val="left" w:pos="2313"/>
        </w:tabs>
        <w:rPr>
          <w:rFonts w:ascii="Cambria" w:hAnsi="Cambria"/>
          <w:sz w:val="18"/>
          <w:szCs w:val="18"/>
        </w:rPr>
      </w:pPr>
    </w:p>
    <w:sectPr w:rsidR="005E3DA7" w:rsidRPr="00E02541" w:rsidSect="00B679B5">
      <w:headerReference w:type="default" r:id="rId8"/>
      <w:pgSz w:w="16838" w:h="11906" w:orient="landscape" w:code="9"/>
      <w:pgMar w:top="993"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AFB" w:rsidRDefault="00C15AFB" w:rsidP="00BC4616">
      <w:pPr>
        <w:spacing w:after="0" w:line="240" w:lineRule="auto"/>
      </w:pPr>
      <w:r>
        <w:separator/>
      </w:r>
    </w:p>
  </w:endnote>
  <w:endnote w:type="continuationSeparator" w:id="0">
    <w:p w:rsidR="00C15AFB" w:rsidRDefault="00C15AFB"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Renfrew">
    <w:altName w:val="Mangal"/>
    <w:panose1 w:val="02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AFB" w:rsidRDefault="00C15AFB" w:rsidP="00BC4616">
      <w:pPr>
        <w:spacing w:after="0" w:line="240" w:lineRule="auto"/>
      </w:pPr>
      <w:r>
        <w:separator/>
      </w:r>
    </w:p>
  </w:footnote>
  <w:footnote w:type="continuationSeparator" w:id="0">
    <w:p w:rsidR="00C15AFB" w:rsidRDefault="00C15AFB"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D02D92">
      <w:rPr>
        <w:rFonts w:ascii="Renfrew" w:hAnsi="Renfrew"/>
        <w:sz w:val="20"/>
      </w:rPr>
      <w:t xml:space="preserve">              </w:t>
    </w:r>
    <w:r w:rsidR="00982EF3">
      <w:rPr>
        <w:rFonts w:ascii="Renfrew" w:hAnsi="Renfrew"/>
        <w:sz w:val="20"/>
      </w:rPr>
      <w:t xml:space="preserve">                                                                                                           </w:t>
    </w:r>
    <w:r w:rsidR="00D02D92">
      <w:rPr>
        <w:rFonts w:ascii="Renfrew" w:hAnsi="Renfrew"/>
        <w:sz w:val="20"/>
      </w:rPr>
      <w:t>Prof. Martin Sánchez Molina</w:t>
    </w:r>
    <w:r w:rsidR="00982EF3">
      <w:rPr>
        <w:rFonts w:ascii="Renfrew" w:hAnsi="Renfrew"/>
        <w:sz w:val="20"/>
      </w:rPr>
      <w:t xml:space="preserve"> -  Primary 1st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361B"/>
    <w:multiLevelType w:val="hybridMultilevel"/>
    <w:tmpl w:val="62CC9614"/>
    <w:lvl w:ilvl="0" w:tplc="775C8DC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2C0F31"/>
    <w:multiLevelType w:val="hybridMultilevel"/>
    <w:tmpl w:val="0F28C5F2"/>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2">
    <w:nsid w:val="0BCA689F"/>
    <w:multiLevelType w:val="hybridMultilevel"/>
    <w:tmpl w:val="CB0C29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DEB25B0"/>
    <w:multiLevelType w:val="hybridMultilevel"/>
    <w:tmpl w:val="20BC0C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39627D2"/>
    <w:multiLevelType w:val="hybridMultilevel"/>
    <w:tmpl w:val="DF16E2D6"/>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5">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D41729F"/>
    <w:multiLevelType w:val="hybridMultilevel"/>
    <w:tmpl w:val="D3F60D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3162A2F"/>
    <w:multiLevelType w:val="hybridMultilevel"/>
    <w:tmpl w:val="764EF6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A065402"/>
    <w:multiLevelType w:val="hybridMultilevel"/>
    <w:tmpl w:val="D102B70A"/>
    <w:lvl w:ilvl="0" w:tplc="280A000F">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nsid w:val="45841FAB"/>
    <w:multiLevelType w:val="hybridMultilevel"/>
    <w:tmpl w:val="86DE800C"/>
    <w:lvl w:ilvl="0" w:tplc="7DA2522A">
      <w:start w:val="24"/>
      <w:numFmt w:val="decimal"/>
      <w:lvlText w:val="%1"/>
      <w:lvlJc w:val="left"/>
      <w:pPr>
        <w:ind w:left="867" w:hanging="360"/>
      </w:pPr>
      <w:rPr>
        <w:rFonts w:hint="default"/>
        <w:color w:val="000000"/>
      </w:rPr>
    </w:lvl>
    <w:lvl w:ilvl="1" w:tplc="280A0019" w:tentative="1">
      <w:start w:val="1"/>
      <w:numFmt w:val="lowerLetter"/>
      <w:lvlText w:val="%2."/>
      <w:lvlJc w:val="left"/>
      <w:pPr>
        <w:ind w:left="1587" w:hanging="360"/>
      </w:pPr>
    </w:lvl>
    <w:lvl w:ilvl="2" w:tplc="280A001B" w:tentative="1">
      <w:start w:val="1"/>
      <w:numFmt w:val="lowerRoman"/>
      <w:lvlText w:val="%3."/>
      <w:lvlJc w:val="right"/>
      <w:pPr>
        <w:ind w:left="2307" w:hanging="180"/>
      </w:pPr>
    </w:lvl>
    <w:lvl w:ilvl="3" w:tplc="280A000F" w:tentative="1">
      <w:start w:val="1"/>
      <w:numFmt w:val="decimal"/>
      <w:lvlText w:val="%4."/>
      <w:lvlJc w:val="left"/>
      <w:pPr>
        <w:ind w:left="3027" w:hanging="360"/>
      </w:pPr>
    </w:lvl>
    <w:lvl w:ilvl="4" w:tplc="280A0019" w:tentative="1">
      <w:start w:val="1"/>
      <w:numFmt w:val="lowerLetter"/>
      <w:lvlText w:val="%5."/>
      <w:lvlJc w:val="left"/>
      <w:pPr>
        <w:ind w:left="3747" w:hanging="360"/>
      </w:pPr>
    </w:lvl>
    <w:lvl w:ilvl="5" w:tplc="280A001B" w:tentative="1">
      <w:start w:val="1"/>
      <w:numFmt w:val="lowerRoman"/>
      <w:lvlText w:val="%6."/>
      <w:lvlJc w:val="right"/>
      <w:pPr>
        <w:ind w:left="4467" w:hanging="180"/>
      </w:pPr>
    </w:lvl>
    <w:lvl w:ilvl="6" w:tplc="280A000F" w:tentative="1">
      <w:start w:val="1"/>
      <w:numFmt w:val="decimal"/>
      <w:lvlText w:val="%7."/>
      <w:lvlJc w:val="left"/>
      <w:pPr>
        <w:ind w:left="5187" w:hanging="360"/>
      </w:pPr>
    </w:lvl>
    <w:lvl w:ilvl="7" w:tplc="280A0019" w:tentative="1">
      <w:start w:val="1"/>
      <w:numFmt w:val="lowerLetter"/>
      <w:lvlText w:val="%8."/>
      <w:lvlJc w:val="left"/>
      <w:pPr>
        <w:ind w:left="5907" w:hanging="360"/>
      </w:pPr>
    </w:lvl>
    <w:lvl w:ilvl="8" w:tplc="280A001B" w:tentative="1">
      <w:start w:val="1"/>
      <w:numFmt w:val="lowerRoman"/>
      <w:lvlText w:val="%9."/>
      <w:lvlJc w:val="right"/>
      <w:pPr>
        <w:ind w:left="6627" w:hanging="180"/>
      </w:pPr>
    </w:lvl>
  </w:abstractNum>
  <w:abstractNum w:abstractNumId="13">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4FB75586"/>
    <w:multiLevelType w:val="hybridMultilevel"/>
    <w:tmpl w:val="86DE800C"/>
    <w:lvl w:ilvl="0" w:tplc="7DA2522A">
      <w:start w:val="24"/>
      <w:numFmt w:val="decimal"/>
      <w:lvlText w:val="%1"/>
      <w:lvlJc w:val="left"/>
      <w:pPr>
        <w:ind w:left="867" w:hanging="360"/>
      </w:pPr>
      <w:rPr>
        <w:rFonts w:hint="default"/>
        <w:color w:val="000000"/>
      </w:rPr>
    </w:lvl>
    <w:lvl w:ilvl="1" w:tplc="280A0019" w:tentative="1">
      <w:start w:val="1"/>
      <w:numFmt w:val="lowerLetter"/>
      <w:lvlText w:val="%2."/>
      <w:lvlJc w:val="left"/>
      <w:pPr>
        <w:ind w:left="1587" w:hanging="360"/>
      </w:pPr>
    </w:lvl>
    <w:lvl w:ilvl="2" w:tplc="280A001B" w:tentative="1">
      <w:start w:val="1"/>
      <w:numFmt w:val="lowerRoman"/>
      <w:lvlText w:val="%3."/>
      <w:lvlJc w:val="right"/>
      <w:pPr>
        <w:ind w:left="2307" w:hanging="180"/>
      </w:pPr>
    </w:lvl>
    <w:lvl w:ilvl="3" w:tplc="280A000F" w:tentative="1">
      <w:start w:val="1"/>
      <w:numFmt w:val="decimal"/>
      <w:lvlText w:val="%4."/>
      <w:lvlJc w:val="left"/>
      <w:pPr>
        <w:ind w:left="3027" w:hanging="360"/>
      </w:pPr>
    </w:lvl>
    <w:lvl w:ilvl="4" w:tplc="280A0019" w:tentative="1">
      <w:start w:val="1"/>
      <w:numFmt w:val="lowerLetter"/>
      <w:lvlText w:val="%5."/>
      <w:lvlJc w:val="left"/>
      <w:pPr>
        <w:ind w:left="3747" w:hanging="360"/>
      </w:pPr>
    </w:lvl>
    <w:lvl w:ilvl="5" w:tplc="280A001B" w:tentative="1">
      <w:start w:val="1"/>
      <w:numFmt w:val="lowerRoman"/>
      <w:lvlText w:val="%6."/>
      <w:lvlJc w:val="right"/>
      <w:pPr>
        <w:ind w:left="4467" w:hanging="180"/>
      </w:pPr>
    </w:lvl>
    <w:lvl w:ilvl="6" w:tplc="280A000F" w:tentative="1">
      <w:start w:val="1"/>
      <w:numFmt w:val="decimal"/>
      <w:lvlText w:val="%7."/>
      <w:lvlJc w:val="left"/>
      <w:pPr>
        <w:ind w:left="5187" w:hanging="360"/>
      </w:pPr>
    </w:lvl>
    <w:lvl w:ilvl="7" w:tplc="280A0019" w:tentative="1">
      <w:start w:val="1"/>
      <w:numFmt w:val="lowerLetter"/>
      <w:lvlText w:val="%8."/>
      <w:lvlJc w:val="left"/>
      <w:pPr>
        <w:ind w:left="5907" w:hanging="360"/>
      </w:pPr>
    </w:lvl>
    <w:lvl w:ilvl="8" w:tplc="280A001B" w:tentative="1">
      <w:start w:val="1"/>
      <w:numFmt w:val="lowerRoman"/>
      <w:lvlText w:val="%9."/>
      <w:lvlJc w:val="right"/>
      <w:pPr>
        <w:ind w:left="6627" w:hanging="180"/>
      </w:pPr>
    </w:lvl>
  </w:abstractNum>
  <w:abstractNum w:abstractNumId="15">
    <w:nsid w:val="500D59EE"/>
    <w:multiLevelType w:val="hybridMultilevel"/>
    <w:tmpl w:val="A2F64A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508414FB"/>
    <w:multiLevelType w:val="hybridMultilevel"/>
    <w:tmpl w:val="69F440BA"/>
    <w:lvl w:ilvl="0" w:tplc="E00A9264">
      <w:start w:val="4"/>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5F756701"/>
    <w:multiLevelType w:val="hybridMultilevel"/>
    <w:tmpl w:val="F6F2643E"/>
    <w:lvl w:ilvl="0" w:tplc="6B529300">
      <w:start w:val="16"/>
      <w:numFmt w:val="decimal"/>
      <w:lvlText w:val="%1"/>
      <w:lvlJc w:val="left"/>
      <w:pPr>
        <w:ind w:left="867" w:hanging="360"/>
      </w:pPr>
      <w:rPr>
        <w:rFonts w:hint="default"/>
      </w:rPr>
    </w:lvl>
    <w:lvl w:ilvl="1" w:tplc="280A0019" w:tentative="1">
      <w:start w:val="1"/>
      <w:numFmt w:val="lowerLetter"/>
      <w:lvlText w:val="%2."/>
      <w:lvlJc w:val="left"/>
      <w:pPr>
        <w:ind w:left="1587" w:hanging="360"/>
      </w:pPr>
    </w:lvl>
    <w:lvl w:ilvl="2" w:tplc="280A001B" w:tentative="1">
      <w:start w:val="1"/>
      <w:numFmt w:val="lowerRoman"/>
      <w:lvlText w:val="%3."/>
      <w:lvlJc w:val="right"/>
      <w:pPr>
        <w:ind w:left="2307" w:hanging="180"/>
      </w:pPr>
    </w:lvl>
    <w:lvl w:ilvl="3" w:tplc="280A000F" w:tentative="1">
      <w:start w:val="1"/>
      <w:numFmt w:val="decimal"/>
      <w:lvlText w:val="%4."/>
      <w:lvlJc w:val="left"/>
      <w:pPr>
        <w:ind w:left="3027" w:hanging="360"/>
      </w:pPr>
    </w:lvl>
    <w:lvl w:ilvl="4" w:tplc="280A0019" w:tentative="1">
      <w:start w:val="1"/>
      <w:numFmt w:val="lowerLetter"/>
      <w:lvlText w:val="%5."/>
      <w:lvlJc w:val="left"/>
      <w:pPr>
        <w:ind w:left="3747" w:hanging="360"/>
      </w:pPr>
    </w:lvl>
    <w:lvl w:ilvl="5" w:tplc="280A001B" w:tentative="1">
      <w:start w:val="1"/>
      <w:numFmt w:val="lowerRoman"/>
      <w:lvlText w:val="%6."/>
      <w:lvlJc w:val="right"/>
      <w:pPr>
        <w:ind w:left="4467" w:hanging="180"/>
      </w:pPr>
    </w:lvl>
    <w:lvl w:ilvl="6" w:tplc="280A000F" w:tentative="1">
      <w:start w:val="1"/>
      <w:numFmt w:val="decimal"/>
      <w:lvlText w:val="%7."/>
      <w:lvlJc w:val="left"/>
      <w:pPr>
        <w:ind w:left="5187" w:hanging="360"/>
      </w:pPr>
    </w:lvl>
    <w:lvl w:ilvl="7" w:tplc="280A0019" w:tentative="1">
      <w:start w:val="1"/>
      <w:numFmt w:val="lowerLetter"/>
      <w:lvlText w:val="%8."/>
      <w:lvlJc w:val="left"/>
      <w:pPr>
        <w:ind w:left="5907" w:hanging="360"/>
      </w:pPr>
    </w:lvl>
    <w:lvl w:ilvl="8" w:tplc="280A001B" w:tentative="1">
      <w:start w:val="1"/>
      <w:numFmt w:val="lowerRoman"/>
      <w:lvlText w:val="%9."/>
      <w:lvlJc w:val="right"/>
      <w:pPr>
        <w:ind w:left="6627" w:hanging="180"/>
      </w:pPr>
    </w:lvl>
  </w:abstractNum>
  <w:abstractNum w:abstractNumId="18">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9">
    <w:nsid w:val="62F630E7"/>
    <w:multiLevelType w:val="hybridMultilevel"/>
    <w:tmpl w:val="AA262394"/>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20">
    <w:nsid w:val="63851E58"/>
    <w:multiLevelType w:val="hybridMultilevel"/>
    <w:tmpl w:val="A9FE24A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64665670"/>
    <w:multiLevelType w:val="hybridMultilevel"/>
    <w:tmpl w:val="9C08692E"/>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3">
    <w:nsid w:val="6DE77822"/>
    <w:multiLevelType w:val="hybridMultilevel"/>
    <w:tmpl w:val="EF4E11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746942E3"/>
    <w:multiLevelType w:val="hybridMultilevel"/>
    <w:tmpl w:val="7C8444F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78290F6C"/>
    <w:multiLevelType w:val="hybridMultilevel"/>
    <w:tmpl w:val="623862C2"/>
    <w:lvl w:ilvl="0" w:tplc="6F56BF3E">
      <w:start w:val="5"/>
      <w:numFmt w:val="decimalZero"/>
      <w:lvlText w:val="%1"/>
      <w:lvlJc w:val="left"/>
      <w:pPr>
        <w:ind w:left="1227" w:hanging="360"/>
      </w:pPr>
      <w:rPr>
        <w:rFonts w:hint="default"/>
      </w:rPr>
    </w:lvl>
    <w:lvl w:ilvl="1" w:tplc="280A0019" w:tentative="1">
      <w:start w:val="1"/>
      <w:numFmt w:val="lowerLetter"/>
      <w:lvlText w:val="%2."/>
      <w:lvlJc w:val="left"/>
      <w:pPr>
        <w:ind w:left="1947" w:hanging="360"/>
      </w:pPr>
    </w:lvl>
    <w:lvl w:ilvl="2" w:tplc="280A001B" w:tentative="1">
      <w:start w:val="1"/>
      <w:numFmt w:val="lowerRoman"/>
      <w:lvlText w:val="%3."/>
      <w:lvlJc w:val="right"/>
      <w:pPr>
        <w:ind w:left="2667" w:hanging="180"/>
      </w:pPr>
    </w:lvl>
    <w:lvl w:ilvl="3" w:tplc="280A000F" w:tentative="1">
      <w:start w:val="1"/>
      <w:numFmt w:val="decimal"/>
      <w:lvlText w:val="%4."/>
      <w:lvlJc w:val="left"/>
      <w:pPr>
        <w:ind w:left="3387" w:hanging="360"/>
      </w:pPr>
    </w:lvl>
    <w:lvl w:ilvl="4" w:tplc="280A0019" w:tentative="1">
      <w:start w:val="1"/>
      <w:numFmt w:val="lowerLetter"/>
      <w:lvlText w:val="%5."/>
      <w:lvlJc w:val="left"/>
      <w:pPr>
        <w:ind w:left="4107" w:hanging="360"/>
      </w:pPr>
    </w:lvl>
    <w:lvl w:ilvl="5" w:tplc="280A001B" w:tentative="1">
      <w:start w:val="1"/>
      <w:numFmt w:val="lowerRoman"/>
      <w:lvlText w:val="%6."/>
      <w:lvlJc w:val="right"/>
      <w:pPr>
        <w:ind w:left="4827" w:hanging="180"/>
      </w:pPr>
    </w:lvl>
    <w:lvl w:ilvl="6" w:tplc="280A000F" w:tentative="1">
      <w:start w:val="1"/>
      <w:numFmt w:val="decimal"/>
      <w:lvlText w:val="%7."/>
      <w:lvlJc w:val="left"/>
      <w:pPr>
        <w:ind w:left="5547" w:hanging="360"/>
      </w:pPr>
    </w:lvl>
    <w:lvl w:ilvl="7" w:tplc="280A0019" w:tentative="1">
      <w:start w:val="1"/>
      <w:numFmt w:val="lowerLetter"/>
      <w:lvlText w:val="%8."/>
      <w:lvlJc w:val="left"/>
      <w:pPr>
        <w:ind w:left="6267" w:hanging="360"/>
      </w:pPr>
    </w:lvl>
    <w:lvl w:ilvl="8" w:tplc="280A001B" w:tentative="1">
      <w:start w:val="1"/>
      <w:numFmt w:val="lowerRoman"/>
      <w:lvlText w:val="%9."/>
      <w:lvlJc w:val="right"/>
      <w:pPr>
        <w:ind w:left="6987" w:hanging="180"/>
      </w:pPr>
    </w:lvl>
  </w:abstractNum>
  <w:abstractNum w:abstractNumId="2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26"/>
  </w:num>
  <w:num w:numId="3">
    <w:abstractNumId w:val="11"/>
  </w:num>
  <w:num w:numId="4">
    <w:abstractNumId w:val="9"/>
  </w:num>
  <w:num w:numId="5">
    <w:abstractNumId w:val="5"/>
  </w:num>
  <w:num w:numId="6">
    <w:abstractNumId w:val="10"/>
  </w:num>
  <w:num w:numId="7">
    <w:abstractNumId w:val="22"/>
  </w:num>
  <w:num w:numId="8">
    <w:abstractNumId w:val="18"/>
  </w:num>
  <w:num w:numId="9">
    <w:abstractNumId w:val="24"/>
  </w:num>
  <w:num w:numId="10">
    <w:abstractNumId w:val="2"/>
  </w:num>
  <w:num w:numId="11">
    <w:abstractNumId w:val="6"/>
  </w:num>
  <w:num w:numId="12">
    <w:abstractNumId w:val="20"/>
  </w:num>
  <w:num w:numId="13">
    <w:abstractNumId w:val="23"/>
  </w:num>
  <w:num w:numId="14">
    <w:abstractNumId w:val="3"/>
  </w:num>
  <w:num w:numId="15">
    <w:abstractNumId w:val="4"/>
  </w:num>
  <w:num w:numId="16">
    <w:abstractNumId w:val="19"/>
  </w:num>
  <w:num w:numId="17">
    <w:abstractNumId w:val="1"/>
  </w:num>
  <w:num w:numId="18">
    <w:abstractNumId w:val="16"/>
  </w:num>
  <w:num w:numId="19">
    <w:abstractNumId w:val="0"/>
  </w:num>
  <w:num w:numId="20">
    <w:abstractNumId w:val="21"/>
  </w:num>
  <w:num w:numId="21">
    <w:abstractNumId w:val="12"/>
  </w:num>
  <w:num w:numId="22">
    <w:abstractNumId w:val="25"/>
  </w:num>
  <w:num w:numId="23">
    <w:abstractNumId w:val="7"/>
  </w:num>
  <w:num w:numId="24">
    <w:abstractNumId w:val="15"/>
  </w:num>
  <w:num w:numId="25">
    <w:abstractNumId w:val="8"/>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07965"/>
    <w:rsid w:val="00012E6C"/>
    <w:rsid w:val="00042305"/>
    <w:rsid w:val="00066102"/>
    <w:rsid w:val="00066C6E"/>
    <w:rsid w:val="00092CE2"/>
    <w:rsid w:val="0009575D"/>
    <w:rsid w:val="00132CAA"/>
    <w:rsid w:val="00227475"/>
    <w:rsid w:val="00256401"/>
    <w:rsid w:val="002A46EE"/>
    <w:rsid w:val="003574C2"/>
    <w:rsid w:val="00393EDA"/>
    <w:rsid w:val="003B6EDE"/>
    <w:rsid w:val="003F5601"/>
    <w:rsid w:val="003F6B32"/>
    <w:rsid w:val="00464F0E"/>
    <w:rsid w:val="004768AA"/>
    <w:rsid w:val="004D3BF0"/>
    <w:rsid w:val="00525452"/>
    <w:rsid w:val="0053014F"/>
    <w:rsid w:val="00546DF4"/>
    <w:rsid w:val="00590FC1"/>
    <w:rsid w:val="005A2DFD"/>
    <w:rsid w:val="005B2293"/>
    <w:rsid w:val="005C6E65"/>
    <w:rsid w:val="005E3DA7"/>
    <w:rsid w:val="005F4B45"/>
    <w:rsid w:val="00614DC0"/>
    <w:rsid w:val="00670EFD"/>
    <w:rsid w:val="006B6926"/>
    <w:rsid w:val="006C5657"/>
    <w:rsid w:val="006D4E55"/>
    <w:rsid w:val="0073340E"/>
    <w:rsid w:val="0076529F"/>
    <w:rsid w:val="00766C8A"/>
    <w:rsid w:val="007723C3"/>
    <w:rsid w:val="00811F12"/>
    <w:rsid w:val="008247CF"/>
    <w:rsid w:val="00835934"/>
    <w:rsid w:val="0088409F"/>
    <w:rsid w:val="008D3D51"/>
    <w:rsid w:val="00930D1B"/>
    <w:rsid w:val="00936ED0"/>
    <w:rsid w:val="00982EF3"/>
    <w:rsid w:val="009C1158"/>
    <w:rsid w:val="009F5C78"/>
    <w:rsid w:val="00A076C4"/>
    <w:rsid w:val="00A721C2"/>
    <w:rsid w:val="00AA02B7"/>
    <w:rsid w:val="00AC09D1"/>
    <w:rsid w:val="00AD415F"/>
    <w:rsid w:val="00B03D13"/>
    <w:rsid w:val="00B14E9B"/>
    <w:rsid w:val="00B22E12"/>
    <w:rsid w:val="00B53900"/>
    <w:rsid w:val="00B679B5"/>
    <w:rsid w:val="00BA1CAE"/>
    <w:rsid w:val="00BB0288"/>
    <w:rsid w:val="00BC4616"/>
    <w:rsid w:val="00BF5F93"/>
    <w:rsid w:val="00C03D9C"/>
    <w:rsid w:val="00C10A19"/>
    <w:rsid w:val="00C13A24"/>
    <w:rsid w:val="00C15AFB"/>
    <w:rsid w:val="00C23601"/>
    <w:rsid w:val="00C2609C"/>
    <w:rsid w:val="00C4273D"/>
    <w:rsid w:val="00C66D5E"/>
    <w:rsid w:val="00CD4857"/>
    <w:rsid w:val="00CE60A4"/>
    <w:rsid w:val="00CF6333"/>
    <w:rsid w:val="00D02D92"/>
    <w:rsid w:val="00D036B6"/>
    <w:rsid w:val="00D21D59"/>
    <w:rsid w:val="00D5685B"/>
    <w:rsid w:val="00DD3166"/>
    <w:rsid w:val="00E02541"/>
    <w:rsid w:val="00E11420"/>
    <w:rsid w:val="00E44900"/>
    <w:rsid w:val="00E5057E"/>
    <w:rsid w:val="00E63D1D"/>
    <w:rsid w:val="00E660D7"/>
    <w:rsid w:val="00EB5FCA"/>
    <w:rsid w:val="00EE0111"/>
    <w:rsid w:val="00EF2B8B"/>
    <w:rsid w:val="00F766E9"/>
    <w:rsid w:val="00FF1A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AB463-F083-4204-B2D0-45488399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 w:type="paragraph" w:styleId="Textodeglobo">
    <w:name w:val="Balloon Text"/>
    <w:basedOn w:val="Normal"/>
    <w:link w:val="TextodegloboCar"/>
    <w:uiPriority w:val="99"/>
    <w:semiHidden/>
    <w:unhideWhenUsed/>
    <w:rsid w:val="00092C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2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770A1-D88A-4D5B-BCEB-435EB774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1143</Words>
  <Characters>6291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User</cp:lastModifiedBy>
  <cp:revision>43</cp:revision>
  <cp:lastPrinted>2018-03-01T17:10:00Z</cp:lastPrinted>
  <dcterms:created xsi:type="dcterms:W3CDTF">2018-02-26T16:41:00Z</dcterms:created>
  <dcterms:modified xsi:type="dcterms:W3CDTF">2020-04-30T22:54:00Z</dcterms:modified>
</cp:coreProperties>
</file>