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96" w:rsidRPr="00B83717" w:rsidRDefault="00614196">
      <w:pPr>
        <w:rPr>
          <w:rFonts w:ascii="Renfrew" w:hAnsi="Renfrew"/>
          <w:sz w:val="20"/>
          <w:szCs w:val="20"/>
        </w:rPr>
      </w:pPr>
      <w:r w:rsidRPr="00B83717">
        <w:rPr>
          <w:rFonts w:ascii="Renfrew" w:hAnsi="Renfrew"/>
          <w:sz w:val="20"/>
          <w:szCs w:val="20"/>
        </w:rPr>
        <w:t>Colegio Algarrobos</w:t>
      </w:r>
    </w:p>
    <w:p w:rsidR="00A808F7" w:rsidRPr="00B83717" w:rsidRDefault="00A808F7" w:rsidP="00A808F7">
      <w:pPr>
        <w:tabs>
          <w:tab w:val="left" w:pos="284"/>
        </w:tabs>
        <w:spacing w:after="0" w:line="360" w:lineRule="auto"/>
        <w:jc w:val="center"/>
        <w:rPr>
          <w:rFonts w:ascii="Cambria" w:eastAsia="Arial Unicode MS" w:hAnsi="Cambria" w:cs="Arial"/>
          <w:b/>
          <w:caps/>
          <w:sz w:val="28"/>
          <w:szCs w:val="28"/>
          <w:lang w:val="es-ES" w:eastAsia="es-ES"/>
        </w:rPr>
      </w:pPr>
      <w:r w:rsidRPr="00B83717">
        <w:rPr>
          <w:rFonts w:ascii="Cambria" w:eastAsia="Arial Unicode MS" w:hAnsi="Cambria" w:cs="Arial"/>
          <w:b/>
          <w:caps/>
          <w:sz w:val="28"/>
          <w:szCs w:val="28"/>
          <w:lang w:val="es-ES" w:eastAsia="es-ES"/>
        </w:rPr>
        <w:t>Unidad Didáctica Nº 01</w:t>
      </w:r>
      <w:r w:rsidR="00C764DC">
        <w:rPr>
          <w:rFonts w:ascii="Cambria" w:eastAsia="Arial Unicode MS" w:hAnsi="Cambria" w:cs="Arial"/>
          <w:b/>
          <w:caps/>
          <w:sz w:val="28"/>
          <w:szCs w:val="28"/>
          <w:lang w:val="es-ES" w:eastAsia="es-ES"/>
        </w:rPr>
        <w:t xml:space="preserve"> – </w:t>
      </w:r>
      <w:r w:rsidR="00E960D8">
        <w:rPr>
          <w:rFonts w:ascii="Cambria" w:eastAsia="Arial Unicode MS" w:hAnsi="Cambria" w:cs="Arial"/>
          <w:b/>
          <w:caps/>
          <w:sz w:val="28"/>
          <w:szCs w:val="28"/>
          <w:lang w:val="es-ES" w:eastAsia="es-ES"/>
        </w:rPr>
        <w:t>5T</w:t>
      </w:r>
      <w:r w:rsidR="00C764DC">
        <w:rPr>
          <w:rFonts w:ascii="Cambria" w:eastAsia="Arial Unicode MS" w:hAnsi="Cambria" w:cs="Arial"/>
          <w:b/>
          <w:caps/>
          <w:sz w:val="28"/>
          <w:szCs w:val="28"/>
          <w:lang w:val="es-ES" w:eastAsia="es-ES"/>
        </w:rPr>
        <w:t>o primaria</w:t>
      </w:r>
    </w:p>
    <w:p w:rsidR="00A808F7" w:rsidRPr="00B83717" w:rsidRDefault="00A808F7" w:rsidP="00A808F7">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83717">
        <w:rPr>
          <w:rFonts w:ascii="Cambria" w:eastAsia="Arial Unicode MS" w:hAnsi="Cambria" w:cs="Arial"/>
          <w:b/>
          <w:color w:val="000000"/>
          <w:sz w:val="18"/>
          <w:szCs w:val="18"/>
        </w:rPr>
        <w:t>TÍTULO DE LA UNIDAD:</w:t>
      </w:r>
    </w:p>
    <w:p w:rsidR="00A808F7" w:rsidRPr="00B83717" w:rsidRDefault="00A808F7" w:rsidP="00A808F7">
      <w:pPr>
        <w:shd w:val="clear" w:color="auto" w:fill="FFFFFF"/>
        <w:tabs>
          <w:tab w:val="left" w:pos="284"/>
        </w:tabs>
        <w:spacing w:after="0" w:line="360" w:lineRule="auto"/>
        <w:rPr>
          <w:rFonts w:ascii="Cambria" w:eastAsia="Calibri" w:hAnsi="Cambria" w:cs="Arial"/>
          <w:sz w:val="18"/>
          <w:szCs w:val="18"/>
        </w:rPr>
      </w:pPr>
      <w:r w:rsidRPr="00B83717">
        <w:rPr>
          <w:rFonts w:ascii="Cambria" w:eastAsia="Calibri" w:hAnsi="Cambria" w:cs="Arial"/>
          <w:sz w:val="18"/>
          <w:szCs w:val="18"/>
        </w:rPr>
        <w:t xml:space="preserve">                </w:t>
      </w:r>
      <w:r w:rsidR="00B83717">
        <w:rPr>
          <w:rFonts w:ascii="Cambria" w:eastAsia="Calibri" w:hAnsi="Cambria" w:cs="Arial"/>
          <w:sz w:val="18"/>
          <w:szCs w:val="18"/>
        </w:rPr>
        <w:tab/>
        <w:t xml:space="preserve">         </w:t>
      </w:r>
      <w:r w:rsidRPr="00B83717">
        <w:rPr>
          <w:rFonts w:ascii="Cambria" w:eastAsia="Calibri" w:hAnsi="Cambria" w:cs="Arial"/>
          <w:sz w:val="18"/>
          <w:szCs w:val="18"/>
        </w:rPr>
        <w:t>“Aprendamos a cuidar el agua para proteger el ambiente”</w:t>
      </w:r>
    </w:p>
    <w:p w:rsidR="00A808F7" w:rsidRPr="00B83717" w:rsidRDefault="00A808F7" w:rsidP="00A808F7">
      <w:pPr>
        <w:shd w:val="clear" w:color="auto" w:fill="FFFFFF"/>
        <w:tabs>
          <w:tab w:val="left" w:pos="284"/>
        </w:tabs>
        <w:spacing w:after="0" w:line="360" w:lineRule="auto"/>
        <w:rPr>
          <w:rFonts w:ascii="Cambria" w:eastAsia="Arial Unicode MS" w:hAnsi="Cambria" w:cs="Arial"/>
          <w:b/>
          <w:sz w:val="18"/>
          <w:szCs w:val="18"/>
          <w:lang w:val="es-ES" w:eastAsia="es-ES"/>
        </w:rPr>
      </w:pPr>
    </w:p>
    <w:p w:rsidR="00A808F7" w:rsidRPr="00B83717" w:rsidRDefault="00A808F7" w:rsidP="00A808F7">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83717">
        <w:rPr>
          <w:rFonts w:ascii="Cambria" w:eastAsia="Arial Unicode MS" w:hAnsi="Cambria" w:cs="Arial"/>
          <w:b/>
          <w:sz w:val="18"/>
          <w:szCs w:val="18"/>
          <w:lang w:val="es-ES" w:eastAsia="es-ES"/>
        </w:rPr>
        <w:t>SITUACIÓN SIGNIFICATIVA</w:t>
      </w:r>
    </w:p>
    <w:p w:rsidR="00A808F7" w:rsidRPr="00B83717" w:rsidRDefault="00A808F7" w:rsidP="00A808F7">
      <w:pPr>
        <w:shd w:val="clear" w:color="auto" w:fill="FFFFFF"/>
        <w:tabs>
          <w:tab w:val="left" w:pos="284"/>
        </w:tabs>
        <w:spacing w:after="0" w:line="360" w:lineRule="auto"/>
        <w:ind w:left="1059"/>
        <w:contextualSpacing/>
        <w:jc w:val="both"/>
        <w:rPr>
          <w:rFonts w:ascii="Cambria" w:eastAsia="Arial Unicode MS" w:hAnsi="Cambria" w:cs="Arial"/>
          <w:sz w:val="18"/>
          <w:szCs w:val="18"/>
          <w:lang w:val="es-ES" w:eastAsia="es-ES"/>
        </w:rPr>
      </w:pPr>
      <w:r w:rsidRPr="00B83717">
        <w:rPr>
          <w:rFonts w:ascii="Cambria" w:eastAsia="Arial Unicode MS" w:hAnsi="Cambria" w:cs="Arial"/>
          <w:sz w:val="18"/>
          <w:szCs w:val="18"/>
          <w:lang w:val="es-ES" w:eastAsia="es-ES"/>
        </w:rPr>
        <w:t>Los estudiantes del Colegio Algarrobos presentan carencia de cultura en cuanto al cuidado del ambiente, lo cual se evidencia cuando arrojan basura en su entorno, desperdician el agua al utilizarla, etc.</w:t>
      </w:r>
      <w:r w:rsidR="00105E3C">
        <w:rPr>
          <w:rFonts w:ascii="Cambria" w:eastAsia="Arial Unicode MS" w:hAnsi="Cambria" w:cs="Arial"/>
          <w:sz w:val="18"/>
          <w:szCs w:val="18"/>
          <w:lang w:val="es-ES" w:eastAsia="es-ES"/>
        </w:rPr>
        <w:t xml:space="preserve"> </w:t>
      </w:r>
      <w:r w:rsidRPr="00B83717">
        <w:rPr>
          <w:rFonts w:ascii="Cambria" w:eastAsia="Arial Unicode MS" w:hAnsi="Cambria" w:cs="Arial"/>
          <w:sz w:val="18"/>
          <w:szCs w:val="18"/>
          <w:lang w:val="es-ES" w:eastAsia="es-ES"/>
        </w:rPr>
        <w:t>Ante esta situación se formulan las siguientes preguntas: ¿Estaremos protegiendo el ambiente en nuestra I.E.? ¿Qué debemos hacer para que los estudiantes practiquen buenos hábitos ecológicos?</w:t>
      </w:r>
      <w:r w:rsidR="00921399">
        <w:rPr>
          <w:rFonts w:ascii="Cambria" w:eastAsia="Arial Unicode MS" w:hAnsi="Cambria" w:cs="Arial"/>
          <w:sz w:val="18"/>
          <w:szCs w:val="18"/>
          <w:lang w:val="es-ES" w:eastAsia="es-ES"/>
        </w:rPr>
        <w:t xml:space="preserve"> </w:t>
      </w:r>
      <w:r w:rsidRPr="00B83717">
        <w:rPr>
          <w:rFonts w:ascii="Cambria" w:eastAsia="Arial Unicode MS" w:hAnsi="Cambria" w:cs="Arial"/>
          <w:sz w:val="18"/>
          <w:szCs w:val="18"/>
          <w:lang w:val="es-ES" w:eastAsia="es-ES"/>
        </w:rPr>
        <w:t>En esta unidad se desarrollarán las siguientes acciones: elaboración de carteles con frases alusivas al cuidado del agua y textos narrativos sobre el tema.</w:t>
      </w:r>
    </w:p>
    <w:p w:rsidR="00A808F7" w:rsidRPr="00B83717" w:rsidRDefault="00A808F7" w:rsidP="00A808F7">
      <w:pPr>
        <w:shd w:val="clear" w:color="auto" w:fill="FFFFFF"/>
        <w:tabs>
          <w:tab w:val="left" w:pos="284"/>
        </w:tabs>
        <w:spacing w:after="0" w:line="360" w:lineRule="auto"/>
        <w:rPr>
          <w:rFonts w:ascii="Cambria" w:eastAsia="Arial Unicode MS" w:hAnsi="Cambria" w:cs="Arial"/>
          <w:sz w:val="18"/>
          <w:szCs w:val="18"/>
        </w:rPr>
      </w:pPr>
    </w:p>
    <w:p w:rsidR="00A808F7" w:rsidRPr="00B83717" w:rsidRDefault="00A808F7" w:rsidP="00A808F7">
      <w:pPr>
        <w:numPr>
          <w:ilvl w:val="0"/>
          <w:numId w:val="2"/>
        </w:numPr>
        <w:tabs>
          <w:tab w:val="left" w:pos="284"/>
        </w:tabs>
        <w:spacing w:after="0" w:line="360" w:lineRule="auto"/>
        <w:contextualSpacing/>
        <w:rPr>
          <w:rFonts w:ascii="Cambria" w:eastAsia="Arial Unicode MS" w:hAnsi="Cambria" w:cs="Arial"/>
          <w:b/>
          <w:sz w:val="18"/>
          <w:szCs w:val="18"/>
          <w:lang w:val="es-ES" w:eastAsia="es-ES"/>
        </w:rPr>
      </w:pPr>
      <w:r w:rsidRPr="00B83717">
        <w:rPr>
          <w:rFonts w:ascii="Cambria" w:eastAsia="Arial Unicode MS" w:hAnsi="Cambria" w:cs="Arial"/>
          <w:b/>
          <w:sz w:val="18"/>
          <w:szCs w:val="18"/>
          <w:lang w:val="es-ES" w:eastAsia="es-ES"/>
        </w:rPr>
        <w:t>PRODUCTOS DE LA UNIDAD:</w:t>
      </w:r>
    </w:p>
    <w:p w:rsidR="00A808F7" w:rsidRPr="00B83717" w:rsidRDefault="00CB06F7" w:rsidP="00A808F7">
      <w:pPr>
        <w:pStyle w:val="Prrafodelista"/>
        <w:numPr>
          <w:ilvl w:val="0"/>
          <w:numId w:val="7"/>
        </w:numPr>
        <w:spacing w:after="0" w:line="360" w:lineRule="auto"/>
        <w:ind w:left="1485"/>
        <w:rPr>
          <w:rFonts w:ascii="Cambria" w:eastAsia="Arial Unicode MS" w:hAnsi="Cambria" w:cs="Arial"/>
          <w:sz w:val="18"/>
          <w:szCs w:val="18"/>
          <w:lang w:val="es-ES" w:eastAsia="es-ES"/>
        </w:rPr>
      </w:pPr>
      <w:r>
        <w:rPr>
          <w:rFonts w:ascii="Cambria" w:eastAsia="Arial Unicode MS" w:hAnsi="Cambria" w:cs="Arial"/>
          <w:sz w:val="18"/>
          <w:szCs w:val="18"/>
          <w:lang w:val="es-ES" w:eastAsia="es-ES"/>
        </w:rPr>
        <w:t>Archivos y carpetas personalizadas.</w:t>
      </w:r>
    </w:p>
    <w:p w:rsidR="00A808F7" w:rsidRPr="00B83717" w:rsidRDefault="00A808F7" w:rsidP="00A808F7">
      <w:pPr>
        <w:spacing w:after="0" w:line="360" w:lineRule="auto"/>
        <w:contextualSpacing/>
        <w:rPr>
          <w:rFonts w:ascii="Cambria" w:eastAsia="Arial Unicode MS" w:hAnsi="Cambria" w:cs="Arial"/>
          <w:sz w:val="18"/>
          <w:szCs w:val="18"/>
          <w:lang w:val="es-ES" w:eastAsia="es-ES"/>
        </w:rPr>
      </w:pPr>
    </w:p>
    <w:p w:rsidR="00A808F7" w:rsidRPr="00B83717" w:rsidRDefault="00A808F7" w:rsidP="00A808F7">
      <w:pPr>
        <w:numPr>
          <w:ilvl w:val="0"/>
          <w:numId w:val="2"/>
        </w:numPr>
        <w:tabs>
          <w:tab w:val="left" w:pos="284"/>
        </w:tabs>
        <w:spacing w:after="0" w:line="360" w:lineRule="auto"/>
        <w:contextualSpacing/>
        <w:rPr>
          <w:rFonts w:ascii="Cambria" w:eastAsia="Arial Unicode MS" w:hAnsi="Cambria" w:cs="Arial"/>
          <w:b/>
          <w:sz w:val="18"/>
          <w:szCs w:val="18"/>
          <w:lang w:val="es-ES" w:eastAsia="es-ES"/>
        </w:rPr>
      </w:pPr>
      <w:r w:rsidRPr="00B83717">
        <w:rPr>
          <w:rFonts w:ascii="Cambria" w:eastAsia="Arial Unicode MS" w:hAnsi="Cambria" w:cs="Arial"/>
          <w:b/>
          <w:caps/>
          <w:sz w:val="18"/>
          <w:szCs w:val="18"/>
          <w:lang w:val="es-ES" w:eastAsia="es-ES"/>
        </w:rPr>
        <w:t>Duración</w:t>
      </w:r>
      <w:r w:rsidRPr="00B83717">
        <w:rPr>
          <w:rFonts w:ascii="Cambria" w:eastAsia="Arial Unicode MS" w:hAnsi="Cambria" w:cs="Arial"/>
          <w:b/>
          <w:sz w:val="18"/>
          <w:szCs w:val="18"/>
          <w:lang w:val="es-ES" w:eastAsia="es-ES"/>
        </w:rPr>
        <w:t xml:space="preserve">: </w:t>
      </w:r>
    </w:p>
    <w:p w:rsidR="00A808F7" w:rsidRPr="00B83717" w:rsidRDefault="00CA3AC4" w:rsidP="00A808F7">
      <w:pPr>
        <w:tabs>
          <w:tab w:val="left" w:pos="284"/>
        </w:tabs>
        <w:spacing w:after="0" w:line="360" w:lineRule="auto"/>
        <w:ind w:left="1059"/>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05</w:t>
      </w:r>
      <w:r w:rsidR="0065081B">
        <w:rPr>
          <w:rFonts w:ascii="Cambria" w:eastAsia="Arial Unicode MS" w:hAnsi="Cambria" w:cs="Arial"/>
          <w:sz w:val="18"/>
          <w:szCs w:val="18"/>
          <w:lang w:val="es-ES" w:eastAsia="es-ES"/>
        </w:rPr>
        <w:t xml:space="preserve"> </w:t>
      </w:r>
      <w:r w:rsidR="00A808F7" w:rsidRPr="00B83717">
        <w:rPr>
          <w:rFonts w:ascii="Cambria" w:eastAsia="Arial Unicode MS" w:hAnsi="Cambria" w:cs="Arial"/>
          <w:sz w:val="18"/>
          <w:szCs w:val="18"/>
          <w:lang w:val="es-ES" w:eastAsia="es-ES"/>
        </w:rPr>
        <w:t xml:space="preserve">de </w:t>
      </w:r>
      <w:r w:rsidR="0065081B">
        <w:rPr>
          <w:rFonts w:ascii="Cambria" w:eastAsia="Arial Unicode MS" w:hAnsi="Cambria" w:cs="Arial"/>
          <w:sz w:val="18"/>
          <w:szCs w:val="18"/>
          <w:lang w:val="es-ES" w:eastAsia="es-ES"/>
        </w:rPr>
        <w:t>Marzo</w:t>
      </w:r>
      <w:r w:rsidR="00A808F7" w:rsidRPr="00B83717">
        <w:rPr>
          <w:rFonts w:ascii="Cambria" w:eastAsia="Arial Unicode MS" w:hAnsi="Cambria" w:cs="Arial"/>
          <w:sz w:val="18"/>
          <w:szCs w:val="18"/>
          <w:lang w:val="es-ES" w:eastAsia="es-ES"/>
        </w:rPr>
        <w:t xml:space="preserve"> al </w:t>
      </w:r>
      <w:r w:rsidR="006C74E5">
        <w:rPr>
          <w:rFonts w:ascii="Cambria" w:eastAsia="Arial Unicode MS" w:hAnsi="Cambria" w:cs="Arial"/>
          <w:sz w:val="18"/>
          <w:szCs w:val="18"/>
          <w:lang w:val="es-ES" w:eastAsia="es-ES"/>
        </w:rPr>
        <w:t>22</w:t>
      </w:r>
      <w:r w:rsidR="00D94649">
        <w:rPr>
          <w:rFonts w:ascii="Cambria" w:eastAsia="Arial Unicode MS" w:hAnsi="Cambria" w:cs="Arial"/>
          <w:sz w:val="18"/>
          <w:szCs w:val="18"/>
          <w:lang w:val="es-ES" w:eastAsia="es-ES"/>
        </w:rPr>
        <w:t xml:space="preserve"> de M</w:t>
      </w:r>
      <w:r w:rsidR="00A808F7" w:rsidRPr="00B83717">
        <w:rPr>
          <w:rFonts w:ascii="Cambria" w:eastAsia="Arial Unicode MS" w:hAnsi="Cambria" w:cs="Arial"/>
          <w:sz w:val="18"/>
          <w:szCs w:val="18"/>
          <w:lang w:val="es-ES" w:eastAsia="es-ES"/>
        </w:rPr>
        <w:t>ayo</w:t>
      </w:r>
    </w:p>
    <w:p w:rsidR="00A808F7" w:rsidRPr="00B83717" w:rsidRDefault="00A808F7" w:rsidP="001941E9">
      <w:pPr>
        <w:tabs>
          <w:tab w:val="left" w:pos="284"/>
        </w:tabs>
        <w:spacing w:line="360" w:lineRule="auto"/>
        <w:contextualSpacing/>
        <w:rPr>
          <w:rFonts w:ascii="Cambria" w:eastAsia="Arial Unicode MS" w:hAnsi="Cambria" w:cs="Arial"/>
          <w:b/>
          <w:sz w:val="18"/>
          <w:szCs w:val="18"/>
          <w:lang w:val="es-ES" w:eastAsia="es-ES"/>
        </w:rPr>
      </w:pPr>
    </w:p>
    <w:p w:rsidR="00A808F7" w:rsidRPr="00B83717" w:rsidRDefault="00A808F7" w:rsidP="000C43BC">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B83717">
        <w:rPr>
          <w:rFonts w:ascii="Cambria" w:eastAsia="Arial Unicode MS" w:hAnsi="Cambria" w:cs="Arial"/>
          <w:b/>
          <w:sz w:val="18"/>
          <w:szCs w:val="18"/>
          <w:lang w:val="es-ES" w:eastAsia="es-ES"/>
        </w:rPr>
        <w:t>ENFOQUE TRANSVERSAL</w:t>
      </w:r>
    </w:p>
    <w:tbl>
      <w:tblPr>
        <w:tblStyle w:val="Tablaconcuadrcula"/>
        <w:tblW w:w="14170" w:type="dxa"/>
        <w:jc w:val="center"/>
        <w:tblLayout w:type="fixed"/>
        <w:tblLook w:val="04A0" w:firstRow="1" w:lastRow="0" w:firstColumn="1" w:lastColumn="0" w:noHBand="0" w:noVBand="1"/>
      </w:tblPr>
      <w:tblGrid>
        <w:gridCol w:w="2044"/>
        <w:gridCol w:w="12126"/>
      </w:tblGrid>
      <w:tr w:rsidR="00A808F7" w:rsidRPr="00B83717" w:rsidTr="0013123A">
        <w:trPr>
          <w:trHeight w:val="354"/>
          <w:jc w:val="center"/>
        </w:trPr>
        <w:tc>
          <w:tcPr>
            <w:tcW w:w="2044" w:type="dxa"/>
            <w:shd w:val="clear" w:color="auto" w:fill="auto"/>
          </w:tcPr>
          <w:p w:rsidR="00A808F7" w:rsidRPr="00B83717" w:rsidRDefault="00A808F7" w:rsidP="006D1975">
            <w:pPr>
              <w:tabs>
                <w:tab w:val="left" w:pos="915"/>
              </w:tabs>
              <w:spacing w:line="360" w:lineRule="auto"/>
              <w:rPr>
                <w:rFonts w:ascii="Cambria" w:hAnsi="Cambria" w:cs="Arial"/>
                <w:b/>
                <w:sz w:val="18"/>
                <w:szCs w:val="18"/>
              </w:rPr>
            </w:pPr>
            <w:r w:rsidRPr="00B83717">
              <w:rPr>
                <w:rFonts w:ascii="Cambria" w:hAnsi="Cambria" w:cs="Arial"/>
                <w:b/>
                <w:sz w:val="18"/>
                <w:szCs w:val="18"/>
              </w:rPr>
              <w:t>VALORES</w:t>
            </w:r>
          </w:p>
        </w:tc>
        <w:tc>
          <w:tcPr>
            <w:tcW w:w="12126" w:type="dxa"/>
            <w:shd w:val="clear" w:color="auto" w:fill="auto"/>
            <w:vAlign w:val="center"/>
          </w:tcPr>
          <w:p w:rsidR="00A808F7" w:rsidRPr="00B83717" w:rsidRDefault="00A808F7" w:rsidP="007C5763">
            <w:pPr>
              <w:tabs>
                <w:tab w:val="left" w:pos="915"/>
              </w:tabs>
              <w:spacing w:line="360" w:lineRule="auto"/>
              <w:rPr>
                <w:rFonts w:ascii="Cambria" w:hAnsi="Cambria" w:cs="Arial"/>
                <w:b/>
                <w:sz w:val="18"/>
                <w:szCs w:val="18"/>
              </w:rPr>
            </w:pPr>
            <w:r w:rsidRPr="00B83717">
              <w:rPr>
                <w:rFonts w:ascii="Cambria" w:hAnsi="Cambria" w:cs="Arial"/>
                <w:b/>
                <w:sz w:val="18"/>
                <w:szCs w:val="18"/>
              </w:rPr>
              <w:t>ACTITUDES</w:t>
            </w:r>
          </w:p>
        </w:tc>
      </w:tr>
      <w:tr w:rsidR="00A808F7" w:rsidRPr="00B83717" w:rsidTr="00921399">
        <w:trPr>
          <w:trHeight w:val="711"/>
          <w:jc w:val="center"/>
        </w:trPr>
        <w:tc>
          <w:tcPr>
            <w:tcW w:w="2044" w:type="dxa"/>
          </w:tcPr>
          <w:p w:rsidR="00A808F7" w:rsidRPr="00B83717" w:rsidRDefault="00A808F7" w:rsidP="00050698">
            <w:pPr>
              <w:pStyle w:val="Default"/>
              <w:spacing w:line="360" w:lineRule="auto"/>
              <w:rPr>
                <w:rFonts w:ascii="Cambria" w:hAnsi="Cambria" w:cs="Arial"/>
                <w:sz w:val="18"/>
                <w:szCs w:val="18"/>
              </w:rPr>
            </w:pPr>
            <w:r w:rsidRPr="00B83717">
              <w:rPr>
                <w:rFonts w:ascii="Cambria" w:hAnsi="Cambria" w:cs="Arial"/>
                <w:sz w:val="18"/>
                <w:szCs w:val="18"/>
              </w:rPr>
              <w:t xml:space="preserve">Libertad y responsabilidad </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Ejercen sus derechos en la relación con sus pares y adultos.</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Desarrollan competencias ciudadanas, articulando acciones con la familia y comunidad en la búsqueda del bien común.</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Asumen responsabilidades diversas y las aprovechan, tomando en cuenta su propio bienestar y el de la colectividad.</w:t>
            </w:r>
          </w:p>
        </w:tc>
      </w:tr>
      <w:tr w:rsidR="00A808F7" w:rsidRPr="00B83717" w:rsidTr="00921399">
        <w:trPr>
          <w:trHeight w:val="1419"/>
          <w:jc w:val="center"/>
        </w:trPr>
        <w:tc>
          <w:tcPr>
            <w:tcW w:w="2044" w:type="dxa"/>
          </w:tcPr>
          <w:p w:rsidR="00A808F7" w:rsidRPr="00B83717" w:rsidRDefault="00A808F7" w:rsidP="00050698">
            <w:pPr>
              <w:tabs>
                <w:tab w:val="left" w:pos="915"/>
              </w:tabs>
              <w:spacing w:line="360" w:lineRule="auto"/>
              <w:rPr>
                <w:rFonts w:ascii="Cambria" w:hAnsi="Cambria" w:cs="Arial"/>
                <w:sz w:val="18"/>
                <w:szCs w:val="18"/>
              </w:rPr>
            </w:pPr>
            <w:r w:rsidRPr="00B83717">
              <w:rPr>
                <w:rFonts w:ascii="Cambria" w:hAnsi="Cambria" w:cs="Arial"/>
                <w:sz w:val="18"/>
                <w:szCs w:val="18"/>
              </w:rPr>
              <w:t>Solidaridad</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Desarrollan acciones de ciudadanía, que demuestra conciencia sobre los eventos climáticos extremos ocasionados por el calentamiento global (sequías e inundaciones, entre otros.), así como el desarrollo de capacidades de resiliencia para la adaptación al cambio climático.</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Plantean soluciones en relación a la realidad ambiental de su comunidad, tal como la contaminación, el agotamiento de la capa de ozono, la salud ambiental, etc.</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Demuestran solidaridad con sus compañeros en toda situación en la que padecen dificultades que rebasan sus posibilidades de afrontarlas.</w:t>
            </w:r>
          </w:p>
        </w:tc>
      </w:tr>
      <w:tr w:rsidR="00A808F7" w:rsidRPr="00B83717" w:rsidTr="00921399">
        <w:trPr>
          <w:trHeight w:val="85"/>
          <w:jc w:val="center"/>
        </w:trPr>
        <w:tc>
          <w:tcPr>
            <w:tcW w:w="2044" w:type="dxa"/>
          </w:tcPr>
          <w:p w:rsidR="00A808F7" w:rsidRPr="00B83717" w:rsidRDefault="00A808F7" w:rsidP="00050698">
            <w:pPr>
              <w:tabs>
                <w:tab w:val="left" w:pos="915"/>
              </w:tabs>
              <w:spacing w:line="360" w:lineRule="auto"/>
              <w:rPr>
                <w:rFonts w:ascii="Cambria" w:hAnsi="Cambria" w:cs="Arial"/>
                <w:sz w:val="18"/>
                <w:szCs w:val="18"/>
              </w:rPr>
            </w:pPr>
            <w:r w:rsidRPr="00B83717">
              <w:rPr>
                <w:rFonts w:ascii="Cambria" w:hAnsi="Cambria" w:cs="Arial"/>
                <w:sz w:val="18"/>
                <w:szCs w:val="18"/>
              </w:rPr>
              <w:t>Respeto</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Demuestran tolerancia, apertura y respeto a todos y cada uno, evitando cualquier forma de discriminación basada en el prejuicio a cualquier diferencia.</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Estigmatizan a nadie.</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Impulsan la recuperación y uso de las áreas verdes y las áreas naturales, como espacios educativos, a fin de valorar el beneficio que les brindan.</w:t>
            </w:r>
          </w:p>
        </w:tc>
      </w:tr>
      <w:tr w:rsidR="00A808F7" w:rsidRPr="00B83717" w:rsidTr="00921399">
        <w:trPr>
          <w:trHeight w:val="2355"/>
          <w:jc w:val="center"/>
        </w:trPr>
        <w:tc>
          <w:tcPr>
            <w:tcW w:w="2044" w:type="dxa"/>
          </w:tcPr>
          <w:p w:rsidR="00A808F7" w:rsidRPr="00B83717" w:rsidRDefault="00A808F7" w:rsidP="00050698">
            <w:pPr>
              <w:tabs>
                <w:tab w:val="left" w:pos="915"/>
              </w:tabs>
              <w:spacing w:line="360" w:lineRule="auto"/>
              <w:rPr>
                <w:rFonts w:ascii="Cambria" w:hAnsi="Cambria" w:cs="Arial"/>
                <w:sz w:val="18"/>
                <w:szCs w:val="18"/>
              </w:rPr>
            </w:pPr>
            <w:r w:rsidRPr="00B83717">
              <w:rPr>
                <w:rFonts w:ascii="Cambria" w:hAnsi="Cambria" w:cs="Arial"/>
                <w:sz w:val="18"/>
                <w:szCs w:val="18"/>
              </w:rPr>
              <w:lastRenderedPageBreak/>
              <w:t>Justicia</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Comparten siempre los bienes disponibles para ellos en los espacios educativos (recursos, materiales, instalaciones, tiempo, actividades, conocimientos) con sentido de equidad y justicia.</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Implementan las 3R (reducir, reusar y reciclar), la segregación adecuada de los residuos sólidos, las medidas de ecoeficiencia, las prácticas de cuidado de la salud y para el bienestar común.</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Promueven la preservación de entornos saludables, a favor de la limpieza de los espacios educativos que comparten, así como de los hábitos de higiene y alimentación saludables.</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Impulsan acciones que contribuyan al ahorro del agua y el cuidado de las cuencas hidrográficas de la comunidad, identificando su relación con el cambio climático, adoptando una nueva cultura del agua.</w:t>
            </w:r>
          </w:p>
        </w:tc>
      </w:tr>
    </w:tbl>
    <w:p w:rsidR="0013123A" w:rsidRPr="00B83717" w:rsidRDefault="0013123A" w:rsidP="00921399">
      <w:pPr>
        <w:tabs>
          <w:tab w:val="left" w:pos="284"/>
        </w:tabs>
        <w:spacing w:after="0" w:line="360" w:lineRule="auto"/>
        <w:rPr>
          <w:rFonts w:ascii="Cambria" w:eastAsia="Arial Unicode MS" w:hAnsi="Cambria" w:cs="Arial"/>
          <w:sz w:val="18"/>
          <w:szCs w:val="18"/>
          <w:lang w:val="es-ES" w:eastAsia="es-ES"/>
        </w:rPr>
      </w:pPr>
    </w:p>
    <w:p w:rsidR="0013123A" w:rsidRPr="00B83717" w:rsidRDefault="001B1D7E" w:rsidP="001B1D7E">
      <w:pPr>
        <w:tabs>
          <w:tab w:val="left" w:pos="284"/>
        </w:tabs>
        <w:spacing w:after="0" w:line="360" w:lineRule="auto"/>
        <w:ind w:left="426"/>
        <w:rPr>
          <w:rFonts w:ascii="Cambria" w:eastAsia="Arial Unicode MS" w:hAnsi="Cambria" w:cs="Arial"/>
          <w:sz w:val="18"/>
          <w:szCs w:val="18"/>
          <w:lang w:val="es-ES" w:eastAsia="es-ES"/>
        </w:rPr>
      </w:pPr>
      <w:r w:rsidRPr="00B83717">
        <w:rPr>
          <w:rFonts w:ascii="Cambria" w:hAnsi="Cambria" w:cs="Arial"/>
          <w:b/>
          <w:sz w:val="18"/>
          <w:szCs w:val="18"/>
        </w:rPr>
        <w:t>VI</w:t>
      </w:r>
      <w:r w:rsidR="0013123A" w:rsidRPr="00B83717">
        <w:rPr>
          <w:rFonts w:ascii="Cambria" w:hAnsi="Cambria" w:cs="Arial"/>
          <w:b/>
          <w:sz w:val="18"/>
          <w:szCs w:val="18"/>
        </w:rPr>
        <w:t xml:space="preserve">. </w:t>
      </w:r>
      <w:r w:rsidR="0013123A" w:rsidRPr="00B83717">
        <w:rPr>
          <w:rFonts w:ascii="Cambria" w:hAnsi="Cambria" w:cs="Arial"/>
          <w:b/>
          <w:caps/>
          <w:sz w:val="18"/>
          <w:szCs w:val="18"/>
        </w:rPr>
        <w:t>Aprendizajes esperados</w:t>
      </w:r>
    </w:p>
    <w:tbl>
      <w:tblPr>
        <w:tblStyle w:val="Tablaconcuadrcula"/>
        <w:tblW w:w="13972" w:type="dxa"/>
        <w:jc w:val="center"/>
        <w:tblLook w:val="04A0" w:firstRow="1" w:lastRow="0" w:firstColumn="1" w:lastColumn="0" w:noHBand="0" w:noVBand="1"/>
      </w:tblPr>
      <w:tblGrid>
        <w:gridCol w:w="2343"/>
        <w:gridCol w:w="2989"/>
        <w:gridCol w:w="2601"/>
        <w:gridCol w:w="3228"/>
        <w:gridCol w:w="2811"/>
      </w:tblGrid>
      <w:tr w:rsidR="00BC4616" w:rsidRPr="00B83717" w:rsidTr="00433634">
        <w:trPr>
          <w:trHeight w:val="396"/>
          <w:jc w:val="center"/>
        </w:trPr>
        <w:tc>
          <w:tcPr>
            <w:tcW w:w="2343"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AREA</w:t>
            </w:r>
          </w:p>
        </w:tc>
        <w:tc>
          <w:tcPr>
            <w:tcW w:w="2989"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 xml:space="preserve">COMPETENCIAS </w:t>
            </w:r>
          </w:p>
        </w:tc>
        <w:tc>
          <w:tcPr>
            <w:tcW w:w="2601"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 xml:space="preserve">CAPACIDADES </w:t>
            </w:r>
          </w:p>
        </w:tc>
        <w:tc>
          <w:tcPr>
            <w:tcW w:w="3228"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 xml:space="preserve">DESEMPEÑOS </w:t>
            </w:r>
          </w:p>
        </w:tc>
        <w:tc>
          <w:tcPr>
            <w:tcW w:w="2811" w:type="dxa"/>
            <w:shd w:val="clear" w:color="auto" w:fill="auto"/>
          </w:tcPr>
          <w:p w:rsidR="00BC4616" w:rsidRPr="00B83717" w:rsidRDefault="005B3D00" w:rsidP="005B3D00">
            <w:pPr>
              <w:spacing w:line="360" w:lineRule="auto"/>
              <w:rPr>
                <w:rFonts w:ascii="Cambria" w:hAnsi="Cambria" w:cs="Arial"/>
                <w:b/>
                <w:sz w:val="18"/>
                <w:szCs w:val="18"/>
              </w:rPr>
            </w:pPr>
            <w:r w:rsidRPr="00B83717">
              <w:rPr>
                <w:rFonts w:ascii="Cambria" w:hAnsi="Cambria" w:cs="Arial"/>
                <w:b/>
                <w:sz w:val="18"/>
                <w:szCs w:val="18"/>
              </w:rPr>
              <w:t>CAMPO TEMATICO</w:t>
            </w:r>
          </w:p>
        </w:tc>
      </w:tr>
      <w:tr w:rsidR="00435848" w:rsidRPr="00B83717" w:rsidTr="00433634">
        <w:trPr>
          <w:trHeight w:val="414"/>
          <w:jc w:val="center"/>
        </w:trPr>
        <w:tc>
          <w:tcPr>
            <w:tcW w:w="2343" w:type="dxa"/>
            <w:vMerge w:val="restart"/>
          </w:tcPr>
          <w:p w:rsidR="00435848" w:rsidRPr="00B83717" w:rsidRDefault="00435848" w:rsidP="005B3D00">
            <w:pPr>
              <w:spacing w:line="360" w:lineRule="auto"/>
              <w:rPr>
                <w:rFonts w:ascii="Cambria" w:hAnsi="Cambria" w:cs="Arial"/>
                <w:b/>
                <w:sz w:val="18"/>
                <w:szCs w:val="18"/>
              </w:rPr>
            </w:pPr>
            <w:r w:rsidRPr="00B83717">
              <w:rPr>
                <w:rFonts w:ascii="Cambria" w:hAnsi="Cambria" w:cs="Arial"/>
                <w:b/>
                <w:sz w:val="18"/>
                <w:szCs w:val="18"/>
              </w:rPr>
              <w:t>EDUCACIÓN PARA EL TRABAJO</w:t>
            </w:r>
          </w:p>
          <w:p w:rsidR="00435848" w:rsidRPr="00B83717" w:rsidRDefault="00435848" w:rsidP="005B3D00">
            <w:pPr>
              <w:spacing w:line="360" w:lineRule="auto"/>
              <w:rPr>
                <w:rFonts w:ascii="Cambria" w:hAnsi="Cambria" w:cs="Arial"/>
                <w:b/>
                <w:sz w:val="18"/>
                <w:szCs w:val="18"/>
              </w:rPr>
            </w:pPr>
          </w:p>
        </w:tc>
        <w:tc>
          <w:tcPr>
            <w:tcW w:w="2989" w:type="dxa"/>
            <w:vMerge w:val="restart"/>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Se desenvuelve en entornos virtuales generados por las TICs con responsabilidad y ética</w:t>
            </w:r>
          </w:p>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Personaliza entornos virtuales</w:t>
            </w:r>
          </w:p>
        </w:tc>
        <w:tc>
          <w:tcPr>
            <w:tcW w:w="3228" w:type="dxa"/>
            <w:vMerge w:val="restart"/>
          </w:tcPr>
          <w:p w:rsidR="00435848" w:rsidRPr="00B83717" w:rsidRDefault="00126548" w:rsidP="00433634">
            <w:pPr>
              <w:pStyle w:val="Prrafodelista"/>
              <w:numPr>
                <w:ilvl w:val="0"/>
                <w:numId w:val="9"/>
              </w:numPr>
              <w:spacing w:line="360" w:lineRule="auto"/>
              <w:ind w:left="318" w:hanging="284"/>
              <w:jc w:val="both"/>
              <w:rPr>
                <w:rFonts w:ascii="Cambria" w:hAnsi="Cambria" w:cs="Arial"/>
                <w:sz w:val="18"/>
                <w:szCs w:val="18"/>
              </w:rPr>
            </w:pPr>
            <w:r w:rsidRPr="00B83717">
              <w:rPr>
                <w:rFonts w:ascii="Cambria" w:hAnsi="Cambria" w:cs="Arial"/>
                <w:sz w:val="18"/>
                <w:szCs w:val="18"/>
              </w:rPr>
              <w:t>Explora dispositivos tecnológicos, como radio, televisión, videograbadora, cámara, tablet, teléfonos celulares, entre otros, y los utiliza en actividades específicas teniendo en cuenta criterios de seguridad y cuidado.</w:t>
            </w:r>
          </w:p>
        </w:tc>
        <w:tc>
          <w:tcPr>
            <w:tcW w:w="2811" w:type="dxa"/>
            <w:vMerge w:val="restart"/>
          </w:tcPr>
          <w:p w:rsidR="00435848" w:rsidRPr="00B83717" w:rsidRDefault="000C0305" w:rsidP="009C74B3">
            <w:pPr>
              <w:spacing w:line="360" w:lineRule="auto"/>
              <w:rPr>
                <w:rFonts w:ascii="Cambria" w:hAnsi="Cambria" w:cs="Arial"/>
                <w:sz w:val="18"/>
                <w:szCs w:val="18"/>
              </w:rPr>
            </w:pPr>
            <w:r w:rsidRPr="00B83717">
              <w:rPr>
                <w:rFonts w:ascii="Cambria" w:hAnsi="Cambria" w:cs="Arial"/>
                <w:sz w:val="18"/>
                <w:szCs w:val="18"/>
              </w:rPr>
              <w:t xml:space="preserve">Conociendo </w:t>
            </w:r>
            <w:r w:rsidR="009C74B3">
              <w:rPr>
                <w:rFonts w:ascii="Cambria" w:hAnsi="Cambria" w:cs="Arial"/>
                <w:sz w:val="18"/>
                <w:szCs w:val="18"/>
              </w:rPr>
              <w:t>el sistema operativo</w:t>
            </w:r>
            <w:r w:rsidRPr="00B83717">
              <w:rPr>
                <w:rFonts w:ascii="Cambria" w:hAnsi="Cambria" w:cs="Arial"/>
                <w:sz w:val="18"/>
                <w:szCs w:val="18"/>
              </w:rPr>
              <w:t>.</w:t>
            </w:r>
          </w:p>
        </w:tc>
      </w:tr>
      <w:tr w:rsidR="00435848" w:rsidRPr="00B83717" w:rsidTr="00433634">
        <w:trPr>
          <w:trHeight w:val="414"/>
          <w:jc w:val="center"/>
        </w:trPr>
        <w:tc>
          <w:tcPr>
            <w:tcW w:w="2343" w:type="dxa"/>
            <w:vMerge/>
          </w:tcPr>
          <w:p w:rsidR="00435848" w:rsidRPr="00B83717" w:rsidRDefault="00435848" w:rsidP="005B3D00">
            <w:pPr>
              <w:spacing w:line="360" w:lineRule="auto"/>
              <w:rPr>
                <w:rFonts w:ascii="Cambria" w:hAnsi="Cambria" w:cs="Arial"/>
                <w:sz w:val="18"/>
                <w:szCs w:val="18"/>
              </w:rPr>
            </w:pPr>
          </w:p>
        </w:tc>
        <w:tc>
          <w:tcPr>
            <w:tcW w:w="2989" w:type="dxa"/>
            <w:vMerge/>
          </w:tcPr>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Gestiona información del entorno virtual</w:t>
            </w:r>
          </w:p>
        </w:tc>
        <w:tc>
          <w:tcPr>
            <w:tcW w:w="3228" w:type="dxa"/>
            <w:vMerge/>
          </w:tcPr>
          <w:p w:rsidR="00435848" w:rsidRPr="00B83717" w:rsidRDefault="00435848" w:rsidP="005B3D00">
            <w:pPr>
              <w:spacing w:line="360" w:lineRule="auto"/>
              <w:rPr>
                <w:rFonts w:ascii="Cambria" w:hAnsi="Cambria" w:cs="Arial"/>
                <w:sz w:val="18"/>
                <w:szCs w:val="18"/>
              </w:rPr>
            </w:pPr>
          </w:p>
        </w:tc>
        <w:tc>
          <w:tcPr>
            <w:tcW w:w="2811" w:type="dxa"/>
            <w:vMerge/>
          </w:tcPr>
          <w:p w:rsidR="00435848" w:rsidRPr="00B83717" w:rsidRDefault="00435848" w:rsidP="00954521">
            <w:pPr>
              <w:spacing w:line="360" w:lineRule="auto"/>
              <w:rPr>
                <w:rFonts w:ascii="Cambria" w:hAnsi="Cambria" w:cs="Arial"/>
                <w:sz w:val="18"/>
                <w:szCs w:val="18"/>
              </w:rPr>
            </w:pPr>
          </w:p>
        </w:tc>
      </w:tr>
      <w:tr w:rsidR="00435848" w:rsidRPr="00B83717" w:rsidTr="00433634">
        <w:trPr>
          <w:trHeight w:val="414"/>
          <w:jc w:val="center"/>
        </w:trPr>
        <w:tc>
          <w:tcPr>
            <w:tcW w:w="2343" w:type="dxa"/>
            <w:vMerge/>
          </w:tcPr>
          <w:p w:rsidR="00435848" w:rsidRPr="00B83717" w:rsidRDefault="00435848" w:rsidP="005B3D00">
            <w:pPr>
              <w:spacing w:line="360" w:lineRule="auto"/>
              <w:rPr>
                <w:rFonts w:ascii="Cambria" w:hAnsi="Cambria" w:cs="Arial"/>
                <w:sz w:val="18"/>
                <w:szCs w:val="18"/>
              </w:rPr>
            </w:pPr>
          </w:p>
        </w:tc>
        <w:tc>
          <w:tcPr>
            <w:tcW w:w="2989" w:type="dxa"/>
            <w:vMerge/>
          </w:tcPr>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Interactúa en entornos virtuales</w:t>
            </w:r>
          </w:p>
        </w:tc>
        <w:tc>
          <w:tcPr>
            <w:tcW w:w="3228" w:type="dxa"/>
            <w:vMerge/>
          </w:tcPr>
          <w:p w:rsidR="00435848" w:rsidRPr="00B83717" w:rsidRDefault="00435848" w:rsidP="005B3D00">
            <w:pPr>
              <w:spacing w:line="360" w:lineRule="auto"/>
              <w:rPr>
                <w:rFonts w:ascii="Cambria" w:hAnsi="Cambria" w:cs="Arial"/>
                <w:sz w:val="18"/>
                <w:szCs w:val="18"/>
              </w:rPr>
            </w:pPr>
          </w:p>
        </w:tc>
        <w:tc>
          <w:tcPr>
            <w:tcW w:w="2811" w:type="dxa"/>
            <w:vMerge/>
          </w:tcPr>
          <w:p w:rsidR="00435848" w:rsidRPr="00B83717" w:rsidRDefault="00435848" w:rsidP="00954521">
            <w:pPr>
              <w:spacing w:line="360" w:lineRule="auto"/>
              <w:rPr>
                <w:rFonts w:ascii="Cambria" w:hAnsi="Cambria" w:cs="Arial"/>
                <w:sz w:val="18"/>
                <w:szCs w:val="18"/>
              </w:rPr>
            </w:pPr>
          </w:p>
        </w:tc>
      </w:tr>
      <w:tr w:rsidR="00435848" w:rsidRPr="00B83717" w:rsidTr="00433634">
        <w:trPr>
          <w:trHeight w:val="414"/>
          <w:jc w:val="center"/>
        </w:trPr>
        <w:tc>
          <w:tcPr>
            <w:tcW w:w="2343" w:type="dxa"/>
            <w:vMerge/>
          </w:tcPr>
          <w:p w:rsidR="00435848" w:rsidRPr="00B83717" w:rsidRDefault="00435848" w:rsidP="005B3D00">
            <w:pPr>
              <w:spacing w:line="360" w:lineRule="auto"/>
              <w:rPr>
                <w:rFonts w:ascii="Cambria" w:hAnsi="Cambria" w:cs="Arial"/>
                <w:sz w:val="18"/>
                <w:szCs w:val="18"/>
              </w:rPr>
            </w:pPr>
          </w:p>
        </w:tc>
        <w:tc>
          <w:tcPr>
            <w:tcW w:w="2989" w:type="dxa"/>
            <w:vMerge/>
          </w:tcPr>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Crea objetos virtuales</w:t>
            </w:r>
          </w:p>
        </w:tc>
        <w:tc>
          <w:tcPr>
            <w:tcW w:w="3228" w:type="dxa"/>
            <w:vMerge/>
          </w:tcPr>
          <w:p w:rsidR="00435848" w:rsidRPr="00B83717" w:rsidRDefault="00435848" w:rsidP="005B3D00">
            <w:pPr>
              <w:spacing w:line="360" w:lineRule="auto"/>
              <w:rPr>
                <w:rFonts w:ascii="Cambria" w:hAnsi="Cambria" w:cs="Arial"/>
                <w:sz w:val="18"/>
                <w:szCs w:val="18"/>
              </w:rPr>
            </w:pPr>
          </w:p>
        </w:tc>
        <w:tc>
          <w:tcPr>
            <w:tcW w:w="2811" w:type="dxa"/>
            <w:vMerge/>
          </w:tcPr>
          <w:p w:rsidR="00435848" w:rsidRPr="00B83717" w:rsidRDefault="00435848" w:rsidP="00954521">
            <w:pPr>
              <w:spacing w:line="360" w:lineRule="auto"/>
              <w:rPr>
                <w:rFonts w:ascii="Cambria" w:hAnsi="Cambria" w:cs="Arial"/>
                <w:sz w:val="18"/>
                <w:szCs w:val="18"/>
              </w:rPr>
            </w:pPr>
          </w:p>
        </w:tc>
      </w:tr>
    </w:tbl>
    <w:p w:rsidR="00BC4616" w:rsidRPr="00B83717" w:rsidRDefault="00BC4616" w:rsidP="00614196">
      <w:pPr>
        <w:spacing w:after="0" w:line="360" w:lineRule="auto"/>
        <w:rPr>
          <w:rFonts w:ascii="Cambria" w:hAnsi="Cambria" w:cs="Arial"/>
          <w:b/>
          <w:sz w:val="18"/>
          <w:szCs w:val="18"/>
        </w:rPr>
      </w:pPr>
    </w:p>
    <w:tbl>
      <w:tblPr>
        <w:tblStyle w:val="Tablaconcuadrcula"/>
        <w:tblW w:w="14029" w:type="dxa"/>
        <w:jc w:val="center"/>
        <w:tblLook w:val="04A0" w:firstRow="1" w:lastRow="0" w:firstColumn="1" w:lastColumn="0" w:noHBand="0" w:noVBand="1"/>
      </w:tblPr>
      <w:tblGrid>
        <w:gridCol w:w="14029"/>
      </w:tblGrid>
      <w:tr w:rsidR="00670EFD" w:rsidRPr="00B83717" w:rsidTr="00A808F7">
        <w:trPr>
          <w:jc w:val="center"/>
        </w:trPr>
        <w:tc>
          <w:tcPr>
            <w:tcW w:w="14029" w:type="dxa"/>
            <w:shd w:val="clear" w:color="auto" w:fill="auto"/>
          </w:tcPr>
          <w:p w:rsidR="00670EFD" w:rsidRPr="00B83717" w:rsidRDefault="0042114A" w:rsidP="00614196">
            <w:pPr>
              <w:spacing w:line="360" w:lineRule="auto"/>
              <w:rPr>
                <w:rFonts w:ascii="Cambria" w:hAnsi="Cambria" w:cs="Arial"/>
                <w:b/>
                <w:sz w:val="18"/>
                <w:szCs w:val="18"/>
              </w:rPr>
            </w:pPr>
            <w:r w:rsidRPr="00B83717">
              <w:rPr>
                <w:rFonts w:ascii="Cambria" w:hAnsi="Cambria" w:cs="Arial"/>
                <w:b/>
                <w:sz w:val="18"/>
                <w:szCs w:val="18"/>
              </w:rPr>
              <w:t>VII.</w:t>
            </w:r>
            <w:r w:rsidR="00670EFD" w:rsidRPr="00B83717">
              <w:rPr>
                <w:rFonts w:ascii="Cambria" w:hAnsi="Cambria" w:cs="Arial"/>
                <w:b/>
                <w:sz w:val="18"/>
                <w:szCs w:val="18"/>
              </w:rPr>
              <w:t xml:space="preserve"> SECUE</w:t>
            </w:r>
            <w:r w:rsidRPr="00B83717">
              <w:rPr>
                <w:rFonts w:ascii="Cambria" w:hAnsi="Cambria" w:cs="Arial"/>
                <w:b/>
                <w:sz w:val="18"/>
                <w:szCs w:val="18"/>
              </w:rPr>
              <w:t>NCIA DE SESIONES DE APRENDIZAJE</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5E3C14">
              <w:rPr>
                <w:rFonts w:ascii="Cambria" w:hAnsi="Cambria" w:cs="Arial"/>
                <w:sz w:val="18"/>
                <w:szCs w:val="18"/>
              </w:rPr>
              <w:t>1</w:t>
            </w:r>
            <w:r w:rsidRPr="003E2556">
              <w:rPr>
                <w:rFonts w:ascii="Cambria" w:hAnsi="Cambria" w:cs="Arial"/>
                <w:sz w:val="18"/>
                <w:szCs w:val="18"/>
              </w:rPr>
              <w:t xml:space="preserve"> (02 horas): </w:t>
            </w:r>
            <w:r w:rsidR="008C461D">
              <w:rPr>
                <w:rFonts w:ascii="Cambria" w:hAnsi="Cambria" w:cs="Arial"/>
                <w:sz w:val="18"/>
                <w:szCs w:val="18"/>
              </w:rPr>
              <w:t>Búsqueda de archivos</w:t>
            </w:r>
            <w:r w:rsidR="008D05BF">
              <w:rPr>
                <w:rFonts w:ascii="Cambria" w:hAnsi="Cambria" w:cs="Arial"/>
                <w:sz w:val="18"/>
                <w:szCs w:val="18"/>
              </w:rPr>
              <w:t>.</w:t>
            </w:r>
          </w:p>
        </w:tc>
      </w:tr>
      <w:tr w:rsidR="007A29D4" w:rsidRPr="003E2556" w:rsidTr="00A808F7">
        <w:trPr>
          <w:jc w:val="center"/>
        </w:trPr>
        <w:tc>
          <w:tcPr>
            <w:tcW w:w="14029" w:type="dxa"/>
            <w:shd w:val="clear" w:color="auto" w:fill="auto"/>
          </w:tcPr>
          <w:p w:rsidR="007A29D4" w:rsidRPr="003E2556" w:rsidRDefault="007A29D4" w:rsidP="008D05BF">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Pr>
                <w:rFonts w:ascii="Cambria" w:hAnsi="Cambria" w:cs="Arial"/>
                <w:sz w:val="18"/>
                <w:szCs w:val="18"/>
              </w:rPr>
              <w:t>2</w:t>
            </w:r>
            <w:r w:rsidRPr="003E2556">
              <w:rPr>
                <w:rFonts w:ascii="Cambria" w:hAnsi="Cambria" w:cs="Arial"/>
                <w:sz w:val="18"/>
                <w:szCs w:val="18"/>
              </w:rPr>
              <w:t xml:space="preserve"> (02 horas): </w:t>
            </w:r>
            <w:r w:rsidR="008C461D">
              <w:rPr>
                <w:rFonts w:ascii="Cambria" w:hAnsi="Cambria" w:cs="Arial"/>
                <w:sz w:val="18"/>
                <w:szCs w:val="18"/>
              </w:rPr>
              <w:t>Búsqueda de archivos</w:t>
            </w:r>
            <w:r w:rsidR="008D05BF">
              <w:rPr>
                <w:rFonts w:ascii="Cambria" w:hAnsi="Cambria" w:cs="Arial"/>
                <w:sz w:val="18"/>
                <w:szCs w:val="18"/>
              </w:rPr>
              <w:t>.</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7A29D4">
              <w:rPr>
                <w:rFonts w:ascii="Cambria" w:hAnsi="Cambria" w:cs="Arial"/>
                <w:sz w:val="18"/>
                <w:szCs w:val="18"/>
              </w:rPr>
              <w:t>3</w:t>
            </w:r>
            <w:r w:rsidRPr="003E2556">
              <w:rPr>
                <w:rFonts w:ascii="Cambria" w:hAnsi="Cambria" w:cs="Arial"/>
                <w:sz w:val="18"/>
                <w:szCs w:val="18"/>
              </w:rPr>
              <w:t xml:space="preserve"> (02 horas): </w:t>
            </w:r>
            <w:r w:rsidR="008C461D">
              <w:rPr>
                <w:rFonts w:ascii="Cambria" w:hAnsi="Cambria" w:cs="Arial"/>
                <w:sz w:val="18"/>
                <w:szCs w:val="18"/>
              </w:rPr>
              <w:t>Compresión de archivos.</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7A29D4">
              <w:rPr>
                <w:rFonts w:ascii="Cambria" w:hAnsi="Cambria" w:cs="Arial"/>
                <w:sz w:val="18"/>
                <w:szCs w:val="18"/>
              </w:rPr>
              <w:t>4</w:t>
            </w:r>
            <w:r w:rsidRPr="003E2556">
              <w:rPr>
                <w:rFonts w:ascii="Cambria" w:hAnsi="Cambria" w:cs="Arial"/>
                <w:sz w:val="18"/>
                <w:szCs w:val="18"/>
              </w:rPr>
              <w:t xml:space="preserve"> (02 horas): </w:t>
            </w:r>
            <w:r w:rsidR="008C461D">
              <w:rPr>
                <w:rFonts w:ascii="Cambria" w:hAnsi="Cambria" w:cs="Arial"/>
                <w:sz w:val="18"/>
                <w:szCs w:val="18"/>
              </w:rPr>
              <w:t>Compresión de archivos.</w:t>
            </w:r>
          </w:p>
        </w:tc>
      </w:tr>
      <w:tr w:rsidR="00A50497" w:rsidRPr="003E2556" w:rsidTr="00A808F7">
        <w:trPr>
          <w:jc w:val="center"/>
        </w:trPr>
        <w:tc>
          <w:tcPr>
            <w:tcW w:w="14029" w:type="dxa"/>
            <w:shd w:val="clear" w:color="auto" w:fill="auto"/>
          </w:tcPr>
          <w:p w:rsidR="00A50497" w:rsidRPr="003E2556" w:rsidRDefault="00A50497"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Pr>
                <w:rFonts w:ascii="Cambria" w:hAnsi="Cambria" w:cs="Arial"/>
                <w:sz w:val="18"/>
                <w:szCs w:val="18"/>
              </w:rPr>
              <w:t>5</w:t>
            </w:r>
            <w:r w:rsidRPr="003E2556">
              <w:rPr>
                <w:rFonts w:ascii="Cambria" w:hAnsi="Cambria" w:cs="Arial"/>
                <w:sz w:val="18"/>
                <w:szCs w:val="18"/>
              </w:rPr>
              <w:t xml:space="preserve"> (02 horas): </w:t>
            </w:r>
            <w:r w:rsidR="008C461D">
              <w:rPr>
                <w:rFonts w:ascii="Cambria" w:hAnsi="Cambria" w:cs="Arial"/>
                <w:sz w:val="18"/>
                <w:szCs w:val="18"/>
              </w:rPr>
              <w:t>Protección de archivos.</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6</w:t>
            </w:r>
            <w:r w:rsidRPr="003E2556">
              <w:rPr>
                <w:rFonts w:ascii="Cambria" w:hAnsi="Cambria" w:cs="Arial"/>
                <w:sz w:val="18"/>
                <w:szCs w:val="18"/>
              </w:rPr>
              <w:t xml:space="preserve"> (02 horas): </w:t>
            </w:r>
            <w:r w:rsidR="008C461D">
              <w:rPr>
                <w:rFonts w:ascii="Cambria" w:hAnsi="Cambria" w:cs="Arial"/>
                <w:sz w:val="18"/>
                <w:szCs w:val="18"/>
              </w:rPr>
              <w:t>Protección de archivos.</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 xml:space="preserve">7 </w:t>
            </w:r>
            <w:r w:rsidRPr="003E2556">
              <w:rPr>
                <w:rFonts w:ascii="Cambria" w:hAnsi="Cambria" w:cs="Arial"/>
                <w:sz w:val="18"/>
                <w:szCs w:val="18"/>
              </w:rPr>
              <w:t xml:space="preserve">(02 horas): </w:t>
            </w:r>
            <w:r w:rsidR="008C461D">
              <w:rPr>
                <w:rFonts w:ascii="Cambria" w:hAnsi="Cambria" w:cs="Arial"/>
                <w:sz w:val="18"/>
                <w:szCs w:val="18"/>
              </w:rPr>
              <w:t>Administración de carpetas.</w:t>
            </w:r>
          </w:p>
        </w:tc>
      </w:tr>
      <w:tr w:rsidR="00A25D3D" w:rsidRPr="003E2556" w:rsidTr="00A808F7">
        <w:trPr>
          <w:jc w:val="center"/>
        </w:trPr>
        <w:tc>
          <w:tcPr>
            <w:tcW w:w="14029" w:type="dxa"/>
            <w:shd w:val="clear" w:color="auto" w:fill="auto"/>
          </w:tcPr>
          <w:p w:rsidR="00A25D3D" w:rsidRPr="003E2556" w:rsidRDefault="00A25D3D" w:rsidP="008D05BF">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8</w:t>
            </w:r>
            <w:r w:rsidRPr="003E2556">
              <w:rPr>
                <w:rFonts w:ascii="Cambria" w:hAnsi="Cambria" w:cs="Arial"/>
                <w:sz w:val="18"/>
                <w:szCs w:val="18"/>
              </w:rPr>
              <w:t xml:space="preserve"> (02 horas): </w:t>
            </w:r>
            <w:r w:rsidR="008C461D">
              <w:rPr>
                <w:rFonts w:ascii="Cambria" w:hAnsi="Cambria" w:cs="Arial"/>
                <w:sz w:val="18"/>
                <w:szCs w:val="18"/>
              </w:rPr>
              <w:t>Administración de carpetas</w:t>
            </w:r>
          </w:p>
        </w:tc>
      </w:tr>
      <w:tr w:rsidR="007A29D4" w:rsidRPr="003E2556" w:rsidTr="00A808F7">
        <w:trPr>
          <w:jc w:val="center"/>
        </w:trPr>
        <w:tc>
          <w:tcPr>
            <w:tcW w:w="14029" w:type="dxa"/>
            <w:shd w:val="clear" w:color="auto" w:fill="auto"/>
          </w:tcPr>
          <w:p w:rsidR="007A29D4" w:rsidRPr="003E2556" w:rsidRDefault="007A29D4" w:rsidP="008D05BF">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9</w:t>
            </w:r>
            <w:r w:rsidRPr="003E2556">
              <w:rPr>
                <w:rFonts w:ascii="Cambria" w:hAnsi="Cambria" w:cs="Arial"/>
                <w:sz w:val="18"/>
                <w:szCs w:val="18"/>
              </w:rPr>
              <w:t xml:space="preserve"> (02 horas): </w:t>
            </w:r>
            <w:r w:rsidR="008C461D">
              <w:rPr>
                <w:rFonts w:ascii="Cambria" w:hAnsi="Cambria" w:cs="Arial"/>
                <w:sz w:val="18"/>
                <w:szCs w:val="18"/>
              </w:rPr>
              <w:t>Administración de carpetas</w:t>
            </w:r>
            <w:bookmarkStart w:id="0" w:name="_GoBack"/>
            <w:bookmarkEnd w:id="0"/>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10</w:t>
            </w:r>
            <w:r w:rsidR="007A29D4">
              <w:rPr>
                <w:rFonts w:ascii="Cambria" w:hAnsi="Cambria" w:cs="Arial"/>
                <w:sz w:val="18"/>
                <w:szCs w:val="18"/>
              </w:rPr>
              <w:t xml:space="preserve"> </w:t>
            </w:r>
            <w:r w:rsidRPr="003E2556">
              <w:rPr>
                <w:rFonts w:ascii="Cambria" w:hAnsi="Cambria" w:cs="Arial"/>
                <w:sz w:val="18"/>
                <w:szCs w:val="18"/>
              </w:rPr>
              <w:t xml:space="preserve">(02 horas): </w:t>
            </w:r>
            <w:r w:rsidR="008C461D">
              <w:rPr>
                <w:rFonts w:ascii="Cambria" w:hAnsi="Cambria" w:cs="Arial"/>
                <w:sz w:val="18"/>
                <w:szCs w:val="18"/>
              </w:rPr>
              <w:t>Temas en Windows.</w:t>
            </w:r>
          </w:p>
        </w:tc>
      </w:tr>
      <w:tr w:rsidR="007A29D4" w:rsidRPr="003E2556" w:rsidTr="00A808F7">
        <w:trPr>
          <w:jc w:val="center"/>
        </w:trPr>
        <w:tc>
          <w:tcPr>
            <w:tcW w:w="14029" w:type="dxa"/>
            <w:shd w:val="clear" w:color="auto" w:fill="auto"/>
          </w:tcPr>
          <w:p w:rsidR="007A29D4" w:rsidRPr="003E2556" w:rsidRDefault="007A29D4"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Pr>
                <w:rFonts w:ascii="Cambria" w:hAnsi="Cambria" w:cs="Arial"/>
                <w:sz w:val="18"/>
                <w:szCs w:val="18"/>
              </w:rPr>
              <w:t>1</w:t>
            </w:r>
            <w:r w:rsidR="00A50497">
              <w:rPr>
                <w:rFonts w:ascii="Cambria" w:hAnsi="Cambria" w:cs="Arial"/>
                <w:sz w:val="18"/>
                <w:szCs w:val="18"/>
              </w:rPr>
              <w:t>1</w:t>
            </w:r>
            <w:r w:rsidRPr="003E2556">
              <w:rPr>
                <w:rFonts w:ascii="Cambria" w:hAnsi="Cambria" w:cs="Arial"/>
                <w:sz w:val="18"/>
                <w:szCs w:val="18"/>
              </w:rPr>
              <w:t xml:space="preserve"> (02 horas): </w:t>
            </w:r>
            <w:r w:rsidR="008C461D">
              <w:rPr>
                <w:rFonts w:ascii="Cambria" w:hAnsi="Cambria" w:cs="Arial"/>
                <w:sz w:val="18"/>
                <w:szCs w:val="18"/>
              </w:rPr>
              <w:t>Temas en Windows.</w:t>
            </w:r>
          </w:p>
        </w:tc>
      </w:tr>
    </w:tbl>
    <w:p w:rsidR="003E2556" w:rsidRDefault="003E2556" w:rsidP="00614196">
      <w:pPr>
        <w:spacing w:after="0" w:line="360" w:lineRule="auto"/>
        <w:rPr>
          <w:rFonts w:ascii="Cambria" w:hAnsi="Cambria" w:cs="Arial"/>
          <w:sz w:val="18"/>
          <w:szCs w:val="18"/>
        </w:rPr>
      </w:pPr>
    </w:p>
    <w:p w:rsidR="009A7A25" w:rsidRPr="00B83717" w:rsidRDefault="009A7A25" w:rsidP="00614196">
      <w:pPr>
        <w:spacing w:after="0" w:line="360" w:lineRule="auto"/>
        <w:rPr>
          <w:rFonts w:ascii="Cambria" w:hAnsi="Cambria" w:cs="Arial"/>
          <w:sz w:val="18"/>
          <w:szCs w:val="18"/>
        </w:rPr>
      </w:pPr>
    </w:p>
    <w:tbl>
      <w:tblPr>
        <w:tblStyle w:val="Tablaconcuadrcula"/>
        <w:tblW w:w="14083" w:type="dxa"/>
        <w:jc w:val="center"/>
        <w:tblLook w:val="04A0" w:firstRow="1" w:lastRow="0" w:firstColumn="1" w:lastColumn="0" w:noHBand="0" w:noVBand="1"/>
      </w:tblPr>
      <w:tblGrid>
        <w:gridCol w:w="14083"/>
      </w:tblGrid>
      <w:tr w:rsidR="00670EFD" w:rsidRPr="00B83717" w:rsidTr="00A808F7">
        <w:trPr>
          <w:trHeight w:val="289"/>
          <w:jc w:val="center"/>
        </w:trPr>
        <w:tc>
          <w:tcPr>
            <w:tcW w:w="14083" w:type="dxa"/>
            <w:shd w:val="clear" w:color="auto" w:fill="auto"/>
          </w:tcPr>
          <w:p w:rsidR="00670EFD" w:rsidRPr="00B83717" w:rsidRDefault="0042114A" w:rsidP="00614196">
            <w:pPr>
              <w:spacing w:line="360" w:lineRule="auto"/>
              <w:rPr>
                <w:rFonts w:ascii="Cambria" w:hAnsi="Cambria" w:cs="Arial"/>
                <w:b/>
                <w:sz w:val="18"/>
                <w:szCs w:val="18"/>
              </w:rPr>
            </w:pPr>
            <w:r w:rsidRPr="00B83717">
              <w:rPr>
                <w:rFonts w:ascii="Cambria" w:hAnsi="Cambria" w:cs="Arial"/>
                <w:b/>
                <w:sz w:val="18"/>
                <w:szCs w:val="18"/>
              </w:rPr>
              <w:lastRenderedPageBreak/>
              <w:t>VIII.</w:t>
            </w:r>
            <w:r w:rsidR="00670EFD" w:rsidRPr="00B83717">
              <w:rPr>
                <w:rFonts w:ascii="Cambria" w:hAnsi="Cambria" w:cs="Arial"/>
                <w:b/>
                <w:sz w:val="18"/>
                <w:szCs w:val="18"/>
              </w:rPr>
              <w:t xml:space="preserve"> MEDIOS Y MATERIALES </w:t>
            </w:r>
          </w:p>
        </w:tc>
      </w:tr>
      <w:tr w:rsidR="00670EFD" w:rsidRPr="00B83717" w:rsidTr="00A808F7">
        <w:trPr>
          <w:trHeight w:val="1173"/>
          <w:jc w:val="center"/>
        </w:trPr>
        <w:tc>
          <w:tcPr>
            <w:tcW w:w="14083" w:type="dxa"/>
            <w:shd w:val="clear" w:color="auto" w:fill="FFFFFF" w:themeFill="background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6783"/>
            </w:tblGrid>
            <w:tr w:rsidR="00FF5F1A" w:rsidRPr="00B83717" w:rsidTr="00FF5F1A">
              <w:tc>
                <w:tcPr>
                  <w:tcW w:w="1351" w:type="dxa"/>
                </w:tcPr>
                <w:p w:rsidR="00FF5F1A" w:rsidRPr="00B83717" w:rsidRDefault="00FF5F1A" w:rsidP="00FF5F1A">
                  <w:pPr>
                    <w:spacing w:line="360" w:lineRule="auto"/>
                    <w:jc w:val="both"/>
                    <w:rPr>
                      <w:rFonts w:ascii="Cambria" w:hAnsi="Cambria" w:cs="Arial"/>
                      <w:b/>
                      <w:sz w:val="18"/>
                      <w:szCs w:val="18"/>
                    </w:rPr>
                  </w:pPr>
                  <w:r w:rsidRPr="00B83717">
                    <w:rPr>
                      <w:rFonts w:ascii="Cambria" w:hAnsi="Cambria" w:cs="Arial"/>
                      <w:b/>
                      <w:sz w:val="18"/>
                      <w:szCs w:val="18"/>
                    </w:rPr>
                    <w:t>Docente</w:t>
                  </w:r>
                </w:p>
              </w:tc>
              <w:tc>
                <w:tcPr>
                  <w:tcW w:w="6783" w:type="dxa"/>
                  <w:vMerge w:val="restart"/>
                </w:tcPr>
                <w:p w:rsidR="00FF5F1A" w:rsidRPr="00B83717" w:rsidRDefault="00FF5F1A" w:rsidP="00FF5F1A">
                  <w:pPr>
                    <w:pStyle w:val="Prrafodelista"/>
                    <w:numPr>
                      <w:ilvl w:val="0"/>
                      <w:numId w:val="10"/>
                    </w:numPr>
                    <w:spacing w:line="360" w:lineRule="auto"/>
                    <w:ind w:left="494" w:hanging="284"/>
                    <w:rPr>
                      <w:rFonts w:ascii="Cambria" w:hAnsi="Cambria" w:cs="Arial"/>
                      <w:sz w:val="18"/>
                      <w:szCs w:val="18"/>
                    </w:rPr>
                  </w:pPr>
                  <w:r w:rsidRPr="00B83717">
                    <w:rPr>
                      <w:rFonts w:ascii="Cambria" w:hAnsi="Cambria" w:cs="Arial"/>
                      <w:sz w:val="18"/>
                      <w:szCs w:val="18"/>
                    </w:rPr>
                    <w:t>Hardware y Software.</w:t>
                  </w:r>
                </w:p>
                <w:p w:rsidR="00FF5F1A" w:rsidRPr="00B83717" w:rsidRDefault="00FF5F1A" w:rsidP="00FF5F1A">
                  <w:pPr>
                    <w:pStyle w:val="Prrafodelista"/>
                    <w:numPr>
                      <w:ilvl w:val="0"/>
                      <w:numId w:val="10"/>
                    </w:numPr>
                    <w:spacing w:line="360" w:lineRule="auto"/>
                    <w:ind w:left="494" w:hanging="284"/>
                    <w:rPr>
                      <w:rFonts w:ascii="Cambria" w:hAnsi="Cambria" w:cs="Arial"/>
                      <w:sz w:val="18"/>
                      <w:szCs w:val="18"/>
                    </w:rPr>
                  </w:pPr>
                  <w:r w:rsidRPr="00B83717">
                    <w:rPr>
                      <w:rFonts w:ascii="Cambria" w:hAnsi="Cambria" w:cs="Arial"/>
                      <w:sz w:val="18"/>
                      <w:szCs w:val="18"/>
                    </w:rPr>
                    <w:t>Proyector multimedia.</w:t>
                  </w:r>
                </w:p>
                <w:p w:rsidR="00FF5F1A" w:rsidRPr="00B83717" w:rsidRDefault="00FF5F1A" w:rsidP="00FF5F1A">
                  <w:pPr>
                    <w:pStyle w:val="Prrafodelista"/>
                    <w:numPr>
                      <w:ilvl w:val="0"/>
                      <w:numId w:val="10"/>
                    </w:numPr>
                    <w:spacing w:line="360" w:lineRule="auto"/>
                    <w:ind w:left="494" w:hanging="284"/>
                    <w:rPr>
                      <w:rFonts w:ascii="Cambria" w:hAnsi="Cambria" w:cs="Arial"/>
                      <w:sz w:val="18"/>
                      <w:szCs w:val="18"/>
                    </w:rPr>
                  </w:pPr>
                  <w:r w:rsidRPr="00B83717">
                    <w:rPr>
                      <w:rFonts w:ascii="Cambria" w:hAnsi="Cambria" w:cs="Arial"/>
                      <w:sz w:val="18"/>
                      <w:szCs w:val="18"/>
                    </w:rPr>
                    <w:t>Sitios web.</w:t>
                  </w:r>
                </w:p>
              </w:tc>
            </w:tr>
            <w:tr w:rsidR="00FF5F1A" w:rsidRPr="00B83717" w:rsidTr="00FF5F1A">
              <w:tc>
                <w:tcPr>
                  <w:tcW w:w="1351" w:type="dxa"/>
                </w:tcPr>
                <w:p w:rsidR="00FF5F1A" w:rsidRPr="00B83717" w:rsidRDefault="00FF5F1A" w:rsidP="00FF5F1A">
                  <w:pPr>
                    <w:spacing w:line="360" w:lineRule="auto"/>
                    <w:jc w:val="both"/>
                    <w:rPr>
                      <w:rFonts w:ascii="Cambria" w:hAnsi="Cambria" w:cs="Arial"/>
                      <w:b/>
                      <w:sz w:val="18"/>
                      <w:szCs w:val="18"/>
                    </w:rPr>
                  </w:pPr>
                  <w:r w:rsidRPr="00B83717">
                    <w:rPr>
                      <w:rFonts w:ascii="Cambria" w:hAnsi="Cambria" w:cs="Arial"/>
                      <w:b/>
                      <w:sz w:val="18"/>
                      <w:szCs w:val="18"/>
                    </w:rPr>
                    <w:t xml:space="preserve">Estudiante </w:t>
                  </w:r>
                </w:p>
              </w:tc>
              <w:tc>
                <w:tcPr>
                  <w:tcW w:w="6783" w:type="dxa"/>
                  <w:vMerge/>
                </w:tcPr>
                <w:p w:rsidR="00FF5F1A" w:rsidRPr="00B83717" w:rsidRDefault="00FF5F1A" w:rsidP="00FF5F1A">
                  <w:pPr>
                    <w:spacing w:line="360" w:lineRule="auto"/>
                    <w:jc w:val="both"/>
                    <w:rPr>
                      <w:rFonts w:ascii="Cambria" w:hAnsi="Cambria" w:cs="Arial"/>
                      <w:sz w:val="18"/>
                      <w:szCs w:val="18"/>
                    </w:rPr>
                  </w:pPr>
                </w:p>
              </w:tc>
            </w:tr>
          </w:tbl>
          <w:p w:rsidR="00670EFD" w:rsidRPr="00B83717" w:rsidRDefault="00670EFD" w:rsidP="00614196">
            <w:pPr>
              <w:spacing w:line="360" w:lineRule="auto"/>
              <w:rPr>
                <w:rFonts w:ascii="Cambria" w:hAnsi="Cambria" w:cs="Arial"/>
                <w:b/>
                <w:sz w:val="18"/>
                <w:szCs w:val="18"/>
              </w:rPr>
            </w:pPr>
          </w:p>
        </w:tc>
      </w:tr>
    </w:tbl>
    <w:p w:rsidR="00670EFD" w:rsidRPr="00B83717" w:rsidRDefault="00670EFD" w:rsidP="00614196">
      <w:pPr>
        <w:spacing w:after="0" w:line="360" w:lineRule="auto"/>
        <w:rPr>
          <w:rFonts w:ascii="Cambria" w:hAnsi="Cambria" w:cs="Arial"/>
          <w:sz w:val="18"/>
          <w:szCs w:val="18"/>
        </w:rPr>
      </w:pPr>
    </w:p>
    <w:tbl>
      <w:tblPr>
        <w:tblStyle w:val="Tablaconcuadrcula"/>
        <w:tblW w:w="14132" w:type="dxa"/>
        <w:jc w:val="center"/>
        <w:tblLook w:val="04A0" w:firstRow="1" w:lastRow="0" w:firstColumn="1" w:lastColumn="0" w:noHBand="0" w:noVBand="1"/>
      </w:tblPr>
      <w:tblGrid>
        <w:gridCol w:w="14132"/>
      </w:tblGrid>
      <w:tr w:rsidR="00670EFD" w:rsidRPr="00B83717" w:rsidTr="003E2556">
        <w:trPr>
          <w:trHeight w:val="289"/>
          <w:jc w:val="center"/>
        </w:trPr>
        <w:tc>
          <w:tcPr>
            <w:tcW w:w="14132" w:type="dxa"/>
            <w:shd w:val="clear" w:color="auto" w:fill="auto"/>
          </w:tcPr>
          <w:p w:rsidR="00670EFD" w:rsidRPr="00B83717" w:rsidRDefault="0042114A" w:rsidP="00614196">
            <w:pPr>
              <w:spacing w:line="360" w:lineRule="auto"/>
              <w:rPr>
                <w:rFonts w:ascii="Cambria" w:hAnsi="Cambria" w:cs="Arial"/>
                <w:b/>
                <w:sz w:val="18"/>
                <w:szCs w:val="18"/>
              </w:rPr>
            </w:pPr>
            <w:r w:rsidRPr="00B83717">
              <w:rPr>
                <w:rFonts w:ascii="Cambria" w:hAnsi="Cambria" w:cs="Arial"/>
                <w:b/>
                <w:sz w:val="18"/>
                <w:szCs w:val="18"/>
              </w:rPr>
              <w:t>IX. EVALUACION</w:t>
            </w:r>
          </w:p>
        </w:tc>
      </w:tr>
      <w:tr w:rsidR="00670EFD" w:rsidRPr="00B83717" w:rsidTr="000459D7">
        <w:trPr>
          <w:trHeight w:val="2238"/>
          <w:jc w:val="center"/>
        </w:trPr>
        <w:tc>
          <w:tcPr>
            <w:tcW w:w="14132" w:type="dxa"/>
            <w:shd w:val="clear" w:color="auto" w:fill="FFFFFF" w:themeFill="background1"/>
          </w:tcPr>
          <w:tbl>
            <w:tblPr>
              <w:tblStyle w:val="Tablaconcuadrcula"/>
              <w:tblW w:w="1391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0"/>
              <w:gridCol w:w="1898"/>
              <w:gridCol w:w="1657"/>
              <w:gridCol w:w="5756"/>
              <w:gridCol w:w="2345"/>
            </w:tblGrid>
            <w:tr w:rsidR="00B818A6" w:rsidRPr="00B83717" w:rsidTr="003B5938">
              <w:trPr>
                <w:jc w:val="center"/>
              </w:trPr>
              <w:tc>
                <w:tcPr>
                  <w:tcW w:w="2260" w:type="dxa"/>
                  <w:shd w:val="clear" w:color="auto" w:fill="auto"/>
                  <w:vAlign w:val="center"/>
                </w:tcPr>
                <w:p w:rsidR="00B818A6" w:rsidRPr="00B83717" w:rsidRDefault="00B818A6"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Situación de evaluación</w:t>
                  </w:r>
                </w:p>
              </w:tc>
              <w:tc>
                <w:tcPr>
                  <w:tcW w:w="1898" w:type="dxa"/>
                  <w:shd w:val="clear" w:color="auto" w:fill="auto"/>
                  <w:vAlign w:val="center"/>
                </w:tcPr>
                <w:p w:rsidR="00B818A6" w:rsidRPr="00B83717" w:rsidRDefault="003B5938"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C</w:t>
                  </w:r>
                  <w:r w:rsidR="00B818A6" w:rsidRPr="00B83717">
                    <w:rPr>
                      <w:rFonts w:ascii="Cambria" w:hAnsi="Cambria" w:cs="Arial"/>
                      <w:b/>
                      <w:sz w:val="18"/>
                      <w:szCs w:val="18"/>
                    </w:rPr>
                    <w:t>ompetencia</w:t>
                  </w:r>
                </w:p>
              </w:tc>
              <w:tc>
                <w:tcPr>
                  <w:tcW w:w="1657" w:type="dxa"/>
                  <w:shd w:val="clear" w:color="auto" w:fill="auto"/>
                  <w:vAlign w:val="center"/>
                </w:tcPr>
                <w:p w:rsidR="00B818A6" w:rsidRPr="00B83717" w:rsidRDefault="003B5938"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C</w:t>
                  </w:r>
                  <w:r w:rsidR="00B818A6" w:rsidRPr="00B83717">
                    <w:rPr>
                      <w:rFonts w:ascii="Cambria" w:hAnsi="Cambria" w:cs="Arial"/>
                      <w:b/>
                      <w:sz w:val="18"/>
                      <w:szCs w:val="18"/>
                    </w:rPr>
                    <w:t>apacidades</w:t>
                  </w:r>
                </w:p>
              </w:tc>
              <w:tc>
                <w:tcPr>
                  <w:tcW w:w="5756" w:type="dxa"/>
                  <w:shd w:val="clear" w:color="auto" w:fill="auto"/>
                  <w:vAlign w:val="center"/>
                </w:tcPr>
                <w:p w:rsidR="00B818A6" w:rsidRPr="00B83717" w:rsidRDefault="00B818A6"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Indicadores de desempeño</w:t>
                  </w:r>
                </w:p>
              </w:tc>
              <w:tc>
                <w:tcPr>
                  <w:tcW w:w="2345" w:type="dxa"/>
                  <w:shd w:val="clear" w:color="auto" w:fill="auto"/>
                  <w:vAlign w:val="center"/>
                </w:tcPr>
                <w:p w:rsidR="00B818A6" w:rsidRPr="00B83717" w:rsidRDefault="00B818A6"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Instrumentos</w:t>
                  </w:r>
                </w:p>
              </w:tc>
            </w:tr>
            <w:tr w:rsidR="00B818A6" w:rsidRPr="00B83717" w:rsidTr="003B5938">
              <w:trPr>
                <w:jc w:val="center"/>
              </w:trPr>
              <w:tc>
                <w:tcPr>
                  <w:tcW w:w="2260" w:type="dxa"/>
                  <w:vAlign w:val="center"/>
                </w:tcPr>
                <w:p w:rsidR="005B2CE2" w:rsidRPr="005B2CE2" w:rsidRDefault="005B2CE2" w:rsidP="005B2CE2">
                  <w:pPr>
                    <w:pStyle w:val="Prrafodelista"/>
                    <w:numPr>
                      <w:ilvl w:val="0"/>
                      <w:numId w:val="13"/>
                    </w:numPr>
                    <w:spacing w:line="360" w:lineRule="auto"/>
                    <w:ind w:left="342" w:hanging="141"/>
                    <w:jc w:val="both"/>
                    <w:rPr>
                      <w:rFonts w:ascii="Cambria" w:hAnsi="Cambria" w:cs="Arial"/>
                      <w:sz w:val="18"/>
                      <w:szCs w:val="18"/>
                    </w:rPr>
                  </w:pPr>
                  <w:r w:rsidRPr="005B2CE2">
                    <w:rPr>
                      <w:rFonts w:ascii="Cambria" w:hAnsi="Cambria" w:cs="Arial"/>
                      <w:sz w:val="18"/>
                      <w:szCs w:val="18"/>
                    </w:rPr>
                    <w:t>Búsqueda de archivos</w:t>
                  </w:r>
                </w:p>
                <w:p w:rsidR="005B2CE2" w:rsidRPr="005B2CE2" w:rsidRDefault="005B2CE2" w:rsidP="005B2CE2">
                  <w:pPr>
                    <w:pStyle w:val="Prrafodelista"/>
                    <w:numPr>
                      <w:ilvl w:val="0"/>
                      <w:numId w:val="13"/>
                    </w:numPr>
                    <w:spacing w:line="360" w:lineRule="auto"/>
                    <w:ind w:left="342" w:hanging="141"/>
                    <w:jc w:val="both"/>
                    <w:rPr>
                      <w:rFonts w:ascii="Cambria" w:hAnsi="Cambria" w:cs="Arial"/>
                      <w:sz w:val="18"/>
                      <w:szCs w:val="18"/>
                    </w:rPr>
                  </w:pPr>
                  <w:r w:rsidRPr="005B2CE2">
                    <w:rPr>
                      <w:rFonts w:ascii="Cambria" w:hAnsi="Cambria" w:cs="Arial"/>
                      <w:sz w:val="18"/>
                      <w:szCs w:val="18"/>
                    </w:rPr>
                    <w:t>Compresión de archivos</w:t>
                  </w:r>
                </w:p>
                <w:p w:rsidR="005B2CE2" w:rsidRPr="005B2CE2" w:rsidRDefault="005B2CE2" w:rsidP="005B2CE2">
                  <w:pPr>
                    <w:pStyle w:val="Prrafodelista"/>
                    <w:numPr>
                      <w:ilvl w:val="0"/>
                      <w:numId w:val="13"/>
                    </w:numPr>
                    <w:spacing w:line="360" w:lineRule="auto"/>
                    <w:ind w:left="342" w:hanging="141"/>
                    <w:jc w:val="both"/>
                    <w:rPr>
                      <w:rFonts w:ascii="Cambria" w:hAnsi="Cambria" w:cs="Arial"/>
                      <w:sz w:val="18"/>
                      <w:szCs w:val="18"/>
                    </w:rPr>
                  </w:pPr>
                  <w:r w:rsidRPr="005B2CE2">
                    <w:rPr>
                      <w:rFonts w:ascii="Cambria" w:hAnsi="Cambria" w:cs="Arial"/>
                      <w:sz w:val="18"/>
                      <w:szCs w:val="18"/>
                    </w:rPr>
                    <w:t>Protección de archivos</w:t>
                  </w:r>
                </w:p>
                <w:p w:rsidR="005B2CE2" w:rsidRPr="005B2CE2" w:rsidRDefault="005B2CE2" w:rsidP="005B2CE2">
                  <w:pPr>
                    <w:pStyle w:val="Prrafodelista"/>
                    <w:numPr>
                      <w:ilvl w:val="0"/>
                      <w:numId w:val="13"/>
                    </w:numPr>
                    <w:spacing w:line="360" w:lineRule="auto"/>
                    <w:ind w:left="342" w:hanging="141"/>
                    <w:jc w:val="both"/>
                    <w:rPr>
                      <w:rFonts w:ascii="Cambria" w:hAnsi="Cambria" w:cs="Arial"/>
                      <w:sz w:val="18"/>
                      <w:szCs w:val="18"/>
                    </w:rPr>
                  </w:pPr>
                  <w:r w:rsidRPr="005B2CE2">
                    <w:rPr>
                      <w:rFonts w:ascii="Cambria" w:hAnsi="Cambria" w:cs="Arial"/>
                      <w:sz w:val="18"/>
                      <w:szCs w:val="18"/>
                    </w:rPr>
                    <w:t>Administración de carpetas</w:t>
                  </w:r>
                </w:p>
                <w:p w:rsidR="000459D7" w:rsidRPr="00840C9F" w:rsidRDefault="005B2CE2" w:rsidP="005B2CE2">
                  <w:pPr>
                    <w:pStyle w:val="Prrafodelista"/>
                    <w:numPr>
                      <w:ilvl w:val="0"/>
                      <w:numId w:val="13"/>
                    </w:numPr>
                    <w:spacing w:line="360" w:lineRule="auto"/>
                    <w:ind w:left="342" w:hanging="141"/>
                    <w:jc w:val="both"/>
                    <w:rPr>
                      <w:rFonts w:ascii="Cambria" w:hAnsi="Cambria" w:cs="Arial"/>
                      <w:sz w:val="18"/>
                      <w:szCs w:val="18"/>
                    </w:rPr>
                  </w:pPr>
                  <w:r w:rsidRPr="005B2CE2">
                    <w:rPr>
                      <w:rFonts w:ascii="Cambria" w:hAnsi="Cambria" w:cs="Arial"/>
                      <w:sz w:val="18"/>
                      <w:szCs w:val="18"/>
                    </w:rPr>
                    <w:t>Temas en Windows</w:t>
                  </w:r>
                </w:p>
              </w:tc>
              <w:tc>
                <w:tcPr>
                  <w:tcW w:w="1898" w:type="dxa"/>
                </w:tcPr>
                <w:p w:rsidR="00B818A6" w:rsidRPr="00B83717" w:rsidRDefault="00B818A6" w:rsidP="00B818A6">
                  <w:pPr>
                    <w:pStyle w:val="Prrafodelista"/>
                    <w:spacing w:line="360" w:lineRule="auto"/>
                    <w:ind w:left="0"/>
                    <w:jc w:val="both"/>
                    <w:rPr>
                      <w:rFonts w:ascii="Cambria" w:hAnsi="Cambria" w:cs="Arial"/>
                      <w:sz w:val="18"/>
                      <w:szCs w:val="18"/>
                    </w:rPr>
                  </w:pPr>
                  <w:r w:rsidRPr="00B83717">
                    <w:rPr>
                      <w:rFonts w:ascii="Cambria" w:hAnsi="Cambria" w:cs="Arial"/>
                      <w:sz w:val="18"/>
                      <w:szCs w:val="18"/>
                    </w:rPr>
                    <w:t>Se desenvuelve en entornos virtuales generados por las TICs con responsabilidad y ética</w:t>
                  </w:r>
                </w:p>
              </w:tc>
              <w:tc>
                <w:tcPr>
                  <w:tcW w:w="1657" w:type="dxa"/>
                  <w:vAlign w:val="center"/>
                </w:tcPr>
                <w:p w:rsidR="00B818A6" w:rsidRPr="00B83717" w:rsidRDefault="00004689" w:rsidP="00B818A6">
                  <w:pPr>
                    <w:pStyle w:val="Prrafodelista"/>
                    <w:spacing w:line="360" w:lineRule="auto"/>
                    <w:ind w:left="0"/>
                    <w:rPr>
                      <w:rFonts w:ascii="Cambria" w:hAnsi="Cambria" w:cs="Arial"/>
                      <w:sz w:val="18"/>
                      <w:szCs w:val="18"/>
                    </w:rPr>
                  </w:pPr>
                  <w:r w:rsidRPr="00B83717">
                    <w:rPr>
                      <w:rFonts w:ascii="Cambria" w:hAnsi="Cambria" w:cs="Arial"/>
                      <w:sz w:val="18"/>
                      <w:szCs w:val="18"/>
                    </w:rPr>
                    <w:t>Personaliza entornos virtuales</w:t>
                  </w:r>
                </w:p>
              </w:tc>
              <w:tc>
                <w:tcPr>
                  <w:tcW w:w="5756" w:type="dxa"/>
                  <w:vAlign w:val="center"/>
                </w:tcPr>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Identifica necesidades en relación al uso de búsqueda de archivos.</w:t>
                  </w:r>
                </w:p>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Identifica necesidades en relación al uso de la compresión de archivos.</w:t>
                  </w:r>
                </w:p>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Identifica necesidades en relación al uso de la protección de archivos.</w:t>
                  </w:r>
                </w:p>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Opera con seguridad la búsqueda de archivos.</w:t>
                  </w:r>
                </w:p>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Opera con seguridad la compresión de archivos.</w:t>
                  </w:r>
                </w:p>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Organiza correctamente las carpetas y archivos de la computadora.</w:t>
                  </w:r>
                </w:p>
                <w:p w:rsidR="00B818A6" w:rsidRPr="00840C9F"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Protege su información en la computadora.</w:t>
                  </w:r>
                </w:p>
              </w:tc>
              <w:tc>
                <w:tcPr>
                  <w:tcW w:w="2345" w:type="dxa"/>
                  <w:vAlign w:val="center"/>
                </w:tcPr>
                <w:p w:rsidR="00B818A6" w:rsidRPr="00B83717" w:rsidRDefault="00B818A6" w:rsidP="00B818A6">
                  <w:pPr>
                    <w:pStyle w:val="Prrafodelista"/>
                    <w:numPr>
                      <w:ilvl w:val="0"/>
                      <w:numId w:val="12"/>
                    </w:numPr>
                    <w:spacing w:line="360" w:lineRule="auto"/>
                    <w:ind w:left="187" w:hanging="174"/>
                    <w:rPr>
                      <w:rFonts w:ascii="Cambria" w:hAnsi="Cambria" w:cs="Arial"/>
                      <w:sz w:val="18"/>
                      <w:szCs w:val="18"/>
                    </w:rPr>
                  </w:pPr>
                  <w:r w:rsidRPr="00B83717">
                    <w:rPr>
                      <w:rFonts w:ascii="Cambria" w:hAnsi="Cambria" w:cs="Arial"/>
                      <w:sz w:val="18"/>
                      <w:szCs w:val="18"/>
                    </w:rPr>
                    <w:t>Participación oral</w:t>
                  </w:r>
                </w:p>
                <w:p w:rsidR="00B818A6" w:rsidRPr="00B83717" w:rsidRDefault="00B818A6" w:rsidP="00B818A6">
                  <w:pPr>
                    <w:pStyle w:val="Prrafodelista"/>
                    <w:numPr>
                      <w:ilvl w:val="0"/>
                      <w:numId w:val="12"/>
                    </w:numPr>
                    <w:spacing w:line="360" w:lineRule="auto"/>
                    <w:ind w:left="187" w:hanging="174"/>
                    <w:rPr>
                      <w:rFonts w:ascii="Cambria" w:hAnsi="Cambria" w:cs="Arial"/>
                      <w:sz w:val="18"/>
                      <w:szCs w:val="18"/>
                    </w:rPr>
                  </w:pPr>
                  <w:r w:rsidRPr="00B83717">
                    <w:rPr>
                      <w:rFonts w:ascii="Cambria" w:hAnsi="Cambria" w:cs="Arial"/>
                      <w:sz w:val="18"/>
                      <w:szCs w:val="18"/>
                    </w:rPr>
                    <w:t>Práctica dirigida</w:t>
                  </w:r>
                </w:p>
              </w:tc>
            </w:tr>
          </w:tbl>
          <w:p w:rsidR="00670EFD" w:rsidRPr="00B83717" w:rsidRDefault="00670EFD" w:rsidP="00614196">
            <w:pPr>
              <w:spacing w:line="360" w:lineRule="auto"/>
              <w:rPr>
                <w:rFonts w:ascii="Cambria" w:hAnsi="Cambria" w:cs="Arial"/>
                <w:b/>
                <w:sz w:val="18"/>
                <w:szCs w:val="18"/>
              </w:rPr>
            </w:pPr>
          </w:p>
        </w:tc>
      </w:tr>
    </w:tbl>
    <w:p w:rsidR="00670EFD" w:rsidRPr="00B83717" w:rsidRDefault="00670EFD" w:rsidP="00C85F4D">
      <w:pPr>
        <w:spacing w:after="0" w:line="360" w:lineRule="auto"/>
        <w:rPr>
          <w:rFonts w:ascii="Cambria" w:hAnsi="Cambria" w:cs="Arial"/>
          <w:sz w:val="18"/>
          <w:szCs w:val="18"/>
        </w:rPr>
      </w:pPr>
    </w:p>
    <w:sectPr w:rsidR="00670EFD" w:rsidRPr="00B83717" w:rsidSect="00A808F7">
      <w:pgSz w:w="16838" w:h="11906" w:orient="landscape"/>
      <w:pgMar w:top="567" w:right="1103"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B3" w:rsidRDefault="007B74B3" w:rsidP="00BC4616">
      <w:pPr>
        <w:spacing w:after="0" w:line="240" w:lineRule="auto"/>
      </w:pPr>
      <w:r>
        <w:separator/>
      </w:r>
    </w:p>
  </w:endnote>
  <w:endnote w:type="continuationSeparator" w:id="0">
    <w:p w:rsidR="007B74B3" w:rsidRDefault="007B74B3"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nfr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B3" w:rsidRDefault="007B74B3" w:rsidP="00BC4616">
      <w:pPr>
        <w:spacing w:after="0" w:line="240" w:lineRule="auto"/>
      </w:pPr>
      <w:r>
        <w:separator/>
      </w:r>
    </w:p>
  </w:footnote>
  <w:footnote w:type="continuationSeparator" w:id="0">
    <w:p w:rsidR="007B74B3" w:rsidRDefault="007B74B3"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194893"/>
    <w:multiLevelType w:val="hybridMultilevel"/>
    <w:tmpl w:val="E494A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6B65107"/>
    <w:multiLevelType w:val="hybridMultilevel"/>
    <w:tmpl w:val="931040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15:restartNumberingAfterBreak="0">
    <w:nsid w:val="450A5209"/>
    <w:multiLevelType w:val="hybridMultilevel"/>
    <w:tmpl w:val="D828EE62"/>
    <w:lvl w:ilvl="0" w:tplc="280A000F">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4EBA0D29"/>
    <w:multiLevelType w:val="hybridMultilevel"/>
    <w:tmpl w:val="4364D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4"/>
  </w:num>
  <w:num w:numId="5">
    <w:abstractNumId w:val="1"/>
  </w:num>
  <w:num w:numId="6">
    <w:abstractNumId w:val="5"/>
  </w:num>
  <w:num w:numId="7">
    <w:abstractNumId w:val="9"/>
  </w:num>
  <w:num w:numId="8">
    <w:abstractNumId w:val="2"/>
  </w:num>
  <w:num w:numId="9">
    <w:abstractNumId w:val="3"/>
  </w:num>
  <w:num w:numId="10">
    <w:abstractNumId w:val="0"/>
  </w:num>
  <w:num w:numId="11">
    <w:abstractNumId w:val="11"/>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4689"/>
    <w:rsid w:val="000329E8"/>
    <w:rsid w:val="000459D7"/>
    <w:rsid w:val="00050698"/>
    <w:rsid w:val="00066C6E"/>
    <w:rsid w:val="000C0305"/>
    <w:rsid w:val="000C43BC"/>
    <w:rsid w:val="000F1F18"/>
    <w:rsid w:val="000F55F6"/>
    <w:rsid w:val="00101AAF"/>
    <w:rsid w:val="00105E3C"/>
    <w:rsid w:val="00126548"/>
    <w:rsid w:val="0013123A"/>
    <w:rsid w:val="00187934"/>
    <w:rsid w:val="001941E9"/>
    <w:rsid w:val="001B1D7E"/>
    <w:rsid w:val="002E5914"/>
    <w:rsid w:val="00304291"/>
    <w:rsid w:val="00323DFF"/>
    <w:rsid w:val="0033308D"/>
    <w:rsid w:val="0034086E"/>
    <w:rsid w:val="0036001A"/>
    <w:rsid w:val="003B5938"/>
    <w:rsid w:val="003E2556"/>
    <w:rsid w:val="003F2332"/>
    <w:rsid w:val="0042114A"/>
    <w:rsid w:val="00433634"/>
    <w:rsid w:val="00435848"/>
    <w:rsid w:val="00460BE2"/>
    <w:rsid w:val="004F0BCF"/>
    <w:rsid w:val="00546DF4"/>
    <w:rsid w:val="0059172C"/>
    <w:rsid w:val="005B2CE2"/>
    <w:rsid w:val="005B3D00"/>
    <w:rsid w:val="005D6C94"/>
    <w:rsid w:val="005E3C14"/>
    <w:rsid w:val="005E3DA7"/>
    <w:rsid w:val="00601BD4"/>
    <w:rsid w:val="00614196"/>
    <w:rsid w:val="00640B60"/>
    <w:rsid w:val="0065081B"/>
    <w:rsid w:val="00654F06"/>
    <w:rsid w:val="00670EFD"/>
    <w:rsid w:val="006C74E5"/>
    <w:rsid w:val="006D1975"/>
    <w:rsid w:val="006E630E"/>
    <w:rsid w:val="007A29D4"/>
    <w:rsid w:val="007B74B3"/>
    <w:rsid w:val="007C5763"/>
    <w:rsid w:val="0082378E"/>
    <w:rsid w:val="00840C9F"/>
    <w:rsid w:val="00853A01"/>
    <w:rsid w:val="00861CA4"/>
    <w:rsid w:val="008C461D"/>
    <w:rsid w:val="008D05BF"/>
    <w:rsid w:val="00901E23"/>
    <w:rsid w:val="00913E7F"/>
    <w:rsid w:val="00921399"/>
    <w:rsid w:val="00930D1B"/>
    <w:rsid w:val="00954521"/>
    <w:rsid w:val="009A7A25"/>
    <w:rsid w:val="009C74B3"/>
    <w:rsid w:val="00A25D3D"/>
    <w:rsid w:val="00A317A6"/>
    <w:rsid w:val="00A43A5C"/>
    <w:rsid w:val="00A50497"/>
    <w:rsid w:val="00A75151"/>
    <w:rsid w:val="00A808F7"/>
    <w:rsid w:val="00AD415F"/>
    <w:rsid w:val="00AD4EDA"/>
    <w:rsid w:val="00AE69BC"/>
    <w:rsid w:val="00B376B3"/>
    <w:rsid w:val="00B53900"/>
    <w:rsid w:val="00B57BCF"/>
    <w:rsid w:val="00B818A6"/>
    <w:rsid w:val="00B83717"/>
    <w:rsid w:val="00BC4616"/>
    <w:rsid w:val="00C02A73"/>
    <w:rsid w:val="00C67544"/>
    <w:rsid w:val="00C764DC"/>
    <w:rsid w:val="00C85F4D"/>
    <w:rsid w:val="00CA3AC4"/>
    <w:rsid w:val="00CB06F7"/>
    <w:rsid w:val="00D21D59"/>
    <w:rsid w:val="00D94649"/>
    <w:rsid w:val="00DC3F03"/>
    <w:rsid w:val="00DF3E76"/>
    <w:rsid w:val="00E3689C"/>
    <w:rsid w:val="00E960D8"/>
    <w:rsid w:val="00EB5FCA"/>
    <w:rsid w:val="00EC24BB"/>
    <w:rsid w:val="00EF2B8B"/>
    <w:rsid w:val="00F54F0F"/>
    <w:rsid w:val="00F95322"/>
    <w:rsid w:val="00FE4C54"/>
    <w:rsid w:val="00FF5F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ED0E"/>
  <w15:chartTrackingRefBased/>
  <w15:docId w15:val="{817EAEFF-6651-4662-A666-2B11515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Default">
    <w:name w:val="Default"/>
    <w:rsid w:val="00050698"/>
    <w:pPr>
      <w:autoSpaceDE w:val="0"/>
      <w:autoSpaceDN w:val="0"/>
      <w:adjustRightInd w:val="0"/>
      <w:spacing w:after="0" w:line="240" w:lineRule="auto"/>
    </w:pPr>
    <w:rPr>
      <w:rFonts w:ascii="Calibri" w:eastAsia="Calibri" w:hAnsi="Calibri" w:cs="Calibri"/>
      <w:color w:val="000000"/>
      <w:sz w:val="24"/>
      <w:szCs w:val="24"/>
    </w:rPr>
  </w:style>
  <w:style w:type="character" w:customStyle="1" w:styleId="PrrafodelistaCar">
    <w:name w:val="Párrafo de lista Car"/>
    <w:link w:val="Prrafodelista"/>
    <w:uiPriority w:val="34"/>
    <w:locked/>
    <w:rsid w:val="00A2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COLEGIO ALGARROBOS</cp:lastModifiedBy>
  <cp:revision>7</cp:revision>
  <dcterms:created xsi:type="dcterms:W3CDTF">2020-03-03T02:10:00Z</dcterms:created>
  <dcterms:modified xsi:type="dcterms:W3CDTF">2020-03-03T02:17:00Z</dcterms:modified>
</cp:coreProperties>
</file>