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7938"/>
        <w:gridCol w:w="2268"/>
        <w:gridCol w:w="4395"/>
      </w:tblGrid>
      <w:tr w:rsidR="00BC4616" w:rsidRPr="000F1BCD" w:rsidTr="007C73EA">
        <w:trPr>
          <w:trHeight w:val="205"/>
        </w:trPr>
        <w:tc>
          <w:tcPr>
            <w:tcW w:w="14601" w:type="dxa"/>
            <w:gridSpan w:val="3"/>
            <w:shd w:val="clear" w:color="auto" w:fill="92D050"/>
          </w:tcPr>
          <w:p w:rsidR="00BC4616" w:rsidRPr="000F1BCD" w:rsidRDefault="00A0674F" w:rsidP="00E75FFE">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Ciencia y Tecnología - </w:t>
            </w:r>
            <w:r w:rsidR="00BC4616" w:rsidRPr="000F1BCD">
              <w:rPr>
                <w:rFonts w:ascii="Cambria" w:eastAsia="Arial Unicode MS" w:hAnsi="Cambria" w:cs="Arial"/>
                <w:b/>
                <w:sz w:val="28"/>
                <w:szCs w:val="18"/>
                <w:lang w:val="es-ES" w:eastAsia="es-ES"/>
              </w:rPr>
              <w:t>Unidad didáctica</w:t>
            </w:r>
            <w:r w:rsidR="00525452" w:rsidRPr="000F1BCD">
              <w:rPr>
                <w:rFonts w:ascii="Cambria" w:eastAsia="Arial Unicode MS" w:hAnsi="Cambria" w:cs="Arial"/>
                <w:b/>
                <w:sz w:val="28"/>
                <w:szCs w:val="18"/>
                <w:lang w:val="es-ES" w:eastAsia="es-ES"/>
              </w:rPr>
              <w:t xml:space="preserve"> N°</w:t>
            </w:r>
            <w:r w:rsidR="00BC4616" w:rsidRPr="000F1BCD">
              <w:rPr>
                <w:rFonts w:ascii="Cambria" w:eastAsia="Arial Unicode MS" w:hAnsi="Cambria" w:cs="Arial"/>
                <w:b/>
                <w:sz w:val="28"/>
                <w:szCs w:val="18"/>
                <w:lang w:val="es-ES" w:eastAsia="es-ES"/>
              </w:rPr>
              <w:t xml:space="preserve"> 1</w:t>
            </w:r>
            <w:r w:rsidR="00965921">
              <w:rPr>
                <w:rFonts w:ascii="Cambria" w:eastAsia="Arial Unicode MS" w:hAnsi="Cambria" w:cs="Arial"/>
                <w:b/>
                <w:sz w:val="28"/>
                <w:szCs w:val="18"/>
                <w:lang w:val="es-ES" w:eastAsia="es-ES"/>
              </w:rPr>
              <w:t xml:space="preserve"> – 1</w:t>
            </w:r>
            <w:r>
              <w:rPr>
                <w:rFonts w:ascii="Cambria" w:eastAsia="Arial Unicode MS" w:hAnsi="Cambria" w:cs="Arial"/>
                <w:b/>
                <w:sz w:val="28"/>
                <w:szCs w:val="18"/>
                <w:lang w:val="es-ES" w:eastAsia="es-ES"/>
              </w:rPr>
              <w:t>°S</w:t>
            </w:r>
          </w:p>
        </w:tc>
      </w:tr>
      <w:tr w:rsidR="00BC4616" w:rsidRPr="000F1BCD" w:rsidTr="00AC09D1">
        <w:trPr>
          <w:trHeight w:val="420"/>
        </w:trPr>
        <w:tc>
          <w:tcPr>
            <w:tcW w:w="14601" w:type="dxa"/>
            <w:gridSpan w:val="3"/>
            <w:shd w:val="clear" w:color="auto" w:fill="FFFFFF"/>
          </w:tcPr>
          <w:p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 xml:space="preserve">TÍTULO DE LA </w:t>
            </w:r>
            <w:r w:rsidR="005E3DA7" w:rsidRPr="000F1BCD">
              <w:rPr>
                <w:rFonts w:ascii="Cambria" w:eastAsia="Arial Unicode MS" w:hAnsi="Cambria" w:cs="Arial"/>
                <w:b/>
                <w:color w:val="000000"/>
                <w:sz w:val="18"/>
                <w:szCs w:val="18"/>
              </w:rPr>
              <w:t>UNIDAD:</w:t>
            </w:r>
          </w:p>
          <w:p w:rsidR="00B66122" w:rsidRPr="000F1BCD" w:rsidRDefault="00B66122" w:rsidP="00B66122">
            <w:pPr>
              <w:shd w:val="clear" w:color="auto" w:fill="FFFFFF"/>
              <w:tabs>
                <w:tab w:val="left" w:pos="2127"/>
              </w:tabs>
              <w:spacing w:after="160" w:line="276" w:lineRule="auto"/>
              <w:ind w:left="426"/>
              <w:contextualSpacing/>
              <w:rPr>
                <w:rFonts w:ascii="Cambria" w:eastAsia="Arial Unicode MS" w:hAnsi="Cambria" w:cs="Arial"/>
                <w:b/>
                <w:sz w:val="20"/>
                <w:lang w:val="es-ES" w:eastAsia="es-ES"/>
              </w:rPr>
            </w:pPr>
            <w:r w:rsidRPr="000F1BCD">
              <w:rPr>
                <w:rFonts w:ascii="Cambria" w:eastAsia="Calibri" w:hAnsi="Cambria" w:cs="Arial"/>
                <w:sz w:val="20"/>
              </w:rPr>
              <w:t>“</w:t>
            </w:r>
            <w:r w:rsidRPr="000F1BCD">
              <w:rPr>
                <w:rFonts w:ascii="Cambria" w:hAnsi="Cambria" w:cs="Arial"/>
                <w:sz w:val="20"/>
              </w:rPr>
              <w:t>Aprendamos a cuidar el agua para proteger el ambiente”</w:t>
            </w:r>
          </w:p>
          <w:p w:rsidR="00BC4616" w:rsidRPr="000F1BCD"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SITUACIÓN</w:t>
            </w:r>
            <w:r w:rsidRPr="000F1BCD">
              <w:rPr>
                <w:rFonts w:ascii="Cambria" w:eastAsia="Arial Unicode MS" w:hAnsi="Cambria" w:cs="Arial"/>
                <w:b/>
                <w:sz w:val="18"/>
                <w:szCs w:val="18"/>
                <w:lang w:val="es-ES" w:eastAsia="es-ES"/>
              </w:rPr>
              <w:t xml:space="preserve"> SIGNIFICATIVA</w:t>
            </w:r>
            <w:r w:rsidR="00AC09D1" w:rsidRPr="000F1BCD">
              <w:rPr>
                <w:rFonts w:ascii="Cambria" w:eastAsia="Arial Unicode MS" w:hAnsi="Cambria" w:cs="Arial"/>
                <w:b/>
                <w:sz w:val="18"/>
                <w:szCs w:val="18"/>
                <w:lang w:val="es-ES" w:eastAsia="es-ES"/>
              </w:rPr>
              <w:t>:</w:t>
            </w:r>
          </w:p>
          <w:p w:rsidR="00B66122" w:rsidRPr="000F1BCD" w:rsidRDefault="00B66122" w:rsidP="00B66122">
            <w:pPr>
              <w:shd w:val="clear" w:color="auto" w:fill="FFFFFF"/>
              <w:tabs>
                <w:tab w:val="left" w:pos="2127"/>
              </w:tabs>
              <w:spacing w:after="160"/>
              <w:ind w:left="497"/>
              <w:contextualSpacing/>
              <w:jc w:val="both"/>
              <w:rPr>
                <w:rFonts w:ascii="Cambria" w:eastAsia="Arial Unicode MS" w:hAnsi="Cambria" w:cs="Arial"/>
                <w:color w:val="000000"/>
                <w:sz w:val="20"/>
                <w:szCs w:val="20"/>
              </w:rPr>
            </w:pPr>
            <w:r w:rsidRPr="000F1BCD">
              <w:rPr>
                <w:rFonts w:ascii="Cambria" w:eastAsia="Arial Unicode MS" w:hAnsi="Cambria" w:cs="Arial"/>
                <w:color w:val="000000"/>
                <w:sz w:val="20"/>
                <w:szCs w:val="20"/>
              </w:rPr>
              <w:t>Los estudiantes del colegio Algarrobos presentan carencias de cultura en el cuidado del ambiente, presentando las siguientes acciones: arrojan desperdicios en su entorno, mala utilización del agua, etc.</w:t>
            </w:r>
          </w:p>
          <w:p w:rsidR="00B66122" w:rsidRPr="000F1BCD" w:rsidRDefault="00B66122" w:rsidP="00B66122">
            <w:pPr>
              <w:shd w:val="clear" w:color="auto" w:fill="FFFFFF"/>
              <w:tabs>
                <w:tab w:val="left" w:pos="2127"/>
              </w:tabs>
              <w:spacing w:after="160"/>
              <w:ind w:left="497"/>
              <w:contextualSpacing/>
              <w:jc w:val="both"/>
              <w:rPr>
                <w:rFonts w:ascii="Cambria" w:eastAsia="Arial Unicode MS" w:hAnsi="Cambria" w:cs="Arial"/>
                <w:color w:val="000000"/>
                <w:sz w:val="20"/>
                <w:szCs w:val="20"/>
              </w:rPr>
            </w:pPr>
            <w:r w:rsidRPr="000F1BCD">
              <w:rPr>
                <w:rFonts w:ascii="Cambria" w:eastAsia="Arial Unicode MS" w:hAnsi="Cambria" w:cs="Arial"/>
                <w:color w:val="000000"/>
                <w:sz w:val="20"/>
                <w:szCs w:val="20"/>
              </w:rPr>
              <w:t>Frente a esta situación nos formulamos los siguientes retos: ¿estamos protegiendo el ambiente en nuestro colegio? ¿Qué debemos hacer para que nuestros estudiantes practiquen buenos hábitos ecológicos?</w:t>
            </w:r>
          </w:p>
          <w:p w:rsidR="00B66122" w:rsidRPr="000F1BCD" w:rsidRDefault="00B66122" w:rsidP="00B66122">
            <w:pPr>
              <w:shd w:val="clear" w:color="auto" w:fill="FFFFFF"/>
              <w:tabs>
                <w:tab w:val="left" w:pos="2127"/>
              </w:tabs>
              <w:spacing w:before="240" w:after="160"/>
              <w:ind w:left="497"/>
              <w:contextualSpacing/>
              <w:jc w:val="both"/>
              <w:rPr>
                <w:rFonts w:ascii="Cambria" w:eastAsia="Calibri" w:hAnsi="Cambria" w:cs="Arial"/>
                <w:sz w:val="20"/>
                <w:szCs w:val="20"/>
              </w:rPr>
            </w:pPr>
            <w:r w:rsidRPr="000F1BCD">
              <w:rPr>
                <w:rFonts w:ascii="Cambria" w:eastAsia="Arial Unicode MS" w:hAnsi="Cambria" w:cs="Arial"/>
                <w:color w:val="000000"/>
                <w:sz w:val="20"/>
                <w:szCs w:val="20"/>
              </w:rPr>
              <w:t xml:space="preserve">En esta unidad se elaborarán </w:t>
            </w:r>
            <w:r w:rsidR="00E478E9">
              <w:rPr>
                <w:rFonts w:ascii="Cambria" w:eastAsia="Arial Unicode MS" w:hAnsi="Cambria" w:cs="Arial"/>
                <w:color w:val="000000"/>
                <w:sz w:val="20"/>
                <w:szCs w:val="20"/>
              </w:rPr>
              <w:t xml:space="preserve">afiches, diapositivas, </w:t>
            </w:r>
            <w:r w:rsidRPr="000F1BCD">
              <w:rPr>
                <w:rFonts w:ascii="Cambria" w:eastAsia="Arial Unicode MS" w:hAnsi="Cambria" w:cs="Arial"/>
                <w:color w:val="000000"/>
                <w:sz w:val="20"/>
                <w:szCs w:val="20"/>
              </w:rPr>
              <w:t>y exposición de vídeos</w:t>
            </w:r>
            <w:r w:rsidRPr="000F1BCD">
              <w:rPr>
                <w:rFonts w:ascii="Cambria" w:eastAsia="Calibri" w:hAnsi="Cambria" w:cs="Arial"/>
                <w:sz w:val="20"/>
                <w:szCs w:val="20"/>
              </w:rPr>
              <w:t xml:space="preserve"> con respecto al día mundial del agua.</w:t>
            </w:r>
          </w:p>
          <w:p w:rsidR="00AC09D1" w:rsidRPr="000F1BCD" w:rsidRDefault="00AC09D1" w:rsidP="00AC09D1">
            <w:pPr>
              <w:shd w:val="clear" w:color="auto" w:fill="FFFFFF"/>
              <w:tabs>
                <w:tab w:val="left" w:pos="-2905"/>
              </w:tabs>
              <w:ind w:left="497"/>
              <w:rPr>
                <w:rFonts w:ascii="Cambria" w:eastAsia="Calibri" w:hAnsi="Cambria" w:cs="Arial"/>
                <w:sz w:val="18"/>
                <w:szCs w:val="18"/>
              </w:rPr>
            </w:pPr>
          </w:p>
          <w:p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0F1BCD">
              <w:rPr>
                <w:rFonts w:ascii="Cambria" w:eastAsia="Arial Unicode MS" w:hAnsi="Cambria" w:cs="Arial"/>
                <w:b/>
                <w:color w:val="000000"/>
                <w:sz w:val="18"/>
                <w:szCs w:val="18"/>
              </w:rPr>
              <w:t>PRODUCTOS</w:t>
            </w:r>
            <w:r w:rsidRPr="000F1BCD">
              <w:rPr>
                <w:rFonts w:ascii="Cambria" w:eastAsia="Arial Unicode MS" w:hAnsi="Cambria" w:cs="Arial"/>
                <w:b/>
                <w:sz w:val="18"/>
                <w:szCs w:val="18"/>
                <w:lang w:val="es-ES" w:eastAsia="es-ES"/>
              </w:rPr>
              <w:t xml:space="preserve"> DE LA UNIDAD:</w:t>
            </w:r>
          </w:p>
          <w:p w:rsidR="00965921" w:rsidRPr="00965921" w:rsidRDefault="00965921" w:rsidP="00965921">
            <w:pPr>
              <w:pStyle w:val="Prrafodelista"/>
              <w:ind w:left="497"/>
              <w:rPr>
                <w:rFonts w:ascii="Cambria" w:eastAsia="Calibri" w:hAnsi="Cambria" w:cs="Arial"/>
                <w:sz w:val="20"/>
                <w:szCs w:val="18"/>
              </w:rPr>
            </w:pPr>
            <w:r w:rsidRPr="00965921">
              <w:rPr>
                <w:rFonts w:ascii="Cambria" w:eastAsia="Calibri" w:hAnsi="Cambria" w:cs="Arial"/>
                <w:sz w:val="20"/>
                <w:szCs w:val="18"/>
              </w:rPr>
              <w:t>Murales e infografías.</w:t>
            </w:r>
            <w:r w:rsidR="0006762E">
              <w:rPr>
                <w:rFonts w:ascii="Cambria" w:eastAsia="Calibri" w:hAnsi="Cambria" w:cs="Arial"/>
                <w:sz w:val="20"/>
                <w:szCs w:val="18"/>
              </w:rPr>
              <w:t xml:space="preserve"> </w:t>
            </w:r>
          </w:p>
          <w:p w:rsidR="00AC09D1" w:rsidRPr="00E478E9" w:rsidRDefault="007F57AE" w:rsidP="00965921">
            <w:pPr>
              <w:pStyle w:val="Prrafodelista"/>
              <w:ind w:left="497"/>
              <w:rPr>
                <w:rFonts w:ascii="Cambria" w:eastAsia="Arial Unicode MS" w:hAnsi="Cambria" w:cs="Arial"/>
                <w:sz w:val="20"/>
                <w:szCs w:val="18"/>
                <w:lang w:val="es-ES" w:eastAsia="es-ES"/>
              </w:rPr>
            </w:pPr>
            <w:r w:rsidRPr="00E478E9">
              <w:rPr>
                <w:rFonts w:ascii="Cambria" w:eastAsia="Calibri" w:hAnsi="Cambria" w:cs="Arial"/>
                <w:sz w:val="20"/>
                <w:szCs w:val="18"/>
              </w:rPr>
              <w:t>Desarrollo de experimentos</w:t>
            </w:r>
            <w:r w:rsidRPr="00E478E9">
              <w:rPr>
                <w:rFonts w:ascii="Cambria" w:eastAsia="Arial Unicode MS" w:hAnsi="Cambria" w:cs="Arial"/>
                <w:sz w:val="20"/>
                <w:szCs w:val="18"/>
                <w:lang w:val="es-ES" w:eastAsia="es-ES"/>
              </w:rPr>
              <w:t xml:space="preserve"> </w:t>
            </w:r>
          </w:p>
          <w:p w:rsidR="009223AD" w:rsidRPr="007F57AE" w:rsidRDefault="009223AD" w:rsidP="007F57AE">
            <w:pPr>
              <w:pStyle w:val="Prrafodelista"/>
              <w:ind w:left="497"/>
              <w:rPr>
                <w:rFonts w:ascii="Cambria" w:eastAsia="Arial Unicode MS" w:hAnsi="Cambria" w:cs="Arial"/>
                <w:sz w:val="18"/>
                <w:szCs w:val="18"/>
                <w:lang w:val="es-ES" w:eastAsia="es-ES"/>
              </w:rPr>
            </w:pPr>
          </w:p>
          <w:p w:rsidR="00B66122" w:rsidRPr="0006762E" w:rsidRDefault="00AC09D1" w:rsidP="0006762E">
            <w:pPr>
              <w:numPr>
                <w:ilvl w:val="0"/>
                <w:numId w:val="2"/>
              </w:numPr>
              <w:shd w:val="clear" w:color="auto" w:fill="FFFFFF"/>
              <w:tabs>
                <w:tab w:val="left" w:pos="497"/>
              </w:tabs>
              <w:ind w:left="72" w:firstLine="0"/>
              <w:contextualSpacing/>
              <w:rPr>
                <w:rFonts w:ascii="Cambria" w:eastAsia="Arial Unicode MS" w:hAnsi="Cambria" w:cs="Arial"/>
                <w:sz w:val="20"/>
                <w:szCs w:val="24"/>
                <w:lang w:val="es-ES" w:eastAsia="es-ES"/>
              </w:rPr>
            </w:pPr>
            <w:r w:rsidRPr="0006762E">
              <w:rPr>
                <w:rFonts w:ascii="Cambria" w:eastAsia="Arial Unicode MS" w:hAnsi="Cambria" w:cs="Arial"/>
                <w:b/>
                <w:color w:val="000000"/>
                <w:sz w:val="18"/>
                <w:szCs w:val="18"/>
              </w:rPr>
              <w:t>DURACIÓN</w:t>
            </w:r>
            <w:r w:rsidR="00BC4616" w:rsidRPr="0006762E">
              <w:rPr>
                <w:rFonts w:ascii="Cambria" w:eastAsia="Arial Unicode MS" w:hAnsi="Cambria" w:cs="Arial"/>
                <w:b/>
                <w:sz w:val="18"/>
                <w:szCs w:val="18"/>
                <w:lang w:val="es-ES" w:eastAsia="es-ES"/>
              </w:rPr>
              <w:t xml:space="preserve">: </w:t>
            </w:r>
            <w:r w:rsidR="00B66122" w:rsidRPr="0006762E">
              <w:rPr>
                <w:rFonts w:ascii="Cambria" w:eastAsia="Arial Unicode MS" w:hAnsi="Cambria" w:cs="Arial"/>
                <w:sz w:val="18"/>
                <w:szCs w:val="24"/>
                <w:lang w:val="es-ES" w:eastAsia="es-ES"/>
              </w:rPr>
              <w:t>0</w:t>
            </w:r>
            <w:r w:rsidR="00AF60B0" w:rsidRPr="0006762E">
              <w:rPr>
                <w:rFonts w:ascii="Cambria" w:eastAsia="Arial Unicode MS" w:hAnsi="Cambria" w:cs="Arial"/>
                <w:sz w:val="18"/>
                <w:szCs w:val="24"/>
                <w:lang w:val="es-ES" w:eastAsia="es-ES"/>
              </w:rPr>
              <w:t>6</w:t>
            </w:r>
            <w:r w:rsidR="00B66122" w:rsidRPr="0006762E">
              <w:rPr>
                <w:rFonts w:ascii="Cambria" w:eastAsia="Arial Unicode MS" w:hAnsi="Cambria" w:cs="Arial"/>
                <w:sz w:val="20"/>
                <w:szCs w:val="24"/>
                <w:lang w:val="es-ES" w:eastAsia="es-ES"/>
              </w:rPr>
              <w:t xml:space="preserve"> semanas</w:t>
            </w:r>
          </w:p>
          <w:p w:rsidR="00BC4616" w:rsidRPr="000F1BCD"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Pr="000F1BCD"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FECHAS CÍVICAS:</w:t>
            </w:r>
            <w:r w:rsidR="00A0674F">
              <w:rPr>
                <w:rFonts w:ascii="Cambria" w:eastAsia="Arial Unicode MS" w:hAnsi="Cambria" w:cs="Arial"/>
                <w:b/>
                <w:color w:val="000000"/>
                <w:sz w:val="18"/>
                <w:szCs w:val="18"/>
              </w:rPr>
              <w:t xml:space="preserve"> </w:t>
            </w:r>
            <w:r w:rsidRPr="000F1BCD">
              <w:rPr>
                <w:rFonts w:ascii="Cambria" w:eastAsia="Arial Unicode MS" w:hAnsi="Cambria" w:cs="Arial"/>
                <w:b/>
                <w:color w:val="000000"/>
                <w:sz w:val="18"/>
                <w:szCs w:val="18"/>
              </w:rPr>
              <w:t xml:space="preserve"> </w:t>
            </w:r>
          </w:p>
          <w:p w:rsidR="00B66122" w:rsidRPr="000F1BCD" w:rsidRDefault="00494078" w:rsidP="00B66122">
            <w:pPr>
              <w:pStyle w:val="Default"/>
              <w:tabs>
                <w:tab w:val="left" w:pos="2127"/>
              </w:tabs>
              <w:ind w:left="1065" w:hanging="568"/>
              <w:rPr>
                <w:rFonts w:ascii="Cambria" w:hAnsi="Cambria" w:cs="Arial"/>
                <w:sz w:val="20"/>
                <w:szCs w:val="22"/>
              </w:rPr>
            </w:pPr>
            <w:r>
              <w:rPr>
                <w:rFonts w:ascii="Cambria" w:hAnsi="Cambria" w:cs="Arial"/>
                <w:sz w:val="20"/>
                <w:szCs w:val="22"/>
              </w:rPr>
              <w:t xml:space="preserve">MARZO: </w:t>
            </w:r>
            <w:r w:rsidRPr="00494078">
              <w:rPr>
                <w:rFonts w:ascii="Cambria" w:hAnsi="Cambria" w:cs="Arial"/>
                <w:sz w:val="20"/>
                <w:szCs w:val="22"/>
              </w:rPr>
              <w:t>08 - Día Internacional de la Mujer</w:t>
            </w:r>
            <w:r>
              <w:rPr>
                <w:rFonts w:ascii="Cambria" w:hAnsi="Cambria" w:cs="Arial"/>
                <w:sz w:val="20"/>
                <w:szCs w:val="22"/>
              </w:rPr>
              <w:t xml:space="preserve">           </w:t>
            </w:r>
            <w:r w:rsidR="0023547F">
              <w:rPr>
                <w:rFonts w:ascii="Cambria" w:hAnsi="Cambria" w:cs="Arial"/>
                <w:sz w:val="20"/>
                <w:szCs w:val="22"/>
              </w:rPr>
              <w:t xml:space="preserve">                    </w:t>
            </w:r>
            <w:r>
              <w:rPr>
                <w:rFonts w:ascii="Cambria" w:hAnsi="Cambria" w:cs="Arial"/>
                <w:sz w:val="20"/>
                <w:szCs w:val="22"/>
              </w:rPr>
              <w:t>22</w:t>
            </w:r>
            <w:r w:rsidR="00B66122" w:rsidRPr="000F1BCD">
              <w:rPr>
                <w:rFonts w:ascii="Cambria" w:hAnsi="Cambria" w:cs="Arial"/>
                <w:sz w:val="20"/>
                <w:szCs w:val="22"/>
              </w:rPr>
              <w:t xml:space="preserve"> - Día mundial del Agua.</w:t>
            </w:r>
          </w:p>
          <w:p w:rsidR="00AF60B0" w:rsidRDefault="00AF60B0" w:rsidP="0023547F">
            <w:pPr>
              <w:pStyle w:val="Default"/>
              <w:ind w:left="1065" w:hanging="568"/>
              <w:rPr>
                <w:rFonts w:ascii="Cambria" w:hAnsi="Cambria" w:cs="Arial"/>
                <w:sz w:val="20"/>
                <w:szCs w:val="22"/>
              </w:rPr>
            </w:pPr>
          </w:p>
          <w:p w:rsidR="0023547F" w:rsidRDefault="00494078" w:rsidP="0023547F">
            <w:pPr>
              <w:pStyle w:val="Default"/>
              <w:ind w:left="1065" w:hanging="568"/>
              <w:rPr>
                <w:rFonts w:ascii="Cambria" w:eastAsia="Arial Unicode MS" w:hAnsi="Cambria" w:cs="Arial"/>
                <w:sz w:val="18"/>
                <w:szCs w:val="18"/>
                <w:lang w:eastAsia="es-ES"/>
              </w:rPr>
            </w:pPr>
            <w:r>
              <w:rPr>
                <w:rFonts w:ascii="Cambria" w:hAnsi="Cambria" w:cs="Arial"/>
                <w:sz w:val="20"/>
                <w:szCs w:val="22"/>
              </w:rPr>
              <w:t xml:space="preserve">ABRIL:   </w:t>
            </w:r>
            <w:r w:rsidR="00B66122" w:rsidRPr="000F1BCD">
              <w:rPr>
                <w:rFonts w:ascii="Cambria" w:hAnsi="Cambria" w:cs="Arial"/>
                <w:sz w:val="20"/>
                <w:szCs w:val="22"/>
              </w:rPr>
              <w:t>0</w:t>
            </w:r>
            <w:r w:rsidR="0023547F">
              <w:rPr>
                <w:rFonts w:ascii="Cambria" w:hAnsi="Cambria" w:cs="Arial"/>
                <w:sz w:val="20"/>
                <w:szCs w:val="22"/>
              </w:rPr>
              <w:t xml:space="preserve">1 - Día mundial de la educación                                 </w:t>
            </w:r>
            <w:r w:rsidR="00B66122" w:rsidRPr="000F1BCD">
              <w:rPr>
                <w:rFonts w:ascii="Cambria" w:hAnsi="Cambria" w:cs="Arial"/>
                <w:sz w:val="20"/>
                <w:szCs w:val="22"/>
              </w:rPr>
              <w:t>02 -</w:t>
            </w:r>
            <w:r w:rsidR="0023547F">
              <w:rPr>
                <w:rFonts w:ascii="Cambria" w:hAnsi="Cambria" w:cs="Arial"/>
                <w:sz w:val="20"/>
                <w:szCs w:val="22"/>
              </w:rPr>
              <w:t xml:space="preserve"> Día mundial del libro infantil                                 </w:t>
            </w:r>
            <w:r w:rsidR="00B66122" w:rsidRPr="000F1BCD">
              <w:rPr>
                <w:rFonts w:ascii="Cambria" w:hAnsi="Cambria" w:cs="Arial"/>
                <w:sz w:val="20"/>
              </w:rPr>
              <w:t>07 - Día Mundial de la Salud</w:t>
            </w:r>
            <w:r w:rsidR="00B66122" w:rsidRPr="000F1BCD">
              <w:rPr>
                <w:rFonts w:ascii="Cambria" w:eastAsia="Arial Unicode MS" w:hAnsi="Cambria" w:cs="Arial"/>
                <w:sz w:val="18"/>
                <w:szCs w:val="18"/>
                <w:lang w:eastAsia="es-ES"/>
              </w:rPr>
              <w:t xml:space="preserve"> </w:t>
            </w:r>
            <w:r w:rsidR="0023547F">
              <w:rPr>
                <w:rFonts w:ascii="Cambria" w:eastAsia="Arial Unicode MS" w:hAnsi="Cambria" w:cs="Arial"/>
                <w:sz w:val="18"/>
                <w:szCs w:val="18"/>
                <w:lang w:eastAsia="es-ES"/>
              </w:rPr>
              <w:t xml:space="preserve">       </w:t>
            </w:r>
          </w:p>
          <w:p w:rsidR="00B66122" w:rsidRDefault="0023547F" w:rsidP="00AF60B0">
            <w:pPr>
              <w:pStyle w:val="Default"/>
              <w:ind w:left="1065" w:hanging="568"/>
              <w:rPr>
                <w:rFonts w:ascii="Cambria" w:eastAsia="Arial Unicode MS" w:hAnsi="Cambria" w:cs="Arial"/>
                <w:sz w:val="20"/>
                <w:szCs w:val="18"/>
                <w:lang w:eastAsia="es-ES"/>
              </w:rPr>
            </w:pPr>
            <w:r w:rsidRPr="00654C75">
              <w:rPr>
                <w:rFonts w:ascii="Cambria" w:eastAsia="Arial Unicode MS" w:hAnsi="Cambria" w:cs="Arial"/>
                <w:sz w:val="20"/>
                <w:szCs w:val="18"/>
                <w:lang w:eastAsia="es-ES"/>
              </w:rPr>
              <w:t xml:space="preserve">                 </w:t>
            </w:r>
            <w:bookmarkStart w:id="0" w:name="_GoBack"/>
            <w:bookmarkEnd w:id="0"/>
          </w:p>
          <w:p w:rsidR="00AF60B0" w:rsidRPr="000F1BCD" w:rsidRDefault="00AF60B0" w:rsidP="00AF60B0">
            <w:pPr>
              <w:pStyle w:val="Default"/>
              <w:ind w:left="1065" w:hanging="568"/>
              <w:rPr>
                <w:rFonts w:ascii="Cambria" w:eastAsia="Arial Unicode MS" w:hAnsi="Cambria" w:cs="Arial"/>
                <w:sz w:val="18"/>
                <w:szCs w:val="18"/>
                <w:lang w:eastAsia="es-ES"/>
              </w:rPr>
            </w:pPr>
          </w:p>
        </w:tc>
      </w:tr>
      <w:tr w:rsidR="00BC4616" w:rsidRPr="000F1BCD" w:rsidTr="007C73EA">
        <w:trPr>
          <w:trHeight w:val="112"/>
        </w:trPr>
        <w:tc>
          <w:tcPr>
            <w:tcW w:w="14601" w:type="dxa"/>
            <w:gridSpan w:val="3"/>
            <w:shd w:val="clear" w:color="auto" w:fill="92D050"/>
          </w:tcPr>
          <w:p w:rsidR="00BC4616" w:rsidRPr="000F1BC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0F1BCD">
              <w:rPr>
                <w:rFonts w:ascii="Cambria" w:eastAsia="Arial Unicode MS" w:hAnsi="Cambria" w:cs="Arial"/>
                <w:b/>
                <w:sz w:val="18"/>
                <w:szCs w:val="18"/>
                <w:lang w:val="es-ES" w:eastAsia="es-ES"/>
              </w:rPr>
              <w:t>ENFOQUE TRANSVERSAL</w:t>
            </w:r>
          </w:p>
        </w:tc>
      </w:tr>
      <w:tr w:rsidR="00BC4616" w:rsidRPr="000F1BCD" w:rsidTr="007C73EA">
        <w:trPr>
          <w:trHeight w:val="116"/>
        </w:trPr>
        <w:tc>
          <w:tcPr>
            <w:tcW w:w="7938" w:type="dxa"/>
            <w:shd w:val="clear" w:color="auto" w:fill="92D050"/>
          </w:tcPr>
          <w:p w:rsidR="00BC4616" w:rsidRPr="000F1BCD" w:rsidRDefault="00B66122" w:rsidP="00B66122">
            <w:pPr>
              <w:tabs>
                <w:tab w:val="left" w:pos="2127"/>
              </w:tabs>
              <w:ind w:left="497"/>
              <w:jc w:val="both"/>
              <w:rPr>
                <w:rFonts w:ascii="Cambria" w:eastAsia="Arial Unicode MS" w:hAnsi="Cambria" w:cs="Arial"/>
                <w:b/>
                <w:sz w:val="18"/>
                <w:szCs w:val="20"/>
                <w:lang w:val="es-ES" w:eastAsia="es-ES"/>
              </w:rPr>
            </w:pPr>
            <w:r w:rsidRPr="000F1BCD">
              <w:rPr>
                <w:rFonts w:ascii="Cambria" w:eastAsia="Calibri" w:hAnsi="Cambria" w:cs="Arial"/>
                <w:b/>
                <w:sz w:val="18"/>
                <w:szCs w:val="18"/>
              </w:rPr>
              <w:t>Enfoque Ambiental</w:t>
            </w:r>
          </w:p>
        </w:tc>
        <w:tc>
          <w:tcPr>
            <w:tcW w:w="2268" w:type="dxa"/>
            <w:shd w:val="clear" w:color="auto" w:fill="92D050"/>
            <w:vAlign w:val="center"/>
          </w:tcPr>
          <w:p w:rsidR="00BC4616" w:rsidRPr="000F1BCD" w:rsidRDefault="00BC4616" w:rsidP="00AC09D1">
            <w:pPr>
              <w:autoSpaceDE w:val="0"/>
              <w:autoSpaceDN w:val="0"/>
              <w:adjustRightInd w:val="0"/>
              <w:ind w:left="-57"/>
              <w:jc w:val="center"/>
              <w:rPr>
                <w:rFonts w:ascii="Cambria" w:eastAsia="Calibri" w:hAnsi="Cambria" w:cs="Arial"/>
                <w:b/>
                <w:color w:val="000000"/>
                <w:sz w:val="18"/>
                <w:szCs w:val="20"/>
              </w:rPr>
            </w:pPr>
            <w:r w:rsidRPr="000F1BCD">
              <w:rPr>
                <w:rFonts w:ascii="Cambria" w:eastAsia="Calibri" w:hAnsi="Cambria" w:cs="Arial"/>
                <w:b/>
                <w:color w:val="000000"/>
                <w:sz w:val="18"/>
                <w:szCs w:val="20"/>
              </w:rPr>
              <w:t>VALORES</w:t>
            </w:r>
          </w:p>
        </w:tc>
        <w:tc>
          <w:tcPr>
            <w:tcW w:w="4395" w:type="dxa"/>
            <w:shd w:val="clear" w:color="auto" w:fill="92D050"/>
          </w:tcPr>
          <w:p w:rsidR="00BC4616" w:rsidRPr="000F1BCD"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0F1BCD">
              <w:rPr>
                <w:rFonts w:ascii="Cambria" w:eastAsia="Calibri" w:hAnsi="Cambria" w:cs="Arial"/>
                <w:b/>
                <w:color w:val="000000"/>
                <w:sz w:val="18"/>
                <w:szCs w:val="20"/>
              </w:rPr>
              <w:t>ACTITUDES</w:t>
            </w:r>
          </w:p>
        </w:tc>
      </w:tr>
      <w:tr w:rsidR="00B66122" w:rsidRPr="000F1BCD" w:rsidTr="000F1BCD">
        <w:trPr>
          <w:trHeight w:val="2545"/>
        </w:trPr>
        <w:tc>
          <w:tcPr>
            <w:tcW w:w="7938" w:type="dxa"/>
            <w:shd w:val="clear" w:color="auto" w:fill="FFFFFF"/>
          </w:tcPr>
          <w:p w:rsidR="009274A8" w:rsidRPr="00E478E9" w:rsidRDefault="009274A8" w:rsidP="00E478E9">
            <w:pPr>
              <w:autoSpaceDE w:val="0"/>
              <w:autoSpaceDN w:val="0"/>
              <w:adjustRightInd w:val="0"/>
              <w:ind w:left="281" w:right="72"/>
              <w:jc w:val="both"/>
              <w:rPr>
                <w:rFonts w:ascii="Cambria" w:hAnsi="Cambria" w:cs="Calibri"/>
                <w:color w:val="000000"/>
                <w:sz w:val="20"/>
                <w:szCs w:val="18"/>
              </w:rPr>
            </w:pPr>
            <w:r w:rsidRPr="00E478E9">
              <w:rPr>
                <w:rFonts w:ascii="Cambria" w:hAnsi="Cambria" w:cs="Calibri"/>
                <w:color w:val="000000"/>
                <w:sz w:val="20"/>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rsidR="00EA6965" w:rsidRDefault="009274A8" w:rsidP="00E478E9">
            <w:pPr>
              <w:tabs>
                <w:tab w:val="left" w:pos="284"/>
              </w:tabs>
              <w:ind w:left="281" w:right="72"/>
              <w:jc w:val="both"/>
              <w:rPr>
                <w:rFonts w:ascii="Cambria" w:hAnsi="Cambria" w:cs="Calibri"/>
                <w:color w:val="000000"/>
                <w:sz w:val="18"/>
                <w:szCs w:val="18"/>
              </w:rPr>
            </w:pPr>
            <w:r w:rsidRPr="00E478E9">
              <w:rPr>
                <w:rFonts w:ascii="Cambria" w:hAnsi="Cambria" w:cs="Calibri"/>
                <w:color w:val="000000"/>
                <w:sz w:val="20"/>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007F57AE" w:rsidRPr="00E478E9">
              <w:rPr>
                <w:rFonts w:ascii="Cambria" w:hAnsi="Cambria" w:cs="Calibri"/>
                <w:color w:val="000000"/>
                <w:sz w:val="20"/>
                <w:szCs w:val="18"/>
              </w:rPr>
              <w:t>.</w:t>
            </w:r>
          </w:p>
          <w:p w:rsidR="00EA6965" w:rsidRPr="000F1BCD" w:rsidRDefault="00EA6965" w:rsidP="000F1BCD">
            <w:pPr>
              <w:tabs>
                <w:tab w:val="left" w:pos="284"/>
              </w:tabs>
              <w:ind w:left="497" w:right="72"/>
              <w:jc w:val="both"/>
              <w:rPr>
                <w:rFonts w:ascii="Cambria" w:eastAsia="Calibri" w:hAnsi="Cambria" w:cs="Arial"/>
                <w:b/>
                <w:sz w:val="18"/>
                <w:szCs w:val="18"/>
              </w:rPr>
            </w:pPr>
          </w:p>
        </w:tc>
        <w:tc>
          <w:tcPr>
            <w:tcW w:w="2268" w:type="dxa"/>
            <w:shd w:val="clear" w:color="auto" w:fill="FFFFFF"/>
            <w:vAlign w:val="center"/>
          </w:tcPr>
          <w:p w:rsidR="00B66122" w:rsidRPr="00E478E9" w:rsidRDefault="009274A8" w:rsidP="00AC09D1">
            <w:pPr>
              <w:autoSpaceDE w:val="0"/>
              <w:autoSpaceDN w:val="0"/>
              <w:adjustRightInd w:val="0"/>
              <w:ind w:left="-57"/>
              <w:jc w:val="center"/>
              <w:rPr>
                <w:rFonts w:ascii="Cambria" w:eastAsia="Calibri" w:hAnsi="Cambria" w:cs="Arial"/>
                <w:color w:val="000000"/>
                <w:sz w:val="20"/>
                <w:szCs w:val="18"/>
              </w:rPr>
            </w:pPr>
            <w:r w:rsidRPr="00E478E9">
              <w:rPr>
                <w:rFonts w:ascii="Cambria" w:hAnsi="Cambria" w:cs="Arial"/>
                <w:sz w:val="20"/>
                <w:szCs w:val="18"/>
              </w:rPr>
              <w:t>Justicia y solidaridad.</w:t>
            </w:r>
          </w:p>
        </w:tc>
        <w:tc>
          <w:tcPr>
            <w:tcW w:w="4395" w:type="dxa"/>
            <w:shd w:val="clear" w:color="auto" w:fill="FFFFFF"/>
          </w:tcPr>
          <w:p w:rsidR="009274A8" w:rsidRPr="00E478E9" w:rsidRDefault="009274A8" w:rsidP="009274A8">
            <w:pPr>
              <w:pStyle w:val="Default"/>
              <w:jc w:val="both"/>
              <w:rPr>
                <w:rFonts w:ascii="Cambria" w:hAnsi="Cambria" w:cs="Arial"/>
                <w:sz w:val="20"/>
                <w:szCs w:val="22"/>
              </w:rPr>
            </w:pPr>
          </w:p>
          <w:p w:rsidR="00B66122" w:rsidRPr="00E478E9" w:rsidRDefault="009274A8" w:rsidP="009274A8">
            <w:pPr>
              <w:pStyle w:val="Default"/>
              <w:jc w:val="both"/>
              <w:rPr>
                <w:rFonts w:ascii="Cambria" w:hAnsi="Cambria" w:cs="Arial"/>
                <w:sz w:val="20"/>
              </w:rPr>
            </w:pPr>
            <w:r w:rsidRPr="00E478E9">
              <w:rPr>
                <w:rFonts w:ascii="Cambria" w:hAnsi="Cambria" w:cs="Arial"/>
                <w:sz w:val="20"/>
                <w:szCs w:val="22"/>
              </w:rPr>
              <w:t>Disposición a evaluar los impactos y costos ambientales de las acciones y actividades cotidianas, y a actuar en beneficio de todas las personas, así como de los sistemas, instituciones y medios compartidos de los que todos dependemos.</w:t>
            </w:r>
          </w:p>
        </w:tc>
      </w:tr>
    </w:tbl>
    <w:tbl>
      <w:tblPr>
        <w:tblStyle w:val="Tablaconcuadrcula2"/>
        <w:tblW w:w="14710" w:type="dxa"/>
        <w:tblInd w:w="108" w:type="dxa"/>
        <w:tblLook w:val="04A0" w:firstRow="1" w:lastRow="0" w:firstColumn="1" w:lastColumn="0" w:noHBand="0" w:noVBand="1"/>
      </w:tblPr>
      <w:tblGrid>
        <w:gridCol w:w="1414"/>
        <w:gridCol w:w="2229"/>
        <w:gridCol w:w="2750"/>
        <w:gridCol w:w="4976"/>
        <w:gridCol w:w="3341"/>
      </w:tblGrid>
      <w:tr w:rsidR="00011F56" w:rsidRPr="008C137A" w:rsidTr="0006762E">
        <w:trPr>
          <w:trHeight w:val="230"/>
        </w:trPr>
        <w:tc>
          <w:tcPr>
            <w:tcW w:w="14710" w:type="dxa"/>
            <w:gridSpan w:val="5"/>
            <w:shd w:val="clear" w:color="auto" w:fill="92D050"/>
          </w:tcPr>
          <w:p w:rsidR="00011F56" w:rsidRPr="008C137A" w:rsidRDefault="00011F56" w:rsidP="00011F56">
            <w:pPr>
              <w:pStyle w:val="Prrafodelista"/>
              <w:numPr>
                <w:ilvl w:val="0"/>
                <w:numId w:val="2"/>
              </w:numPr>
              <w:tabs>
                <w:tab w:val="left" w:pos="284"/>
              </w:tabs>
              <w:ind w:left="497" w:hanging="425"/>
              <w:jc w:val="both"/>
              <w:rPr>
                <w:rFonts w:ascii="Cambria" w:hAnsi="Cambria"/>
                <w:sz w:val="18"/>
                <w:szCs w:val="18"/>
              </w:rPr>
            </w:pPr>
            <w:r w:rsidRPr="008C137A">
              <w:rPr>
                <w:rFonts w:ascii="Cambria" w:hAnsi="Cambria"/>
                <w:sz w:val="18"/>
                <w:szCs w:val="18"/>
              </w:rPr>
              <w:lastRenderedPageBreak/>
              <w:t>APRENDIZAJES ESPERADOS.</w:t>
            </w:r>
          </w:p>
        </w:tc>
      </w:tr>
      <w:tr w:rsidR="00D96BF3" w:rsidRPr="008C137A" w:rsidTr="0006762E">
        <w:trPr>
          <w:trHeight w:val="247"/>
        </w:trPr>
        <w:tc>
          <w:tcPr>
            <w:tcW w:w="1414"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AREA</w:t>
            </w:r>
          </w:p>
        </w:tc>
        <w:tc>
          <w:tcPr>
            <w:tcW w:w="2229"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COMPETENCIAS</w:t>
            </w:r>
          </w:p>
        </w:tc>
        <w:tc>
          <w:tcPr>
            <w:tcW w:w="2750"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CAPACIDADES</w:t>
            </w:r>
          </w:p>
        </w:tc>
        <w:tc>
          <w:tcPr>
            <w:tcW w:w="4976"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DESEMPEÑOS</w:t>
            </w:r>
          </w:p>
        </w:tc>
        <w:tc>
          <w:tcPr>
            <w:tcW w:w="3341"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CAMPO TEMATICO.</w:t>
            </w:r>
          </w:p>
        </w:tc>
      </w:tr>
      <w:tr w:rsidR="00D96BF3" w:rsidRPr="008C137A" w:rsidTr="0006762E">
        <w:trPr>
          <w:trHeight w:val="1113"/>
        </w:trPr>
        <w:tc>
          <w:tcPr>
            <w:tcW w:w="1414" w:type="dxa"/>
            <w:vMerge w:val="restart"/>
            <w:vAlign w:val="center"/>
          </w:tcPr>
          <w:p w:rsidR="00011F56" w:rsidRPr="008C137A" w:rsidRDefault="00011F56" w:rsidP="00ED0F3D">
            <w:pPr>
              <w:ind w:left="-57"/>
              <w:jc w:val="center"/>
              <w:rPr>
                <w:rFonts w:ascii="Cambria" w:hAnsi="Cambria"/>
                <w:sz w:val="18"/>
                <w:szCs w:val="18"/>
              </w:rPr>
            </w:pPr>
            <w:r w:rsidRPr="008C137A">
              <w:rPr>
                <w:rFonts w:ascii="Cambria" w:hAnsi="Cambria"/>
                <w:sz w:val="18"/>
                <w:szCs w:val="18"/>
              </w:rPr>
              <w:t>CIENCIA Y TECNOLOGÍA</w:t>
            </w:r>
          </w:p>
        </w:tc>
        <w:tc>
          <w:tcPr>
            <w:tcW w:w="2229" w:type="dxa"/>
            <w:vAlign w:val="center"/>
          </w:tcPr>
          <w:p w:rsidR="00011F56" w:rsidRPr="008C137A" w:rsidRDefault="00011F56" w:rsidP="00ED0F3D">
            <w:pPr>
              <w:ind w:left="-57"/>
              <w:jc w:val="center"/>
              <w:rPr>
                <w:rFonts w:ascii="Cambria" w:hAnsi="Cambria"/>
                <w:sz w:val="18"/>
                <w:szCs w:val="18"/>
              </w:rPr>
            </w:pPr>
            <w:r w:rsidRPr="008C137A">
              <w:rPr>
                <w:rFonts w:ascii="Cambria" w:hAnsi="Cambria" w:cs="Arial"/>
                <w:sz w:val="18"/>
                <w:szCs w:val="18"/>
              </w:rPr>
              <w:t>Indaga mediante métodos científicos para construir sus conocimientos.</w:t>
            </w:r>
          </w:p>
        </w:tc>
        <w:tc>
          <w:tcPr>
            <w:tcW w:w="2750" w:type="dxa"/>
          </w:tcPr>
          <w:p w:rsidR="00011F56" w:rsidRPr="008C137A" w:rsidRDefault="00011F56" w:rsidP="00011F56">
            <w:pPr>
              <w:pStyle w:val="Default"/>
              <w:numPr>
                <w:ilvl w:val="0"/>
                <w:numId w:val="9"/>
              </w:numPr>
              <w:ind w:left="107" w:hanging="107"/>
              <w:jc w:val="both"/>
              <w:rPr>
                <w:rFonts w:ascii="Cambria" w:hAnsi="Cambria" w:cs="Arial"/>
                <w:sz w:val="18"/>
                <w:szCs w:val="18"/>
              </w:rPr>
            </w:pPr>
            <w:r w:rsidRPr="008C137A">
              <w:rPr>
                <w:rFonts w:ascii="Cambria" w:hAnsi="Cambria" w:cs="Arial"/>
                <w:sz w:val="18"/>
                <w:szCs w:val="18"/>
              </w:rPr>
              <w:t>Problematiza situaciones para hacer indagación</w:t>
            </w:r>
            <w:r w:rsidR="00D96BF3" w:rsidRPr="008C137A">
              <w:rPr>
                <w:rFonts w:ascii="Cambria" w:hAnsi="Cambria" w:cs="Arial"/>
                <w:sz w:val="18"/>
                <w:szCs w:val="18"/>
              </w:rPr>
              <w:t>.</w:t>
            </w:r>
          </w:p>
          <w:p w:rsidR="00011F56" w:rsidRDefault="00011F56" w:rsidP="00D96BF3">
            <w:pPr>
              <w:pStyle w:val="Default"/>
              <w:numPr>
                <w:ilvl w:val="0"/>
                <w:numId w:val="9"/>
              </w:numPr>
              <w:ind w:left="107" w:hanging="107"/>
              <w:jc w:val="both"/>
              <w:rPr>
                <w:rFonts w:ascii="Cambria" w:hAnsi="Cambria" w:cs="Arial"/>
                <w:sz w:val="18"/>
                <w:szCs w:val="18"/>
              </w:rPr>
            </w:pPr>
            <w:r w:rsidRPr="008C137A">
              <w:rPr>
                <w:rFonts w:ascii="Cambria" w:hAnsi="Cambria" w:cs="Arial"/>
                <w:sz w:val="18"/>
                <w:szCs w:val="18"/>
              </w:rPr>
              <w:t>Analiza datos e información</w:t>
            </w:r>
            <w:r w:rsidR="00D96BF3" w:rsidRPr="008C137A">
              <w:rPr>
                <w:rFonts w:ascii="Cambria" w:hAnsi="Cambria" w:cs="Arial"/>
                <w:sz w:val="18"/>
                <w:szCs w:val="18"/>
              </w:rPr>
              <w:t>.</w:t>
            </w:r>
          </w:p>
          <w:p w:rsidR="0006762E" w:rsidRPr="0006762E" w:rsidRDefault="0006762E" w:rsidP="00D96BF3">
            <w:pPr>
              <w:pStyle w:val="Default"/>
              <w:numPr>
                <w:ilvl w:val="0"/>
                <w:numId w:val="9"/>
              </w:numPr>
              <w:ind w:left="107" w:hanging="107"/>
              <w:jc w:val="both"/>
              <w:rPr>
                <w:rFonts w:ascii="Cambria" w:hAnsi="Cambria" w:cs="Arial"/>
                <w:sz w:val="18"/>
                <w:szCs w:val="18"/>
              </w:rPr>
            </w:pPr>
            <w:r w:rsidRPr="0006762E">
              <w:rPr>
                <w:rFonts w:ascii="Cambria" w:hAnsi="Cambria" w:cs="Arial"/>
                <w:sz w:val="18"/>
                <w:szCs w:val="18"/>
              </w:rPr>
              <w:t>Diseña estrategias para hacer indagación.</w:t>
            </w:r>
          </w:p>
          <w:p w:rsidR="0006762E" w:rsidRPr="0006762E" w:rsidRDefault="0006762E" w:rsidP="00D96BF3">
            <w:pPr>
              <w:pStyle w:val="Default"/>
              <w:numPr>
                <w:ilvl w:val="0"/>
                <w:numId w:val="9"/>
              </w:numPr>
              <w:ind w:left="107" w:hanging="107"/>
              <w:jc w:val="both"/>
              <w:rPr>
                <w:rFonts w:ascii="Cambria" w:hAnsi="Cambria" w:cs="Arial"/>
                <w:sz w:val="18"/>
                <w:szCs w:val="18"/>
              </w:rPr>
            </w:pPr>
            <w:r w:rsidRPr="0006762E">
              <w:rPr>
                <w:rFonts w:ascii="Cambria" w:hAnsi="Cambria" w:cs="Arial"/>
                <w:sz w:val="18"/>
                <w:szCs w:val="18"/>
              </w:rPr>
              <w:t>Genera y registra datos o información.</w:t>
            </w:r>
          </w:p>
          <w:p w:rsidR="0006762E" w:rsidRPr="008C137A" w:rsidRDefault="0006762E" w:rsidP="00D96BF3">
            <w:pPr>
              <w:pStyle w:val="Default"/>
              <w:numPr>
                <w:ilvl w:val="0"/>
                <w:numId w:val="9"/>
              </w:numPr>
              <w:ind w:left="107" w:hanging="107"/>
              <w:jc w:val="both"/>
              <w:rPr>
                <w:rFonts w:ascii="Cambria" w:hAnsi="Cambria" w:cs="Arial"/>
                <w:sz w:val="18"/>
                <w:szCs w:val="18"/>
              </w:rPr>
            </w:pPr>
            <w:r w:rsidRPr="0006762E">
              <w:rPr>
                <w:rFonts w:ascii="Cambria" w:hAnsi="Cambria" w:cs="Arial"/>
                <w:sz w:val="18"/>
                <w:szCs w:val="18"/>
              </w:rPr>
              <w:t>Evalúa y comunica el proceso y resultados de su indagación.</w:t>
            </w:r>
          </w:p>
        </w:tc>
        <w:tc>
          <w:tcPr>
            <w:tcW w:w="4976" w:type="dxa"/>
          </w:tcPr>
          <w:p w:rsidR="0006762E" w:rsidRPr="0006762E" w:rsidRDefault="0006762E" w:rsidP="0006762E">
            <w:pPr>
              <w:pStyle w:val="Prrafodelista"/>
              <w:numPr>
                <w:ilvl w:val="0"/>
                <w:numId w:val="9"/>
              </w:numPr>
              <w:spacing w:after="120" w:line="264" w:lineRule="auto"/>
              <w:ind w:left="49" w:hanging="142"/>
              <w:jc w:val="both"/>
              <w:rPr>
                <w:rFonts w:ascii="Cambria" w:hAnsi="Cambria" w:cs="Arial"/>
                <w:color w:val="000000"/>
                <w:sz w:val="18"/>
                <w:szCs w:val="18"/>
              </w:rPr>
            </w:pPr>
            <w:r w:rsidRPr="0006762E">
              <w:rPr>
                <w:rFonts w:ascii="Cambria" w:hAnsi="Cambria" w:cs="Arial"/>
                <w:color w:val="000000"/>
                <w:sz w:val="18"/>
                <w:szCs w:val="18"/>
              </w:rPr>
              <w:t>Plantea una hipótesis para la pregunta sobre cómo podríamos comprobar las propiedades del agua.</w:t>
            </w:r>
          </w:p>
          <w:p w:rsidR="0006762E" w:rsidRPr="0006762E" w:rsidRDefault="0006762E" w:rsidP="0006762E">
            <w:pPr>
              <w:pStyle w:val="Prrafodelista"/>
              <w:numPr>
                <w:ilvl w:val="0"/>
                <w:numId w:val="9"/>
              </w:numPr>
              <w:spacing w:after="120" w:line="264" w:lineRule="auto"/>
              <w:ind w:left="49" w:hanging="142"/>
              <w:jc w:val="both"/>
              <w:rPr>
                <w:rFonts w:ascii="Cambria" w:hAnsi="Cambria" w:cs="Arial"/>
                <w:color w:val="000000"/>
                <w:sz w:val="18"/>
                <w:szCs w:val="18"/>
              </w:rPr>
            </w:pPr>
            <w:r w:rsidRPr="0006762E">
              <w:rPr>
                <w:rFonts w:ascii="Cambria" w:hAnsi="Cambria" w:cs="Arial"/>
                <w:color w:val="000000"/>
                <w:sz w:val="18"/>
                <w:szCs w:val="18"/>
              </w:rPr>
              <w:t>Diseña una actividad experimental que le permita comprobar su hipótesis planteada.</w:t>
            </w:r>
          </w:p>
          <w:p w:rsidR="0006762E" w:rsidRPr="0006762E" w:rsidRDefault="0006762E" w:rsidP="0006762E">
            <w:pPr>
              <w:pStyle w:val="Prrafodelista"/>
              <w:numPr>
                <w:ilvl w:val="0"/>
                <w:numId w:val="9"/>
              </w:numPr>
              <w:spacing w:after="120" w:line="264" w:lineRule="auto"/>
              <w:ind w:left="49" w:hanging="142"/>
              <w:jc w:val="both"/>
              <w:rPr>
                <w:rFonts w:ascii="Cambria" w:hAnsi="Cambria" w:cs="Arial"/>
                <w:color w:val="000000"/>
                <w:sz w:val="18"/>
                <w:szCs w:val="18"/>
              </w:rPr>
            </w:pPr>
            <w:r w:rsidRPr="0006762E">
              <w:rPr>
                <w:rFonts w:ascii="Cambria" w:hAnsi="Cambria" w:cs="Arial"/>
                <w:color w:val="000000"/>
                <w:sz w:val="18"/>
                <w:szCs w:val="18"/>
              </w:rPr>
              <w:t>Registra y recolecta información en el proceso experimental.</w:t>
            </w:r>
          </w:p>
          <w:p w:rsidR="0006762E" w:rsidRPr="0006762E" w:rsidRDefault="0006762E" w:rsidP="0006762E">
            <w:pPr>
              <w:pStyle w:val="Prrafodelista"/>
              <w:numPr>
                <w:ilvl w:val="0"/>
                <w:numId w:val="9"/>
              </w:numPr>
              <w:spacing w:after="120" w:line="264" w:lineRule="auto"/>
              <w:ind w:left="49" w:hanging="142"/>
              <w:jc w:val="both"/>
              <w:rPr>
                <w:rFonts w:ascii="Cambria" w:hAnsi="Cambria" w:cs="Arial"/>
                <w:color w:val="000000"/>
                <w:sz w:val="18"/>
                <w:szCs w:val="18"/>
              </w:rPr>
            </w:pPr>
            <w:r w:rsidRPr="0006762E">
              <w:rPr>
                <w:rFonts w:ascii="Cambria" w:hAnsi="Cambria" w:cs="Arial"/>
                <w:color w:val="000000"/>
                <w:sz w:val="18"/>
                <w:szCs w:val="18"/>
              </w:rPr>
              <w:t>Analiza la información y completa el cuestionario propuesto para la actividad experimental.</w:t>
            </w:r>
          </w:p>
          <w:p w:rsidR="0006762E" w:rsidRPr="0006762E" w:rsidRDefault="0006762E" w:rsidP="0006762E">
            <w:pPr>
              <w:pStyle w:val="Prrafodelista"/>
              <w:numPr>
                <w:ilvl w:val="0"/>
                <w:numId w:val="9"/>
              </w:numPr>
              <w:spacing w:after="120" w:line="264" w:lineRule="auto"/>
              <w:ind w:left="49" w:hanging="142"/>
              <w:jc w:val="both"/>
              <w:rPr>
                <w:rFonts w:ascii="Cambria" w:hAnsi="Cambria" w:cs="Arial"/>
                <w:color w:val="000000"/>
                <w:sz w:val="18"/>
                <w:szCs w:val="18"/>
              </w:rPr>
            </w:pPr>
            <w:r w:rsidRPr="0006762E">
              <w:rPr>
                <w:rFonts w:ascii="Cambria" w:hAnsi="Cambria" w:cs="Arial"/>
                <w:color w:val="000000"/>
                <w:sz w:val="18"/>
                <w:szCs w:val="18"/>
              </w:rPr>
              <w:t>Propone conclusiones sobre la actividad experimental.</w:t>
            </w:r>
          </w:p>
          <w:p w:rsidR="0006762E" w:rsidRPr="0006762E" w:rsidRDefault="0006762E" w:rsidP="0006762E">
            <w:pPr>
              <w:pStyle w:val="Prrafodelista"/>
              <w:numPr>
                <w:ilvl w:val="0"/>
                <w:numId w:val="9"/>
              </w:numPr>
              <w:spacing w:after="120" w:line="264" w:lineRule="auto"/>
              <w:ind w:left="49" w:hanging="142"/>
              <w:jc w:val="both"/>
              <w:rPr>
                <w:rFonts w:ascii="Cambria" w:hAnsi="Cambria" w:cs="Arial"/>
                <w:color w:val="000000"/>
                <w:sz w:val="18"/>
                <w:szCs w:val="18"/>
              </w:rPr>
            </w:pPr>
            <w:r w:rsidRPr="0006762E">
              <w:rPr>
                <w:rFonts w:ascii="Cambria" w:hAnsi="Cambria" w:cs="Arial"/>
                <w:color w:val="000000"/>
                <w:sz w:val="18"/>
                <w:szCs w:val="18"/>
              </w:rPr>
              <w:t>Infiere sobre el proceso experimental y como se relaciona con su hipótesis.</w:t>
            </w:r>
          </w:p>
          <w:p w:rsidR="00011F56" w:rsidRPr="008C137A" w:rsidRDefault="0006762E" w:rsidP="0006762E">
            <w:pPr>
              <w:pStyle w:val="Default"/>
              <w:numPr>
                <w:ilvl w:val="0"/>
                <w:numId w:val="9"/>
              </w:numPr>
              <w:ind w:left="49" w:hanging="142"/>
              <w:jc w:val="both"/>
              <w:rPr>
                <w:rFonts w:ascii="Cambria" w:hAnsi="Cambria" w:cs="Times New Roman"/>
                <w:sz w:val="18"/>
                <w:szCs w:val="18"/>
              </w:rPr>
            </w:pPr>
            <w:r w:rsidRPr="0006762E">
              <w:rPr>
                <w:rFonts w:ascii="Cambria" w:hAnsi="Cambria" w:cs="Arial"/>
                <w:sz w:val="18"/>
                <w:szCs w:val="18"/>
              </w:rPr>
              <w:t>Precisa que es lo que más le gusto del proceso experimental realizado para comprobar las propiedades del agua.</w:t>
            </w:r>
          </w:p>
        </w:tc>
        <w:tc>
          <w:tcPr>
            <w:tcW w:w="3341" w:type="dxa"/>
            <w:vMerge w:val="restart"/>
            <w:vAlign w:val="center"/>
          </w:tcPr>
          <w:p w:rsidR="0006762E" w:rsidRPr="0006762E" w:rsidRDefault="0006762E" w:rsidP="0006762E">
            <w:pPr>
              <w:jc w:val="center"/>
              <w:rPr>
                <w:rFonts w:ascii="Cambria" w:hAnsi="Cambria" w:cs="Arial"/>
                <w:b/>
                <w:color w:val="000000"/>
                <w:sz w:val="18"/>
                <w:szCs w:val="18"/>
              </w:rPr>
            </w:pPr>
            <w:r w:rsidRPr="0006762E">
              <w:rPr>
                <w:rFonts w:ascii="Cambria" w:hAnsi="Cambria" w:cs="Arial"/>
                <w:b/>
                <w:color w:val="000000"/>
                <w:sz w:val="18"/>
                <w:szCs w:val="18"/>
              </w:rPr>
              <w:t>UNIDAD DE VIDA</w:t>
            </w:r>
          </w:p>
          <w:p w:rsidR="0006762E" w:rsidRPr="0006762E" w:rsidRDefault="0006762E" w:rsidP="0006762E">
            <w:pPr>
              <w:pStyle w:val="Prrafodelista"/>
              <w:numPr>
                <w:ilvl w:val="0"/>
                <w:numId w:val="21"/>
              </w:numPr>
              <w:spacing w:after="120" w:line="264" w:lineRule="auto"/>
              <w:ind w:left="129" w:hanging="95"/>
              <w:rPr>
                <w:rFonts w:ascii="Cambria" w:hAnsi="Cambria" w:cs="Arial"/>
                <w:color w:val="000000"/>
                <w:sz w:val="18"/>
                <w:szCs w:val="18"/>
              </w:rPr>
            </w:pPr>
            <w:r w:rsidRPr="0006762E">
              <w:rPr>
                <w:rFonts w:ascii="Cambria" w:hAnsi="Cambria" w:cs="Arial"/>
                <w:color w:val="000000"/>
                <w:sz w:val="18"/>
                <w:szCs w:val="18"/>
              </w:rPr>
              <w:t>¿Qué son los seres vivos?</w:t>
            </w:r>
          </w:p>
          <w:p w:rsidR="0006762E" w:rsidRPr="0006762E" w:rsidRDefault="0006762E" w:rsidP="0006762E">
            <w:pPr>
              <w:pStyle w:val="Prrafodelista"/>
              <w:numPr>
                <w:ilvl w:val="0"/>
                <w:numId w:val="21"/>
              </w:numPr>
              <w:spacing w:after="120" w:line="264" w:lineRule="auto"/>
              <w:ind w:left="129" w:hanging="95"/>
              <w:jc w:val="both"/>
              <w:rPr>
                <w:rFonts w:ascii="Cambria" w:hAnsi="Cambria" w:cs="Arial"/>
                <w:color w:val="000000"/>
                <w:sz w:val="18"/>
                <w:szCs w:val="18"/>
              </w:rPr>
            </w:pPr>
            <w:r w:rsidRPr="0006762E">
              <w:rPr>
                <w:rFonts w:ascii="Cambria" w:hAnsi="Cambria" w:cs="Arial"/>
                <w:color w:val="000000"/>
                <w:sz w:val="18"/>
                <w:szCs w:val="18"/>
              </w:rPr>
              <w:t>Características de los seres vivos.</w:t>
            </w:r>
          </w:p>
          <w:p w:rsidR="0006762E" w:rsidRPr="0006762E" w:rsidRDefault="0006762E" w:rsidP="0006762E">
            <w:pPr>
              <w:pStyle w:val="Prrafodelista"/>
              <w:numPr>
                <w:ilvl w:val="0"/>
                <w:numId w:val="21"/>
              </w:numPr>
              <w:spacing w:after="120" w:line="264" w:lineRule="auto"/>
              <w:ind w:left="129" w:hanging="95"/>
              <w:jc w:val="both"/>
              <w:rPr>
                <w:rFonts w:ascii="Cambria" w:hAnsi="Cambria" w:cs="Arial"/>
                <w:color w:val="000000"/>
                <w:sz w:val="18"/>
                <w:szCs w:val="18"/>
              </w:rPr>
            </w:pPr>
            <w:r w:rsidRPr="0006762E">
              <w:rPr>
                <w:rFonts w:ascii="Cambria" w:hAnsi="Cambria" w:cs="Arial"/>
                <w:color w:val="000000"/>
                <w:sz w:val="18"/>
                <w:szCs w:val="18"/>
              </w:rPr>
              <w:t>La materia de los seres vivos: moléculas inorgánicas y orgánicas.</w:t>
            </w:r>
          </w:p>
          <w:p w:rsidR="0006762E" w:rsidRPr="0006762E" w:rsidRDefault="0006762E" w:rsidP="0006762E">
            <w:pPr>
              <w:pStyle w:val="Prrafodelista"/>
              <w:numPr>
                <w:ilvl w:val="0"/>
                <w:numId w:val="21"/>
              </w:numPr>
              <w:spacing w:after="120" w:line="264" w:lineRule="auto"/>
              <w:ind w:left="129" w:hanging="95"/>
              <w:jc w:val="both"/>
              <w:rPr>
                <w:rFonts w:ascii="Cambria" w:hAnsi="Cambria" w:cs="Arial"/>
                <w:color w:val="000000"/>
                <w:sz w:val="18"/>
                <w:szCs w:val="18"/>
              </w:rPr>
            </w:pPr>
            <w:r w:rsidRPr="0006762E">
              <w:rPr>
                <w:rFonts w:ascii="Cambria" w:hAnsi="Cambria" w:cs="Arial"/>
                <w:color w:val="000000"/>
                <w:sz w:val="18"/>
                <w:szCs w:val="18"/>
              </w:rPr>
              <w:t>Los seres vivos están formados por células: organismos unicelulares y pluricelulares.</w:t>
            </w:r>
          </w:p>
          <w:p w:rsidR="0006762E" w:rsidRPr="0006762E" w:rsidRDefault="0006762E" w:rsidP="0006762E">
            <w:pPr>
              <w:pStyle w:val="Prrafodelista"/>
              <w:numPr>
                <w:ilvl w:val="0"/>
                <w:numId w:val="21"/>
              </w:numPr>
              <w:spacing w:after="120" w:line="264" w:lineRule="auto"/>
              <w:ind w:left="129" w:hanging="95"/>
              <w:rPr>
                <w:rFonts w:ascii="Cambria" w:hAnsi="Cambria" w:cs="Arial"/>
                <w:color w:val="000000"/>
                <w:sz w:val="18"/>
                <w:szCs w:val="18"/>
              </w:rPr>
            </w:pPr>
            <w:r w:rsidRPr="0006762E">
              <w:rPr>
                <w:rFonts w:ascii="Cambria" w:hAnsi="Cambria" w:cs="Arial"/>
                <w:color w:val="000000"/>
                <w:sz w:val="18"/>
                <w:szCs w:val="18"/>
              </w:rPr>
              <w:t>¿Qué tienen en común las células?</w:t>
            </w:r>
          </w:p>
          <w:p w:rsidR="0006762E" w:rsidRPr="0006762E" w:rsidRDefault="0006762E" w:rsidP="0006762E">
            <w:pPr>
              <w:pStyle w:val="Prrafodelista"/>
              <w:numPr>
                <w:ilvl w:val="0"/>
                <w:numId w:val="21"/>
              </w:numPr>
              <w:spacing w:after="120" w:line="264" w:lineRule="auto"/>
              <w:ind w:left="129" w:hanging="95"/>
              <w:jc w:val="both"/>
              <w:rPr>
                <w:rFonts w:ascii="Cambria" w:hAnsi="Cambria" w:cs="Arial"/>
                <w:color w:val="000000"/>
                <w:sz w:val="18"/>
                <w:szCs w:val="18"/>
              </w:rPr>
            </w:pPr>
            <w:r w:rsidRPr="0006762E">
              <w:rPr>
                <w:rFonts w:ascii="Cambria" w:hAnsi="Cambria" w:cs="Arial"/>
                <w:color w:val="000000"/>
                <w:sz w:val="18"/>
                <w:szCs w:val="18"/>
              </w:rPr>
              <w:t>Estructura celular: membrana celular, citoplasma y núcleo.</w:t>
            </w:r>
          </w:p>
          <w:p w:rsidR="0006762E" w:rsidRPr="0006762E" w:rsidRDefault="0006762E" w:rsidP="0006762E">
            <w:pPr>
              <w:pStyle w:val="Prrafodelista"/>
              <w:numPr>
                <w:ilvl w:val="0"/>
                <w:numId w:val="21"/>
              </w:numPr>
              <w:spacing w:after="120" w:line="264" w:lineRule="auto"/>
              <w:ind w:left="129" w:hanging="95"/>
              <w:jc w:val="both"/>
              <w:rPr>
                <w:rFonts w:ascii="Cambria" w:hAnsi="Cambria" w:cs="Arial"/>
                <w:color w:val="000000"/>
                <w:sz w:val="18"/>
                <w:szCs w:val="18"/>
              </w:rPr>
            </w:pPr>
            <w:r w:rsidRPr="0006762E">
              <w:rPr>
                <w:rFonts w:ascii="Cambria" w:hAnsi="Cambria" w:cs="Arial"/>
                <w:color w:val="000000"/>
                <w:sz w:val="18"/>
                <w:szCs w:val="18"/>
              </w:rPr>
              <w:t>Las células animales y vegetales.</w:t>
            </w:r>
          </w:p>
          <w:p w:rsidR="0006762E" w:rsidRPr="0006762E" w:rsidRDefault="0006762E" w:rsidP="0006762E">
            <w:pPr>
              <w:pStyle w:val="Prrafodelista"/>
              <w:numPr>
                <w:ilvl w:val="0"/>
                <w:numId w:val="21"/>
              </w:numPr>
              <w:spacing w:after="120" w:line="264" w:lineRule="auto"/>
              <w:ind w:left="129" w:hanging="95"/>
              <w:rPr>
                <w:rFonts w:ascii="Cambria" w:hAnsi="Cambria" w:cs="Arial"/>
                <w:color w:val="000000"/>
                <w:sz w:val="18"/>
                <w:szCs w:val="18"/>
              </w:rPr>
            </w:pPr>
            <w:r w:rsidRPr="0006762E">
              <w:rPr>
                <w:rFonts w:ascii="Cambria" w:hAnsi="Cambria" w:cs="Arial"/>
                <w:color w:val="000000"/>
                <w:sz w:val="18"/>
                <w:szCs w:val="18"/>
              </w:rPr>
              <w:t>¿Cómo se nutren los seres vivos?: alimentos y nutrientes.</w:t>
            </w:r>
          </w:p>
          <w:p w:rsidR="0006762E" w:rsidRPr="0006762E" w:rsidRDefault="0006762E" w:rsidP="0006762E">
            <w:pPr>
              <w:pStyle w:val="Prrafodelista"/>
              <w:numPr>
                <w:ilvl w:val="0"/>
                <w:numId w:val="21"/>
              </w:numPr>
              <w:spacing w:after="120" w:line="264" w:lineRule="auto"/>
              <w:ind w:left="129" w:hanging="95"/>
              <w:jc w:val="both"/>
              <w:rPr>
                <w:rFonts w:ascii="Cambria" w:hAnsi="Cambria" w:cs="Arial"/>
                <w:color w:val="000000"/>
                <w:sz w:val="18"/>
                <w:szCs w:val="18"/>
              </w:rPr>
            </w:pPr>
            <w:r w:rsidRPr="0006762E">
              <w:rPr>
                <w:rFonts w:ascii="Cambria" w:hAnsi="Cambria" w:cs="Arial"/>
                <w:color w:val="000000"/>
                <w:sz w:val="18"/>
                <w:szCs w:val="18"/>
              </w:rPr>
              <w:t>Reproducción asexual y sexual de los seres vivos.</w:t>
            </w:r>
          </w:p>
          <w:p w:rsidR="00011F56" w:rsidRPr="008C137A" w:rsidRDefault="0006762E" w:rsidP="0006762E">
            <w:pPr>
              <w:pStyle w:val="Prrafodelista"/>
              <w:numPr>
                <w:ilvl w:val="0"/>
                <w:numId w:val="21"/>
              </w:numPr>
              <w:spacing w:after="120" w:line="264" w:lineRule="auto"/>
              <w:ind w:left="129" w:hanging="95"/>
              <w:jc w:val="both"/>
              <w:rPr>
                <w:rFonts w:ascii="Cambria" w:hAnsi="Cambria"/>
                <w:sz w:val="18"/>
                <w:szCs w:val="18"/>
              </w:rPr>
            </w:pPr>
            <w:r w:rsidRPr="0006762E">
              <w:rPr>
                <w:rFonts w:ascii="Cambria" w:hAnsi="Cambria" w:cs="Arial"/>
                <w:color w:val="000000"/>
                <w:sz w:val="18"/>
                <w:szCs w:val="18"/>
              </w:rPr>
              <w:t>¿Cómo se relacionan los seres vivos?</w:t>
            </w:r>
          </w:p>
        </w:tc>
      </w:tr>
      <w:tr w:rsidR="00D96BF3" w:rsidRPr="008C137A" w:rsidTr="0006762E">
        <w:trPr>
          <w:trHeight w:val="1769"/>
        </w:trPr>
        <w:tc>
          <w:tcPr>
            <w:tcW w:w="1414" w:type="dxa"/>
            <w:vMerge/>
            <w:vAlign w:val="center"/>
          </w:tcPr>
          <w:p w:rsidR="00011F56" w:rsidRPr="008C137A" w:rsidRDefault="00011F56" w:rsidP="00ED0F3D">
            <w:pPr>
              <w:ind w:left="-57"/>
              <w:jc w:val="center"/>
              <w:rPr>
                <w:rFonts w:ascii="Cambria" w:hAnsi="Cambria"/>
                <w:sz w:val="18"/>
                <w:szCs w:val="18"/>
              </w:rPr>
            </w:pPr>
          </w:p>
        </w:tc>
        <w:tc>
          <w:tcPr>
            <w:tcW w:w="2229" w:type="dxa"/>
            <w:vAlign w:val="center"/>
          </w:tcPr>
          <w:p w:rsidR="00011F56" w:rsidRPr="008C137A" w:rsidRDefault="00011F56" w:rsidP="00ED0F3D">
            <w:pPr>
              <w:tabs>
                <w:tab w:val="left" w:pos="2127"/>
              </w:tabs>
              <w:autoSpaceDE w:val="0"/>
              <w:autoSpaceDN w:val="0"/>
              <w:adjustRightInd w:val="0"/>
              <w:jc w:val="center"/>
              <w:rPr>
                <w:rFonts w:ascii="Cambria" w:hAnsi="Cambria"/>
                <w:sz w:val="18"/>
                <w:szCs w:val="18"/>
              </w:rPr>
            </w:pPr>
            <w:r w:rsidRPr="008C137A">
              <w:rPr>
                <w:rFonts w:ascii="Cambria" w:hAnsi="Cambria" w:cs="Arial"/>
                <w:sz w:val="18"/>
                <w:szCs w:val="18"/>
              </w:rPr>
              <w:t>Explica el mundo natural y artificial basándose en conocimientos sobre seres vivos, materia y energía, biodiversidad, Tierra y universo.</w:t>
            </w:r>
          </w:p>
        </w:tc>
        <w:tc>
          <w:tcPr>
            <w:tcW w:w="2750" w:type="dxa"/>
          </w:tcPr>
          <w:p w:rsidR="00011F56" w:rsidRPr="008C137A" w:rsidRDefault="00011F56" w:rsidP="00011F56">
            <w:pPr>
              <w:pStyle w:val="Default"/>
              <w:numPr>
                <w:ilvl w:val="0"/>
                <w:numId w:val="9"/>
              </w:numPr>
              <w:ind w:left="107" w:hanging="107"/>
              <w:jc w:val="both"/>
              <w:rPr>
                <w:rFonts w:ascii="Cambria" w:hAnsi="Cambria" w:cs="Arial"/>
                <w:sz w:val="18"/>
                <w:szCs w:val="18"/>
              </w:rPr>
            </w:pPr>
            <w:r w:rsidRPr="008C137A">
              <w:rPr>
                <w:rFonts w:ascii="Cambria" w:hAnsi="Cambria" w:cs="Arial"/>
                <w:sz w:val="18"/>
                <w:szCs w:val="18"/>
              </w:rPr>
              <w:t>Comprende y usa conocimientos sobre los seres vivos, materia y energía, biodiversidad, Tierra y universo</w:t>
            </w:r>
            <w:r w:rsidR="00D96BF3" w:rsidRPr="008C137A">
              <w:rPr>
                <w:rFonts w:ascii="Cambria" w:hAnsi="Cambria" w:cs="Arial"/>
                <w:sz w:val="18"/>
                <w:szCs w:val="18"/>
              </w:rPr>
              <w:t>.</w:t>
            </w:r>
          </w:p>
          <w:p w:rsidR="00011F56" w:rsidRPr="008C137A" w:rsidRDefault="00011F56" w:rsidP="00D96BF3">
            <w:pPr>
              <w:pStyle w:val="Default"/>
              <w:numPr>
                <w:ilvl w:val="0"/>
                <w:numId w:val="9"/>
              </w:numPr>
              <w:ind w:left="107" w:hanging="107"/>
              <w:jc w:val="both"/>
              <w:rPr>
                <w:rFonts w:ascii="Cambria" w:hAnsi="Cambria"/>
                <w:sz w:val="18"/>
                <w:szCs w:val="18"/>
              </w:rPr>
            </w:pPr>
            <w:r w:rsidRPr="008C137A">
              <w:rPr>
                <w:rFonts w:ascii="Cambria" w:hAnsi="Cambria" w:cs="Arial"/>
                <w:sz w:val="18"/>
                <w:szCs w:val="18"/>
              </w:rPr>
              <w:t>Evalúa las implicancias del saber y del quehacer científico y tecnológico</w:t>
            </w:r>
            <w:r w:rsidR="00D96BF3" w:rsidRPr="008C137A">
              <w:rPr>
                <w:rFonts w:ascii="Cambria" w:hAnsi="Cambria" w:cs="Arial"/>
                <w:sz w:val="18"/>
                <w:szCs w:val="18"/>
              </w:rPr>
              <w:t>.</w:t>
            </w:r>
          </w:p>
        </w:tc>
        <w:tc>
          <w:tcPr>
            <w:tcW w:w="4976" w:type="dxa"/>
          </w:tcPr>
          <w:p w:rsidR="0006762E" w:rsidRPr="0006762E" w:rsidRDefault="0006762E" w:rsidP="0006762E">
            <w:pPr>
              <w:pStyle w:val="Prrafodelista"/>
              <w:numPr>
                <w:ilvl w:val="0"/>
                <w:numId w:val="9"/>
              </w:numPr>
              <w:ind w:left="49" w:hanging="142"/>
              <w:jc w:val="both"/>
              <w:rPr>
                <w:rFonts w:ascii="Cambria" w:hAnsi="Cambria" w:cs="Arial"/>
                <w:color w:val="000000"/>
                <w:sz w:val="18"/>
                <w:szCs w:val="18"/>
              </w:rPr>
            </w:pPr>
            <w:r w:rsidRPr="0006762E">
              <w:rPr>
                <w:rFonts w:ascii="Cambria" w:hAnsi="Cambria" w:cs="Arial"/>
                <w:color w:val="000000"/>
                <w:sz w:val="18"/>
                <w:szCs w:val="18"/>
              </w:rPr>
              <w:t>Comprende porque hay agua en estado líquido en la tierra y no en otros planetas.</w:t>
            </w:r>
          </w:p>
          <w:p w:rsidR="00011F56" w:rsidRPr="008C137A" w:rsidRDefault="0006762E" w:rsidP="0006762E">
            <w:pPr>
              <w:pStyle w:val="Default"/>
              <w:numPr>
                <w:ilvl w:val="0"/>
                <w:numId w:val="9"/>
              </w:numPr>
              <w:ind w:left="49" w:hanging="142"/>
              <w:jc w:val="both"/>
              <w:rPr>
                <w:rFonts w:ascii="Cambria" w:hAnsi="Cambria" w:cs="Arial"/>
                <w:sz w:val="18"/>
                <w:szCs w:val="18"/>
              </w:rPr>
            </w:pPr>
            <w:r w:rsidRPr="0006762E">
              <w:rPr>
                <w:rFonts w:ascii="Cambria" w:hAnsi="Cambria" w:cs="Arial"/>
                <w:sz w:val="18"/>
                <w:szCs w:val="18"/>
              </w:rPr>
              <w:t>Explica la distribución del agua dulce en la tierra a partir del análisis de un gráfico</w:t>
            </w:r>
            <w:r>
              <w:rPr>
                <w:rFonts w:ascii="Cambria" w:hAnsi="Cambria" w:cs="Arial"/>
                <w:sz w:val="18"/>
                <w:szCs w:val="18"/>
              </w:rPr>
              <w:t>.</w:t>
            </w:r>
          </w:p>
        </w:tc>
        <w:tc>
          <w:tcPr>
            <w:tcW w:w="3341" w:type="dxa"/>
            <w:vMerge/>
          </w:tcPr>
          <w:p w:rsidR="00011F56" w:rsidRPr="008C137A" w:rsidRDefault="00011F56" w:rsidP="00ED0F3D">
            <w:pPr>
              <w:ind w:left="-57"/>
              <w:rPr>
                <w:rFonts w:ascii="Cambria" w:hAnsi="Cambria"/>
                <w:sz w:val="18"/>
                <w:szCs w:val="18"/>
              </w:rPr>
            </w:pPr>
          </w:p>
        </w:tc>
      </w:tr>
    </w:tbl>
    <w:p w:rsidR="007F57AE" w:rsidRDefault="007F57AE" w:rsidP="00AC09D1">
      <w:pPr>
        <w:spacing w:after="0" w:line="240" w:lineRule="auto"/>
        <w:ind w:left="-57"/>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0F1BCD" w:rsidTr="00E478E9">
        <w:tc>
          <w:tcPr>
            <w:tcW w:w="14452" w:type="dxa"/>
            <w:gridSpan w:val="2"/>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SECUENCIA DE SESIONES DE APRENDIZAJE.</w:t>
            </w:r>
          </w:p>
        </w:tc>
      </w:tr>
      <w:tr w:rsidR="00F13948" w:rsidRPr="000F1BCD" w:rsidTr="005C4403">
        <w:tc>
          <w:tcPr>
            <w:tcW w:w="2250" w:type="dxa"/>
            <w:shd w:val="clear" w:color="auto" w:fill="FFFFFF" w:themeFill="background1"/>
            <w:vAlign w:val="center"/>
          </w:tcPr>
          <w:p w:rsidR="00F13948" w:rsidRPr="00F13948" w:rsidRDefault="00F13948" w:rsidP="00F13948">
            <w:pPr>
              <w:ind w:left="-57"/>
              <w:jc w:val="center"/>
              <w:rPr>
                <w:rFonts w:ascii="Cambria" w:hAnsi="Cambria" w:cs="Arial"/>
                <w:color w:val="000000"/>
                <w:sz w:val="18"/>
                <w:szCs w:val="18"/>
              </w:rPr>
            </w:pPr>
            <w:r w:rsidRPr="00F13948">
              <w:rPr>
                <w:rFonts w:ascii="Cambria" w:hAnsi="Cambria" w:cs="Arial"/>
                <w:color w:val="000000"/>
                <w:sz w:val="18"/>
                <w:szCs w:val="18"/>
              </w:rPr>
              <w:t>SESION N° 01</w:t>
            </w:r>
          </w:p>
        </w:tc>
        <w:tc>
          <w:tcPr>
            <w:tcW w:w="12202" w:type="dxa"/>
            <w:shd w:val="clear" w:color="auto" w:fill="FFFFFF" w:themeFill="background1"/>
            <w:vAlign w:val="center"/>
          </w:tcPr>
          <w:p w:rsidR="00F13948" w:rsidRPr="00F13948" w:rsidRDefault="00F13948" w:rsidP="00F13948">
            <w:pPr>
              <w:spacing w:line="276" w:lineRule="auto"/>
              <w:rPr>
                <w:rFonts w:ascii="Cambria" w:hAnsi="Cambria" w:cs="Arial"/>
                <w:color w:val="000000"/>
                <w:sz w:val="18"/>
                <w:szCs w:val="18"/>
              </w:rPr>
            </w:pPr>
            <w:r w:rsidRPr="00F13948">
              <w:rPr>
                <w:rFonts w:ascii="Cambria" w:hAnsi="Cambria" w:cs="Arial"/>
                <w:color w:val="000000"/>
                <w:sz w:val="18"/>
                <w:szCs w:val="18"/>
              </w:rPr>
              <w:t xml:space="preserve">¿Cómo son los seres vivos? </w:t>
            </w:r>
          </w:p>
        </w:tc>
      </w:tr>
      <w:tr w:rsidR="00F13948" w:rsidRPr="000F1BCD" w:rsidTr="005C4403">
        <w:tc>
          <w:tcPr>
            <w:tcW w:w="2250" w:type="dxa"/>
            <w:shd w:val="clear" w:color="auto" w:fill="FFFFFF" w:themeFill="background1"/>
            <w:vAlign w:val="center"/>
          </w:tcPr>
          <w:p w:rsidR="00F13948" w:rsidRPr="00F13948" w:rsidRDefault="00F13948" w:rsidP="00F13948">
            <w:pPr>
              <w:ind w:left="-57"/>
              <w:jc w:val="center"/>
              <w:rPr>
                <w:rFonts w:ascii="Cambria" w:hAnsi="Cambria" w:cs="Arial"/>
                <w:color w:val="000000"/>
                <w:sz w:val="18"/>
                <w:szCs w:val="18"/>
              </w:rPr>
            </w:pPr>
            <w:r w:rsidRPr="00F13948">
              <w:rPr>
                <w:rFonts w:ascii="Cambria" w:hAnsi="Cambria" w:cs="Arial"/>
                <w:color w:val="000000"/>
                <w:sz w:val="18"/>
                <w:szCs w:val="18"/>
              </w:rPr>
              <w:t>SESION N° 02</w:t>
            </w:r>
          </w:p>
        </w:tc>
        <w:tc>
          <w:tcPr>
            <w:tcW w:w="12202" w:type="dxa"/>
            <w:shd w:val="clear" w:color="auto" w:fill="FFFFFF" w:themeFill="background1"/>
            <w:vAlign w:val="center"/>
          </w:tcPr>
          <w:p w:rsidR="00F13948" w:rsidRPr="00F13948" w:rsidRDefault="00F13948" w:rsidP="00F13948">
            <w:pPr>
              <w:spacing w:line="276" w:lineRule="auto"/>
              <w:rPr>
                <w:rFonts w:ascii="Cambria" w:hAnsi="Cambria" w:cs="Arial"/>
                <w:color w:val="000000"/>
                <w:sz w:val="18"/>
                <w:szCs w:val="18"/>
              </w:rPr>
            </w:pPr>
            <w:r w:rsidRPr="00F13948">
              <w:rPr>
                <w:rFonts w:ascii="Cambria" w:hAnsi="Cambria" w:cs="Arial"/>
                <w:color w:val="000000"/>
                <w:sz w:val="18"/>
                <w:szCs w:val="18"/>
              </w:rPr>
              <w:t>Los seres vivos están formados por células.</w:t>
            </w:r>
          </w:p>
        </w:tc>
      </w:tr>
      <w:tr w:rsidR="00F13948" w:rsidRPr="000F1BCD" w:rsidTr="005C4403">
        <w:tc>
          <w:tcPr>
            <w:tcW w:w="2250" w:type="dxa"/>
            <w:shd w:val="clear" w:color="auto" w:fill="FFFFFF" w:themeFill="background1"/>
            <w:vAlign w:val="center"/>
          </w:tcPr>
          <w:p w:rsidR="00F13948" w:rsidRPr="00F13948" w:rsidRDefault="00F13948" w:rsidP="00F13948">
            <w:pPr>
              <w:ind w:left="-57"/>
              <w:jc w:val="center"/>
              <w:rPr>
                <w:rFonts w:ascii="Cambria" w:hAnsi="Cambria" w:cs="Arial"/>
                <w:color w:val="000000"/>
                <w:sz w:val="18"/>
                <w:szCs w:val="18"/>
              </w:rPr>
            </w:pPr>
            <w:r w:rsidRPr="00F13948">
              <w:rPr>
                <w:rFonts w:ascii="Cambria" w:hAnsi="Cambria" w:cs="Arial"/>
                <w:color w:val="000000"/>
                <w:sz w:val="18"/>
                <w:szCs w:val="18"/>
              </w:rPr>
              <w:t>SESION N° 03</w:t>
            </w:r>
          </w:p>
        </w:tc>
        <w:tc>
          <w:tcPr>
            <w:tcW w:w="12202" w:type="dxa"/>
            <w:shd w:val="clear" w:color="auto" w:fill="FFFFFF" w:themeFill="background1"/>
            <w:vAlign w:val="center"/>
          </w:tcPr>
          <w:p w:rsidR="00F13948" w:rsidRPr="00F13948" w:rsidRDefault="00F13948" w:rsidP="00F13948">
            <w:pPr>
              <w:spacing w:line="276" w:lineRule="auto"/>
              <w:rPr>
                <w:rFonts w:ascii="Cambria" w:hAnsi="Cambria" w:cs="Arial"/>
                <w:color w:val="000000"/>
                <w:sz w:val="18"/>
                <w:szCs w:val="18"/>
              </w:rPr>
            </w:pPr>
            <w:r w:rsidRPr="00F13948">
              <w:rPr>
                <w:rFonts w:ascii="Cambria" w:hAnsi="Cambria" w:cs="Arial"/>
                <w:color w:val="000000"/>
                <w:sz w:val="18"/>
                <w:szCs w:val="18"/>
              </w:rPr>
              <w:t>Las células animales y vegetales.</w:t>
            </w:r>
          </w:p>
        </w:tc>
      </w:tr>
      <w:tr w:rsidR="00F13948" w:rsidRPr="000F1BCD" w:rsidTr="005C4403">
        <w:tc>
          <w:tcPr>
            <w:tcW w:w="2250" w:type="dxa"/>
            <w:shd w:val="clear" w:color="auto" w:fill="FFFFFF" w:themeFill="background1"/>
            <w:vAlign w:val="center"/>
          </w:tcPr>
          <w:p w:rsidR="00F13948" w:rsidRPr="00F13948" w:rsidRDefault="00F13948" w:rsidP="00F13948">
            <w:pPr>
              <w:ind w:left="-57"/>
              <w:jc w:val="center"/>
              <w:rPr>
                <w:rFonts w:ascii="Cambria" w:hAnsi="Cambria" w:cs="Arial"/>
                <w:color w:val="000000"/>
                <w:sz w:val="18"/>
                <w:szCs w:val="18"/>
              </w:rPr>
            </w:pPr>
            <w:r w:rsidRPr="00F13948">
              <w:rPr>
                <w:rFonts w:ascii="Cambria" w:hAnsi="Cambria" w:cs="Arial"/>
                <w:color w:val="000000"/>
                <w:sz w:val="18"/>
                <w:szCs w:val="18"/>
              </w:rPr>
              <w:t>SESION N° 04</w:t>
            </w:r>
          </w:p>
        </w:tc>
        <w:tc>
          <w:tcPr>
            <w:tcW w:w="12202" w:type="dxa"/>
            <w:shd w:val="clear" w:color="auto" w:fill="FFFFFF" w:themeFill="background1"/>
            <w:vAlign w:val="center"/>
          </w:tcPr>
          <w:p w:rsidR="00F13948" w:rsidRPr="00F13948" w:rsidRDefault="00F13948" w:rsidP="00F13948">
            <w:pPr>
              <w:spacing w:line="276" w:lineRule="auto"/>
              <w:rPr>
                <w:rFonts w:ascii="Cambria" w:hAnsi="Cambria" w:cs="Arial"/>
                <w:color w:val="000000"/>
                <w:sz w:val="18"/>
                <w:szCs w:val="18"/>
              </w:rPr>
            </w:pPr>
            <w:r w:rsidRPr="00F13948">
              <w:rPr>
                <w:rFonts w:ascii="Cambria" w:hAnsi="Cambria" w:cs="Arial"/>
                <w:color w:val="000000"/>
                <w:sz w:val="18"/>
                <w:szCs w:val="18"/>
              </w:rPr>
              <w:t>¿Cómo se nutren los seres vivos?</w:t>
            </w:r>
          </w:p>
        </w:tc>
      </w:tr>
      <w:tr w:rsidR="00F13948" w:rsidRPr="000F1BCD" w:rsidTr="005C4403">
        <w:tc>
          <w:tcPr>
            <w:tcW w:w="2250" w:type="dxa"/>
            <w:shd w:val="clear" w:color="auto" w:fill="FFFFFF" w:themeFill="background1"/>
            <w:vAlign w:val="center"/>
          </w:tcPr>
          <w:p w:rsidR="00F13948" w:rsidRPr="00F13948" w:rsidRDefault="00F13948" w:rsidP="00F13948">
            <w:pPr>
              <w:ind w:left="-57"/>
              <w:jc w:val="center"/>
              <w:rPr>
                <w:rFonts w:ascii="Cambria" w:hAnsi="Cambria" w:cs="Arial"/>
                <w:color w:val="000000"/>
                <w:sz w:val="18"/>
                <w:szCs w:val="18"/>
              </w:rPr>
            </w:pPr>
            <w:r w:rsidRPr="00F13948">
              <w:rPr>
                <w:rFonts w:ascii="Cambria" w:hAnsi="Cambria" w:cs="Arial"/>
                <w:color w:val="000000"/>
                <w:sz w:val="18"/>
                <w:szCs w:val="18"/>
              </w:rPr>
              <w:t>SESION N°</w:t>
            </w:r>
            <w:r>
              <w:rPr>
                <w:rFonts w:ascii="Cambria" w:hAnsi="Cambria" w:cs="Arial"/>
                <w:color w:val="000000"/>
                <w:sz w:val="18"/>
                <w:szCs w:val="18"/>
              </w:rPr>
              <w:t xml:space="preserve"> 05</w:t>
            </w:r>
          </w:p>
        </w:tc>
        <w:tc>
          <w:tcPr>
            <w:tcW w:w="12202" w:type="dxa"/>
            <w:shd w:val="clear" w:color="auto" w:fill="FFFFFF" w:themeFill="background1"/>
            <w:vAlign w:val="center"/>
          </w:tcPr>
          <w:p w:rsidR="00F13948" w:rsidRPr="00F13948" w:rsidRDefault="00F13948" w:rsidP="00F13948">
            <w:pPr>
              <w:spacing w:line="276" w:lineRule="auto"/>
              <w:rPr>
                <w:rFonts w:ascii="Cambria" w:hAnsi="Cambria" w:cs="Arial"/>
                <w:color w:val="000000"/>
                <w:sz w:val="18"/>
                <w:szCs w:val="18"/>
              </w:rPr>
            </w:pPr>
            <w:r w:rsidRPr="00F13948">
              <w:rPr>
                <w:rFonts w:ascii="Cambria" w:hAnsi="Cambria" w:cs="Arial"/>
                <w:color w:val="000000"/>
                <w:sz w:val="18"/>
                <w:szCs w:val="18"/>
              </w:rPr>
              <w:t>¿Cómo se reproducen y relacionan los seres vivos?</w:t>
            </w:r>
          </w:p>
        </w:tc>
      </w:tr>
    </w:tbl>
    <w:p w:rsidR="00042305" w:rsidRDefault="00042305"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0F1BCD" w:rsidTr="007C73EA">
        <w:trPr>
          <w:trHeight w:val="289"/>
        </w:trPr>
        <w:tc>
          <w:tcPr>
            <w:tcW w:w="14601" w:type="dxa"/>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 xml:space="preserve">MEDIOS Y MATERIALES </w:t>
            </w:r>
          </w:p>
        </w:tc>
      </w:tr>
      <w:tr w:rsidR="00670EFD" w:rsidRPr="000F1BCD" w:rsidTr="009274A8">
        <w:trPr>
          <w:trHeight w:val="1832"/>
        </w:trPr>
        <w:tc>
          <w:tcPr>
            <w:tcW w:w="14601" w:type="dxa"/>
            <w:shd w:val="clear" w:color="auto" w:fill="FFFFFF" w:themeFill="background1"/>
          </w:tcPr>
          <w:p w:rsidR="00EB2BB2" w:rsidRPr="00E60339" w:rsidRDefault="00EB2BB2" w:rsidP="00E60339">
            <w:pPr>
              <w:pStyle w:val="Prrafodelista"/>
              <w:numPr>
                <w:ilvl w:val="0"/>
                <w:numId w:val="23"/>
              </w:numPr>
              <w:ind w:left="360" w:firstLine="128"/>
              <w:rPr>
                <w:rFonts w:ascii="Cambria" w:hAnsi="Cambria" w:cs="Arial"/>
                <w:color w:val="000000"/>
                <w:sz w:val="18"/>
                <w:szCs w:val="18"/>
              </w:rPr>
            </w:pPr>
            <w:r w:rsidRPr="00E60339">
              <w:rPr>
                <w:rFonts w:ascii="Cambria" w:hAnsi="Cambria" w:cs="Arial"/>
                <w:color w:val="000000"/>
                <w:sz w:val="18"/>
                <w:szCs w:val="18"/>
              </w:rPr>
              <w:t xml:space="preserve">Currículo nacional  2017.                                                                 </w:t>
            </w:r>
          </w:p>
          <w:p w:rsidR="00E60339" w:rsidRPr="00E60339" w:rsidRDefault="00E60339" w:rsidP="00E60339">
            <w:pPr>
              <w:pStyle w:val="Prrafodelista"/>
              <w:numPr>
                <w:ilvl w:val="0"/>
                <w:numId w:val="23"/>
              </w:numPr>
              <w:ind w:left="360" w:firstLine="128"/>
              <w:rPr>
                <w:rFonts w:ascii="Cambria" w:hAnsi="Cambria" w:cs="Arial"/>
                <w:color w:val="000000"/>
                <w:sz w:val="18"/>
                <w:szCs w:val="18"/>
              </w:rPr>
            </w:pPr>
            <w:r w:rsidRPr="00E60339">
              <w:rPr>
                <w:rFonts w:ascii="Cambria" w:hAnsi="Cambria" w:cs="Arial"/>
                <w:color w:val="000000"/>
                <w:sz w:val="18"/>
                <w:szCs w:val="18"/>
              </w:rPr>
              <w:t>Libro de CTA 1, editorial SM, 2014.</w:t>
            </w:r>
          </w:p>
          <w:p w:rsidR="00E60339" w:rsidRPr="00E60339" w:rsidRDefault="00E60339" w:rsidP="00E60339">
            <w:pPr>
              <w:pStyle w:val="Prrafodelista"/>
              <w:numPr>
                <w:ilvl w:val="0"/>
                <w:numId w:val="23"/>
              </w:numPr>
              <w:ind w:left="360" w:firstLine="128"/>
              <w:rPr>
                <w:rFonts w:ascii="Cambria" w:hAnsi="Cambria" w:cs="Arial"/>
                <w:color w:val="000000"/>
                <w:sz w:val="18"/>
                <w:szCs w:val="18"/>
              </w:rPr>
            </w:pPr>
            <w:r w:rsidRPr="00E60339">
              <w:rPr>
                <w:rFonts w:ascii="Cambria" w:hAnsi="Cambria" w:cs="Arial"/>
                <w:color w:val="000000"/>
                <w:sz w:val="18"/>
                <w:szCs w:val="18"/>
              </w:rPr>
              <w:t>Libro de Biología, Miller. Editorial Pearson. 2010.</w:t>
            </w:r>
          </w:p>
          <w:p w:rsidR="00E60339" w:rsidRPr="00E60339" w:rsidRDefault="00E60339" w:rsidP="00E60339">
            <w:pPr>
              <w:pStyle w:val="Prrafodelista"/>
              <w:numPr>
                <w:ilvl w:val="0"/>
                <w:numId w:val="23"/>
              </w:numPr>
              <w:ind w:left="360" w:firstLine="128"/>
              <w:rPr>
                <w:rFonts w:ascii="Cambria" w:hAnsi="Cambria" w:cs="Arial"/>
                <w:color w:val="000000"/>
                <w:sz w:val="18"/>
                <w:szCs w:val="18"/>
              </w:rPr>
            </w:pPr>
            <w:r w:rsidRPr="00E60339">
              <w:rPr>
                <w:rFonts w:ascii="Cambria" w:hAnsi="Cambria" w:cs="Arial"/>
                <w:color w:val="000000"/>
                <w:sz w:val="18"/>
                <w:szCs w:val="18"/>
              </w:rPr>
              <w:t>Proyector multimedia.</w:t>
            </w:r>
          </w:p>
          <w:p w:rsidR="00E60339" w:rsidRPr="00E60339" w:rsidRDefault="00E60339" w:rsidP="00E60339">
            <w:pPr>
              <w:pStyle w:val="Prrafodelista"/>
              <w:numPr>
                <w:ilvl w:val="0"/>
                <w:numId w:val="23"/>
              </w:numPr>
              <w:ind w:left="360" w:firstLine="128"/>
              <w:rPr>
                <w:rFonts w:ascii="Cambria" w:hAnsi="Cambria" w:cs="Arial"/>
                <w:color w:val="000000"/>
                <w:sz w:val="18"/>
                <w:szCs w:val="18"/>
              </w:rPr>
            </w:pPr>
            <w:r w:rsidRPr="00E60339">
              <w:rPr>
                <w:rFonts w:ascii="Cambria" w:hAnsi="Cambria" w:cs="Arial"/>
                <w:color w:val="000000"/>
                <w:sz w:val="18"/>
                <w:szCs w:val="18"/>
              </w:rPr>
              <w:t>Pizarra.</w:t>
            </w:r>
          </w:p>
          <w:p w:rsidR="00E60339" w:rsidRPr="00E60339" w:rsidRDefault="00E60339" w:rsidP="00E60339">
            <w:pPr>
              <w:pStyle w:val="Prrafodelista"/>
              <w:numPr>
                <w:ilvl w:val="0"/>
                <w:numId w:val="23"/>
              </w:numPr>
              <w:ind w:left="360" w:firstLine="128"/>
              <w:rPr>
                <w:rFonts w:ascii="Cambria" w:hAnsi="Cambria" w:cs="Arial"/>
                <w:color w:val="000000"/>
                <w:sz w:val="18"/>
                <w:szCs w:val="18"/>
              </w:rPr>
            </w:pPr>
            <w:r w:rsidRPr="00E60339">
              <w:rPr>
                <w:rFonts w:ascii="Cambria" w:hAnsi="Cambria" w:cs="Arial"/>
                <w:color w:val="000000"/>
                <w:sz w:val="18"/>
                <w:szCs w:val="18"/>
              </w:rPr>
              <w:t xml:space="preserve">Papelotes, plumones, </w:t>
            </w:r>
          </w:p>
          <w:p w:rsidR="00E60339" w:rsidRPr="00E60339" w:rsidRDefault="00E60339" w:rsidP="00E60339">
            <w:pPr>
              <w:pStyle w:val="Prrafodelista"/>
              <w:numPr>
                <w:ilvl w:val="0"/>
                <w:numId w:val="23"/>
              </w:numPr>
              <w:ind w:left="360" w:firstLine="128"/>
              <w:rPr>
                <w:rFonts w:ascii="Cambria" w:hAnsi="Cambria" w:cs="Arial"/>
                <w:color w:val="000000"/>
                <w:sz w:val="18"/>
                <w:szCs w:val="18"/>
              </w:rPr>
            </w:pPr>
            <w:r w:rsidRPr="00E60339">
              <w:rPr>
                <w:rFonts w:ascii="Cambria" w:hAnsi="Cambria" w:cs="Arial"/>
                <w:color w:val="000000"/>
                <w:sz w:val="18"/>
                <w:szCs w:val="18"/>
              </w:rPr>
              <w:t xml:space="preserve">Dialogo, cinta </w:t>
            </w:r>
            <w:proofErr w:type="spellStart"/>
            <w:r w:rsidRPr="00E60339">
              <w:rPr>
                <w:rFonts w:ascii="Cambria" w:hAnsi="Cambria" w:cs="Arial"/>
                <w:color w:val="000000"/>
                <w:sz w:val="18"/>
                <w:szCs w:val="18"/>
              </w:rPr>
              <w:t>maskintape</w:t>
            </w:r>
            <w:proofErr w:type="spellEnd"/>
            <w:r w:rsidRPr="00E60339">
              <w:rPr>
                <w:rFonts w:ascii="Cambria" w:hAnsi="Cambria" w:cs="Arial"/>
                <w:color w:val="000000"/>
                <w:sz w:val="18"/>
                <w:szCs w:val="18"/>
              </w:rPr>
              <w:t xml:space="preserve">. </w:t>
            </w:r>
          </w:p>
          <w:p w:rsidR="00E60339" w:rsidRPr="00E60339" w:rsidRDefault="00E60339" w:rsidP="00E60339">
            <w:pPr>
              <w:pStyle w:val="Prrafodelista"/>
              <w:numPr>
                <w:ilvl w:val="0"/>
                <w:numId w:val="23"/>
              </w:numPr>
              <w:ind w:left="360" w:firstLine="128"/>
              <w:rPr>
                <w:rFonts w:ascii="Cambria" w:hAnsi="Cambria" w:cs="Arial"/>
                <w:color w:val="000000"/>
                <w:sz w:val="18"/>
                <w:szCs w:val="18"/>
              </w:rPr>
            </w:pPr>
            <w:r w:rsidRPr="00E60339">
              <w:rPr>
                <w:rFonts w:ascii="Cambria" w:hAnsi="Cambria" w:cs="Arial"/>
                <w:color w:val="000000"/>
                <w:sz w:val="18"/>
                <w:szCs w:val="18"/>
              </w:rPr>
              <w:t>Material de laboratorio: equipos de destilación, mecheros, vasos de precipitación.</w:t>
            </w:r>
          </w:p>
          <w:p w:rsidR="00670EFD" w:rsidRPr="000F1BCD" w:rsidRDefault="00E60339" w:rsidP="00E60339">
            <w:pPr>
              <w:pStyle w:val="Prrafodelista"/>
              <w:numPr>
                <w:ilvl w:val="0"/>
                <w:numId w:val="23"/>
              </w:numPr>
              <w:ind w:left="360" w:firstLine="128"/>
              <w:rPr>
                <w:rFonts w:ascii="Cambria" w:hAnsi="Cambria"/>
                <w:b/>
                <w:sz w:val="18"/>
                <w:szCs w:val="18"/>
              </w:rPr>
            </w:pPr>
            <w:r w:rsidRPr="00E60339">
              <w:rPr>
                <w:rFonts w:ascii="Cambria" w:hAnsi="Cambria" w:cs="Arial"/>
                <w:color w:val="000000"/>
                <w:sz w:val="18"/>
                <w:szCs w:val="18"/>
              </w:rPr>
              <w:t>Videos.</w:t>
            </w:r>
          </w:p>
        </w:tc>
      </w:tr>
    </w:tbl>
    <w:p w:rsidR="00670EFD" w:rsidRPr="000F1BCD" w:rsidRDefault="00670EFD" w:rsidP="00AC09D1">
      <w:pPr>
        <w:spacing w:after="0" w:line="240" w:lineRule="auto"/>
        <w:ind w:left="-57"/>
        <w:rPr>
          <w:rFonts w:ascii="Cambria" w:hAnsi="Cambria"/>
          <w:sz w:val="18"/>
          <w:szCs w:val="18"/>
        </w:rPr>
      </w:pPr>
    </w:p>
    <w:tbl>
      <w:tblPr>
        <w:tblStyle w:val="Tablaconcuadrcula"/>
        <w:tblW w:w="14525" w:type="dxa"/>
        <w:tblInd w:w="108" w:type="dxa"/>
        <w:tblLook w:val="04A0" w:firstRow="1" w:lastRow="0" w:firstColumn="1" w:lastColumn="0" w:noHBand="0" w:noVBand="1"/>
      </w:tblPr>
      <w:tblGrid>
        <w:gridCol w:w="14525"/>
      </w:tblGrid>
      <w:tr w:rsidR="00670EFD" w:rsidRPr="000F1BCD" w:rsidTr="00ED0F3D">
        <w:trPr>
          <w:trHeight w:val="176"/>
        </w:trPr>
        <w:tc>
          <w:tcPr>
            <w:tcW w:w="14525" w:type="dxa"/>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lastRenderedPageBreak/>
              <w:t>EVALUACION.</w:t>
            </w:r>
          </w:p>
        </w:tc>
      </w:tr>
      <w:tr w:rsidR="00670EFD" w:rsidRPr="000F1BCD" w:rsidTr="008639BD">
        <w:trPr>
          <w:trHeight w:val="1540"/>
        </w:trPr>
        <w:tc>
          <w:tcPr>
            <w:tcW w:w="14525" w:type="dxa"/>
            <w:shd w:val="clear" w:color="auto" w:fill="FFFFFF" w:themeFill="background1"/>
          </w:tcPr>
          <w:tbl>
            <w:tblPr>
              <w:tblStyle w:val="Tablaconcuadrcula"/>
              <w:tblpPr w:leftFromText="141" w:rightFromText="141" w:vertAnchor="page" w:horzAnchor="margin" w:tblpX="279" w:tblpY="1"/>
              <w:tblOverlap w:val="never"/>
              <w:tblW w:w="12736" w:type="dxa"/>
              <w:tblLook w:val="04A0" w:firstRow="1" w:lastRow="0" w:firstColumn="1" w:lastColumn="0" w:noHBand="0" w:noVBand="1"/>
            </w:tblPr>
            <w:tblGrid>
              <w:gridCol w:w="2549"/>
              <w:gridCol w:w="2124"/>
              <w:gridCol w:w="5515"/>
              <w:gridCol w:w="2548"/>
            </w:tblGrid>
            <w:tr w:rsidR="00ED0F3D" w:rsidRPr="00F969DC" w:rsidTr="00E60339">
              <w:trPr>
                <w:trHeight w:val="216"/>
              </w:trPr>
              <w:tc>
                <w:tcPr>
                  <w:tcW w:w="2549"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Tipos de evaluación</w:t>
                  </w:r>
                </w:p>
              </w:tc>
              <w:tc>
                <w:tcPr>
                  <w:tcW w:w="2124"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Procedimiento</w:t>
                  </w:r>
                </w:p>
              </w:tc>
              <w:tc>
                <w:tcPr>
                  <w:tcW w:w="5515"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Instrumentos</w:t>
                  </w:r>
                </w:p>
              </w:tc>
              <w:tc>
                <w:tcPr>
                  <w:tcW w:w="2548"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Técnicas</w:t>
                  </w:r>
                </w:p>
              </w:tc>
            </w:tr>
            <w:tr w:rsidR="00ED0F3D" w:rsidRPr="00F969DC" w:rsidTr="00E60339">
              <w:trPr>
                <w:trHeight w:val="632"/>
              </w:trPr>
              <w:tc>
                <w:tcPr>
                  <w:tcW w:w="2549"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Inicio</w:t>
                  </w:r>
                </w:p>
                <w:p w:rsidR="00ED0F3D" w:rsidRPr="00F969DC" w:rsidRDefault="00ED0F3D" w:rsidP="00ED0F3D">
                  <w:pPr>
                    <w:contextualSpacing/>
                    <w:jc w:val="center"/>
                    <w:rPr>
                      <w:rFonts w:ascii="Cambria" w:eastAsia="Calibri" w:hAnsi="Cambria" w:cs="Arial"/>
                      <w:sz w:val="18"/>
                    </w:rPr>
                  </w:pP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Proceso</w:t>
                  </w:r>
                </w:p>
                <w:p w:rsidR="00ED0F3D" w:rsidRPr="00F969DC" w:rsidRDefault="00ED0F3D" w:rsidP="00ED0F3D">
                  <w:pPr>
                    <w:contextualSpacing/>
                    <w:jc w:val="center"/>
                    <w:rPr>
                      <w:rFonts w:ascii="Cambria" w:eastAsia="Calibri" w:hAnsi="Cambria" w:cs="Arial"/>
                      <w:sz w:val="18"/>
                    </w:rPr>
                  </w:pP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Salida</w:t>
                  </w:r>
                </w:p>
              </w:tc>
              <w:tc>
                <w:tcPr>
                  <w:tcW w:w="2124"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Oral y escrito</w:t>
                  </w:r>
                </w:p>
                <w:p w:rsidR="00ED0F3D" w:rsidRPr="00F969DC" w:rsidRDefault="00ED0F3D" w:rsidP="00ED0F3D">
                  <w:pPr>
                    <w:contextualSpacing/>
                    <w:jc w:val="center"/>
                    <w:rPr>
                      <w:rFonts w:ascii="Cambria" w:eastAsia="Calibri" w:hAnsi="Cambria" w:cs="Arial"/>
                      <w:sz w:val="18"/>
                    </w:rPr>
                  </w:pP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Oral, escrito y ejecución</w:t>
                  </w:r>
                </w:p>
                <w:p w:rsidR="00ED0F3D" w:rsidRPr="00F969DC" w:rsidRDefault="00ED0F3D" w:rsidP="00ED0F3D">
                  <w:pPr>
                    <w:contextualSpacing/>
                    <w:jc w:val="center"/>
                    <w:rPr>
                      <w:rFonts w:ascii="Cambria" w:eastAsia="Calibri" w:hAnsi="Cambria" w:cs="Arial"/>
                      <w:sz w:val="18"/>
                    </w:rPr>
                  </w:pP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Escrito</w:t>
                  </w:r>
                </w:p>
              </w:tc>
              <w:tc>
                <w:tcPr>
                  <w:tcW w:w="5515" w:type="dxa"/>
                </w:tcPr>
                <w:p w:rsidR="00ED0F3D" w:rsidRPr="00F969DC" w:rsidRDefault="00ED0F3D" w:rsidP="00ED0F3D">
                  <w:pPr>
                    <w:contextualSpacing/>
                    <w:rPr>
                      <w:rFonts w:ascii="Cambria" w:eastAsia="Calibri" w:hAnsi="Cambria" w:cs="Arial"/>
                      <w:sz w:val="18"/>
                    </w:rPr>
                  </w:pPr>
                  <w:r w:rsidRPr="00F969DC">
                    <w:rPr>
                      <w:rFonts w:ascii="Cambria" w:eastAsia="Calibri" w:hAnsi="Cambria" w:cs="Arial"/>
                      <w:b/>
                      <w:sz w:val="18"/>
                    </w:rPr>
                    <w:t>Para el oral</w:t>
                  </w:r>
                  <w:r>
                    <w:rPr>
                      <w:rFonts w:ascii="Cambria" w:eastAsia="Calibri" w:hAnsi="Cambria" w:cs="Arial"/>
                      <w:b/>
                      <w:sz w:val="18"/>
                    </w:rPr>
                    <w:t xml:space="preserve">: </w:t>
                  </w:r>
                  <w:r w:rsidRPr="00F969DC">
                    <w:rPr>
                      <w:rFonts w:ascii="Cambria" w:eastAsia="Calibri" w:hAnsi="Cambria" w:cs="Arial"/>
                      <w:sz w:val="18"/>
                    </w:rPr>
                    <w:t>Ficha de observación</w:t>
                  </w:r>
                  <w:r>
                    <w:rPr>
                      <w:rFonts w:ascii="Cambria" w:eastAsia="Calibri" w:hAnsi="Cambria" w:cs="Arial"/>
                      <w:sz w:val="18"/>
                    </w:rPr>
                    <w:t xml:space="preserve">, Registro anecdotario, </w:t>
                  </w:r>
                  <w:r w:rsidRPr="00F969DC">
                    <w:rPr>
                      <w:rFonts w:ascii="Cambria" w:eastAsia="Calibri" w:hAnsi="Cambria" w:cs="Arial"/>
                      <w:sz w:val="18"/>
                    </w:rPr>
                    <w:t xml:space="preserve">Guía de prueba oral </w:t>
                  </w: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b/>
                      <w:sz w:val="18"/>
                    </w:rPr>
                    <w:t>Para el escrito</w:t>
                  </w:r>
                  <w:r>
                    <w:rPr>
                      <w:rFonts w:ascii="Cambria" w:eastAsia="Calibri" w:hAnsi="Cambria" w:cs="Arial"/>
                      <w:b/>
                      <w:sz w:val="18"/>
                    </w:rPr>
                    <w:t xml:space="preserve">: </w:t>
                  </w:r>
                  <w:r>
                    <w:rPr>
                      <w:rFonts w:ascii="Cambria" w:eastAsia="Calibri" w:hAnsi="Cambria" w:cs="Arial"/>
                      <w:sz w:val="18"/>
                    </w:rPr>
                    <w:t xml:space="preserve">Pruebas de desarrollo, </w:t>
                  </w:r>
                  <w:r w:rsidRPr="00F969DC">
                    <w:rPr>
                      <w:rFonts w:ascii="Cambria" w:eastAsia="Calibri" w:hAnsi="Cambria" w:cs="Arial"/>
                      <w:sz w:val="18"/>
                    </w:rPr>
                    <w:t>Pruebas objetivas y mixtas</w:t>
                  </w:r>
                  <w:r>
                    <w:rPr>
                      <w:rFonts w:ascii="Cambria" w:eastAsia="Calibri" w:hAnsi="Cambria" w:cs="Arial"/>
                      <w:sz w:val="18"/>
                    </w:rPr>
                    <w:t>.</w:t>
                  </w:r>
                </w:p>
                <w:p w:rsidR="00ED0F3D" w:rsidRPr="00F969DC" w:rsidRDefault="00ED0F3D" w:rsidP="00ED0F3D">
                  <w:pPr>
                    <w:contextualSpacing/>
                    <w:rPr>
                      <w:rFonts w:ascii="Cambria" w:eastAsia="Calibri" w:hAnsi="Cambria" w:cs="Arial"/>
                      <w:sz w:val="18"/>
                    </w:rPr>
                  </w:pPr>
                  <w:r w:rsidRPr="00F969DC">
                    <w:rPr>
                      <w:rFonts w:ascii="Cambria" w:eastAsia="Calibri" w:hAnsi="Cambria" w:cs="Arial"/>
                      <w:b/>
                      <w:sz w:val="18"/>
                    </w:rPr>
                    <w:t>Para la ejecución</w:t>
                  </w:r>
                  <w:r>
                    <w:rPr>
                      <w:rFonts w:ascii="Cambria" w:eastAsia="Calibri" w:hAnsi="Cambria" w:cs="Arial"/>
                      <w:b/>
                      <w:sz w:val="18"/>
                    </w:rPr>
                    <w:t xml:space="preserve">: </w:t>
                  </w:r>
                  <w:r>
                    <w:rPr>
                      <w:rFonts w:ascii="Cambria" w:eastAsia="Calibri" w:hAnsi="Cambria" w:cs="Arial"/>
                      <w:sz w:val="18"/>
                    </w:rPr>
                    <w:t xml:space="preserve">Escala de desempeño, </w:t>
                  </w:r>
                  <w:r w:rsidRPr="00F969DC">
                    <w:rPr>
                      <w:rFonts w:ascii="Cambria" w:eastAsia="Calibri" w:hAnsi="Cambria" w:cs="Arial"/>
                      <w:sz w:val="18"/>
                    </w:rPr>
                    <w:t>Escala de calificación</w:t>
                  </w:r>
                  <w:r>
                    <w:rPr>
                      <w:rFonts w:ascii="Cambria" w:eastAsia="Calibri" w:hAnsi="Cambria" w:cs="Arial"/>
                      <w:sz w:val="18"/>
                    </w:rPr>
                    <w:t>.</w:t>
                  </w:r>
                </w:p>
                <w:p w:rsidR="00ED0F3D" w:rsidRPr="00F969DC" w:rsidRDefault="00ED0F3D" w:rsidP="00ED0F3D">
                  <w:pPr>
                    <w:ind w:left="316"/>
                    <w:contextualSpacing/>
                    <w:jc w:val="both"/>
                    <w:rPr>
                      <w:rFonts w:ascii="Cambria" w:eastAsia="Calibri" w:hAnsi="Cambria" w:cs="Arial"/>
                      <w:sz w:val="18"/>
                    </w:rPr>
                  </w:pPr>
                  <w:r w:rsidRPr="00F969DC">
                    <w:rPr>
                      <w:rFonts w:ascii="Cambria" w:eastAsia="Calibri" w:hAnsi="Cambria" w:cs="Arial"/>
                      <w:sz w:val="18"/>
                    </w:rPr>
                    <w:t xml:space="preserve"> </w:t>
                  </w:r>
                </w:p>
              </w:tc>
              <w:tc>
                <w:tcPr>
                  <w:tcW w:w="2548" w:type="dxa"/>
                </w:tcPr>
                <w:p w:rsidR="00ED0F3D" w:rsidRPr="00F969DC" w:rsidRDefault="00ED0F3D" w:rsidP="00ED0F3D">
                  <w:pPr>
                    <w:contextualSpacing/>
                    <w:rPr>
                      <w:rFonts w:ascii="Cambria" w:eastAsia="Calibri" w:hAnsi="Cambria" w:cs="Arial"/>
                      <w:sz w:val="18"/>
                    </w:rPr>
                  </w:pPr>
                  <w:r w:rsidRPr="00F969DC">
                    <w:rPr>
                      <w:rFonts w:ascii="Cambria" w:eastAsia="Calibri" w:hAnsi="Cambria" w:cs="Arial"/>
                      <w:sz w:val="18"/>
                    </w:rPr>
                    <w:t>Observación</w:t>
                  </w:r>
                </w:p>
                <w:p w:rsidR="00ED0F3D" w:rsidRPr="00F969DC" w:rsidRDefault="00ED0F3D" w:rsidP="00ED0F3D">
                  <w:pPr>
                    <w:contextualSpacing/>
                    <w:jc w:val="both"/>
                    <w:rPr>
                      <w:rFonts w:ascii="Cambria" w:eastAsia="Calibri" w:hAnsi="Cambria" w:cs="Arial"/>
                      <w:sz w:val="18"/>
                    </w:rPr>
                  </w:pP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sz w:val="18"/>
                    </w:rPr>
                    <w:t xml:space="preserve">Directa </w:t>
                  </w:r>
                </w:p>
                <w:p w:rsidR="00ED0F3D" w:rsidRPr="00F969DC" w:rsidRDefault="00ED0F3D" w:rsidP="00ED0F3D">
                  <w:pPr>
                    <w:ind w:left="316"/>
                    <w:contextualSpacing/>
                    <w:jc w:val="both"/>
                    <w:rPr>
                      <w:rFonts w:ascii="Cambria" w:eastAsia="Calibri" w:hAnsi="Cambria" w:cs="Arial"/>
                      <w:sz w:val="18"/>
                    </w:rPr>
                  </w:pP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sz w:val="18"/>
                    </w:rPr>
                    <w:t xml:space="preserve">Indirecta </w:t>
                  </w:r>
                </w:p>
              </w:tc>
            </w:tr>
          </w:tbl>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ED0F3D">
            <w:pPr>
              <w:tabs>
                <w:tab w:val="left" w:pos="2127"/>
              </w:tabs>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670EFD" w:rsidRPr="000F1BCD" w:rsidRDefault="00670EFD" w:rsidP="007C73EA">
            <w:pPr>
              <w:shd w:val="clear" w:color="auto" w:fill="FFFFFF"/>
              <w:tabs>
                <w:tab w:val="left" w:pos="2127"/>
              </w:tabs>
              <w:ind w:left="459"/>
              <w:contextualSpacing/>
              <w:rPr>
                <w:rFonts w:ascii="Cambria" w:eastAsia="Arial Unicode MS" w:hAnsi="Cambria" w:cs="Arial"/>
                <w:sz w:val="16"/>
                <w:szCs w:val="18"/>
              </w:rPr>
            </w:pPr>
          </w:p>
        </w:tc>
      </w:tr>
    </w:tbl>
    <w:p w:rsidR="00F969DC" w:rsidRPr="000F1BCD" w:rsidRDefault="00F969DC" w:rsidP="00AC09D1">
      <w:pPr>
        <w:spacing w:after="0" w:line="240" w:lineRule="auto"/>
        <w:ind w:left="-57"/>
        <w:rPr>
          <w:rFonts w:ascii="Cambria" w:hAnsi="Cambria"/>
          <w:sz w:val="18"/>
          <w:szCs w:val="18"/>
        </w:rPr>
      </w:pPr>
    </w:p>
    <w:tbl>
      <w:tblPr>
        <w:tblStyle w:val="Tablaconcuadrcula"/>
        <w:tblpPr w:leftFromText="141" w:rightFromText="141" w:vertAnchor="text" w:horzAnchor="margin" w:tblpX="108" w:tblpY="-19"/>
        <w:tblW w:w="14567" w:type="dxa"/>
        <w:tblLayout w:type="fixed"/>
        <w:tblLook w:val="04A0" w:firstRow="1" w:lastRow="0" w:firstColumn="1" w:lastColumn="0" w:noHBand="0" w:noVBand="1"/>
      </w:tblPr>
      <w:tblGrid>
        <w:gridCol w:w="1305"/>
        <w:gridCol w:w="1559"/>
        <w:gridCol w:w="1843"/>
        <w:gridCol w:w="1701"/>
        <w:gridCol w:w="1355"/>
        <w:gridCol w:w="34"/>
        <w:gridCol w:w="2234"/>
        <w:gridCol w:w="2410"/>
        <w:gridCol w:w="992"/>
        <w:gridCol w:w="1134"/>
      </w:tblGrid>
      <w:tr w:rsidR="0033421C" w:rsidRPr="000F1BCD" w:rsidTr="0033421C">
        <w:trPr>
          <w:trHeight w:val="706"/>
        </w:trPr>
        <w:tc>
          <w:tcPr>
            <w:tcW w:w="1305" w:type="dxa"/>
            <w:shd w:val="clear" w:color="auto" w:fill="92D050"/>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Momentos de una actividad de aprendizaje.</w:t>
            </w:r>
          </w:p>
        </w:tc>
        <w:tc>
          <w:tcPr>
            <w:tcW w:w="1559" w:type="dxa"/>
            <w:shd w:val="clear" w:color="auto" w:fill="92D050"/>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Procesos</w:t>
            </w:r>
          </w:p>
          <w:p w:rsidR="0033421C" w:rsidRPr="000F1BCD" w:rsidRDefault="0033421C" w:rsidP="0033421C">
            <w:pPr>
              <w:ind w:left="-57"/>
              <w:jc w:val="center"/>
              <w:rPr>
                <w:rFonts w:ascii="Cambria" w:eastAsia="Calibri" w:hAnsi="Cambria" w:cs="Times New Roman"/>
                <w:sz w:val="18"/>
                <w:szCs w:val="18"/>
              </w:rPr>
            </w:pPr>
            <w:proofErr w:type="gramStart"/>
            <w:r w:rsidRPr="000F1BCD">
              <w:rPr>
                <w:rFonts w:ascii="Cambria" w:eastAsia="Calibri" w:hAnsi="Cambria" w:cs="Times New Roman"/>
                <w:sz w:val="18"/>
                <w:szCs w:val="18"/>
              </w:rPr>
              <w:t>pedagógicos</w:t>
            </w:r>
            <w:proofErr w:type="gramEnd"/>
            <w:r w:rsidRPr="000F1BCD">
              <w:rPr>
                <w:rFonts w:ascii="Cambria" w:eastAsia="Calibri" w:hAnsi="Cambria" w:cs="Times New Roman"/>
                <w:sz w:val="18"/>
                <w:szCs w:val="18"/>
              </w:rPr>
              <w:t>.</w:t>
            </w:r>
          </w:p>
        </w:tc>
        <w:tc>
          <w:tcPr>
            <w:tcW w:w="11703" w:type="dxa"/>
            <w:gridSpan w:val="8"/>
            <w:shd w:val="clear" w:color="auto" w:fill="92D050"/>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Enfoques de áreas</w:t>
            </w:r>
          </w:p>
        </w:tc>
      </w:tr>
      <w:tr w:rsidR="0033421C" w:rsidRPr="000F1BCD" w:rsidTr="0033421C">
        <w:tc>
          <w:tcPr>
            <w:tcW w:w="1305" w:type="dxa"/>
            <w:vMerge w:val="restart"/>
          </w:tcPr>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Inicio.</w:t>
            </w:r>
          </w:p>
        </w:tc>
        <w:tc>
          <w:tcPr>
            <w:tcW w:w="1559" w:type="dxa"/>
            <w:vMerge w:val="restart"/>
          </w:tcPr>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Problematización</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Motivación/interés/incentivo</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Propósito y organización.</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Saberes previos</w:t>
            </w: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 xml:space="preserve">Gestión y </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Acompañamiento.</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Del desarrollo de competencias</w:t>
            </w: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 xml:space="preserve">Evaluación </w:t>
            </w:r>
          </w:p>
        </w:tc>
        <w:tc>
          <w:tcPr>
            <w:tcW w:w="1843"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COMUNICACIÓN</w:t>
            </w:r>
          </w:p>
        </w:tc>
        <w:tc>
          <w:tcPr>
            <w:tcW w:w="1701"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MATEMÁTICA</w:t>
            </w:r>
          </w:p>
        </w:tc>
        <w:tc>
          <w:tcPr>
            <w:tcW w:w="1355"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PERSONAL</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SOCIAL.</w:t>
            </w:r>
          </w:p>
        </w:tc>
        <w:tc>
          <w:tcPr>
            <w:tcW w:w="2268" w:type="dxa"/>
            <w:gridSpan w:val="2"/>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CIENCIA Y AMBIENTE</w:t>
            </w:r>
          </w:p>
        </w:tc>
        <w:tc>
          <w:tcPr>
            <w:tcW w:w="2410"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EDUCACIÓN RELIGIOSA</w:t>
            </w:r>
          </w:p>
        </w:tc>
        <w:tc>
          <w:tcPr>
            <w:tcW w:w="992"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ARTE Y CULTURA</w:t>
            </w:r>
          </w:p>
        </w:tc>
        <w:tc>
          <w:tcPr>
            <w:tcW w:w="1134"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EDUCACIÓN FÍSICA</w:t>
            </w:r>
          </w:p>
        </w:tc>
      </w:tr>
      <w:tr w:rsidR="0033421C" w:rsidRPr="000F1BCD" w:rsidTr="0033421C">
        <w:trPr>
          <w:trHeight w:val="596"/>
        </w:trPr>
        <w:tc>
          <w:tcPr>
            <w:tcW w:w="1305"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1843" w:type="dxa"/>
            <w:vMerge w:val="restart"/>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Comunicativo</w:t>
            </w: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tc>
        <w:tc>
          <w:tcPr>
            <w:tcW w:w="1701" w:type="dxa"/>
            <w:vMerge w:val="restart"/>
            <w:tcBorders>
              <w:bottom w:val="single" w:sz="4" w:space="0" w:color="auto"/>
            </w:tcBorders>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Resolución</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De problemas.</w:t>
            </w:r>
          </w:p>
        </w:tc>
        <w:tc>
          <w:tcPr>
            <w:tcW w:w="1355" w:type="dxa"/>
            <w:tcBorders>
              <w:bottom w:val="single" w:sz="4" w:space="0" w:color="auto"/>
            </w:tcBorders>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Desarrollo de</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La autonomía</w:t>
            </w:r>
          </w:p>
        </w:tc>
        <w:tc>
          <w:tcPr>
            <w:tcW w:w="2268" w:type="dxa"/>
            <w:gridSpan w:val="2"/>
            <w:tcBorders>
              <w:bottom w:val="single" w:sz="4" w:space="0" w:color="auto"/>
            </w:tcBorders>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Indagación</w:t>
            </w:r>
          </w:p>
          <w:p w:rsidR="0033421C" w:rsidRPr="000F1BCD" w:rsidRDefault="0033421C" w:rsidP="0033421C">
            <w:pPr>
              <w:ind w:left="-57"/>
              <w:jc w:val="center"/>
              <w:rPr>
                <w:rFonts w:ascii="Cambria" w:eastAsia="Calibri" w:hAnsi="Cambria" w:cs="Times New Roman"/>
                <w:sz w:val="18"/>
                <w:szCs w:val="18"/>
              </w:rPr>
            </w:pPr>
          </w:p>
        </w:tc>
        <w:tc>
          <w:tcPr>
            <w:tcW w:w="2410" w:type="dxa"/>
            <w:vMerge w:val="restart"/>
            <w:tcBorders>
              <w:bottom w:val="single" w:sz="4" w:space="0" w:color="auto"/>
            </w:tcBorders>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Humanista cristiana.</w:t>
            </w:r>
          </w:p>
          <w:p w:rsidR="0033421C" w:rsidRPr="000F1BCD" w:rsidRDefault="0033421C" w:rsidP="0033421C">
            <w:pPr>
              <w:ind w:left="-57"/>
              <w:jc w:val="center"/>
              <w:rPr>
                <w:rFonts w:ascii="Cambria" w:eastAsia="Calibri" w:hAnsi="Cambria" w:cs="Times New Roman"/>
                <w:sz w:val="18"/>
                <w:szCs w:val="18"/>
              </w:rPr>
            </w:pPr>
            <w:proofErr w:type="spellStart"/>
            <w:r w:rsidRPr="000F1BCD">
              <w:rPr>
                <w:rFonts w:ascii="Cambria" w:eastAsia="Calibri" w:hAnsi="Cambria" w:cs="Times New Roman"/>
                <w:sz w:val="18"/>
                <w:szCs w:val="18"/>
              </w:rPr>
              <w:t>Cristocéntrico</w:t>
            </w:r>
            <w:proofErr w:type="spellEnd"/>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Comunitaria</w:t>
            </w:r>
          </w:p>
        </w:tc>
        <w:tc>
          <w:tcPr>
            <w:tcW w:w="992" w:type="dxa"/>
            <w:vMerge w:val="restart"/>
            <w:vAlign w:val="center"/>
          </w:tcPr>
          <w:p w:rsidR="0033421C" w:rsidRPr="000F1BCD" w:rsidRDefault="0033421C" w:rsidP="0033421C">
            <w:pPr>
              <w:ind w:left="-57"/>
              <w:jc w:val="center"/>
              <w:rPr>
                <w:rFonts w:ascii="Cambria" w:eastAsia="Calibri" w:hAnsi="Cambria" w:cs="Times New Roman"/>
                <w:sz w:val="18"/>
                <w:szCs w:val="18"/>
              </w:rPr>
            </w:pPr>
            <w:proofErr w:type="spellStart"/>
            <w:r w:rsidRPr="000F1BCD">
              <w:rPr>
                <w:rFonts w:ascii="Cambria" w:eastAsia="Calibri" w:hAnsi="Cambria" w:cs="Times New Roman"/>
                <w:sz w:val="18"/>
                <w:szCs w:val="18"/>
              </w:rPr>
              <w:t>Pos</w:t>
            </w:r>
            <w:proofErr w:type="spellEnd"/>
            <w:r w:rsidRPr="000F1BCD">
              <w:rPr>
                <w:rFonts w:ascii="Cambria" w:eastAsia="Calibri" w:hAnsi="Cambria" w:cs="Times New Roman"/>
                <w:sz w:val="18"/>
                <w:szCs w:val="18"/>
              </w:rPr>
              <w:t xml:space="preserve"> moderno.</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(Multicultural</w:t>
            </w:r>
          </w:p>
          <w:p w:rsidR="0033421C" w:rsidRPr="000F1BCD" w:rsidRDefault="0033421C" w:rsidP="0033421C">
            <w:pPr>
              <w:ind w:left="-57"/>
              <w:jc w:val="center"/>
              <w:rPr>
                <w:rFonts w:ascii="Cambria" w:eastAsia="Calibri" w:hAnsi="Cambria" w:cs="Times New Roman"/>
                <w:sz w:val="18"/>
                <w:szCs w:val="18"/>
              </w:rPr>
            </w:pPr>
            <w:proofErr w:type="spellStart"/>
            <w:r w:rsidRPr="000F1BCD">
              <w:rPr>
                <w:rFonts w:ascii="Cambria" w:eastAsia="Calibri" w:hAnsi="Cambria" w:cs="Times New Roman"/>
                <w:sz w:val="18"/>
                <w:szCs w:val="18"/>
              </w:rPr>
              <w:t>e</w:t>
            </w:r>
            <w:proofErr w:type="spellEnd"/>
            <w:r w:rsidRPr="000F1BCD">
              <w:rPr>
                <w:rFonts w:ascii="Cambria" w:eastAsia="Calibri" w:hAnsi="Cambria" w:cs="Times New Roman"/>
                <w:sz w:val="18"/>
                <w:szCs w:val="18"/>
              </w:rPr>
              <w:t xml:space="preserve"> interdisciplinario)</w:t>
            </w:r>
          </w:p>
        </w:tc>
        <w:tc>
          <w:tcPr>
            <w:tcW w:w="1134" w:type="dxa"/>
            <w:vMerge w:val="restart"/>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Construcción de la corporeidad</w:t>
            </w:r>
          </w:p>
        </w:tc>
      </w:tr>
      <w:tr w:rsidR="0033421C" w:rsidRPr="000F1BCD" w:rsidTr="0033421C">
        <w:trPr>
          <w:trHeight w:val="791"/>
        </w:trPr>
        <w:tc>
          <w:tcPr>
            <w:tcW w:w="1305"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1843"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701"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355" w:type="dxa"/>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Del ejercicio ciudadano.</w:t>
            </w:r>
          </w:p>
        </w:tc>
        <w:tc>
          <w:tcPr>
            <w:tcW w:w="2268" w:type="dxa"/>
            <w:gridSpan w:val="2"/>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Alfabetización</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Científica y tecnológica.</w:t>
            </w:r>
          </w:p>
        </w:tc>
        <w:tc>
          <w:tcPr>
            <w:tcW w:w="2410"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992"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134"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r>
      <w:tr w:rsidR="0033421C" w:rsidRPr="000F1BCD" w:rsidTr="0033421C">
        <w:tc>
          <w:tcPr>
            <w:tcW w:w="1305" w:type="dxa"/>
            <w:vMerge w:val="restart"/>
          </w:tcPr>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Desarrollo</w:t>
            </w: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9577" w:type="dxa"/>
            <w:gridSpan w:val="6"/>
            <w:shd w:val="clear" w:color="auto" w:fill="F7CAAC"/>
            <w:vAlign w:val="center"/>
          </w:tcPr>
          <w:p w:rsidR="0033421C" w:rsidRPr="000F1BCD" w:rsidRDefault="0033421C" w:rsidP="0033421C">
            <w:pPr>
              <w:ind w:left="-57"/>
              <w:jc w:val="center"/>
              <w:rPr>
                <w:rFonts w:ascii="Cambria" w:eastAsia="Calibri" w:hAnsi="Cambria" w:cs="Times New Roman"/>
                <w:b/>
                <w:sz w:val="18"/>
                <w:szCs w:val="18"/>
              </w:rPr>
            </w:pPr>
            <w:r w:rsidRPr="000F1BCD">
              <w:rPr>
                <w:rFonts w:ascii="Cambria" w:eastAsia="Calibri" w:hAnsi="Cambria" w:cs="Times New Roman"/>
                <w:b/>
                <w:sz w:val="18"/>
                <w:szCs w:val="18"/>
              </w:rPr>
              <w:t>Procesos didácticos</w:t>
            </w:r>
          </w:p>
        </w:tc>
        <w:tc>
          <w:tcPr>
            <w:tcW w:w="992" w:type="dxa"/>
            <w:shd w:val="clear" w:color="auto" w:fill="F7CAAC"/>
          </w:tcPr>
          <w:p w:rsidR="0033421C" w:rsidRPr="000F1BCD" w:rsidRDefault="0033421C" w:rsidP="0033421C">
            <w:pPr>
              <w:ind w:left="-57"/>
              <w:jc w:val="center"/>
              <w:rPr>
                <w:rFonts w:ascii="Cambria" w:eastAsia="Calibri" w:hAnsi="Cambria" w:cs="Times New Roman"/>
                <w:b/>
                <w:sz w:val="18"/>
                <w:szCs w:val="18"/>
              </w:rPr>
            </w:pPr>
          </w:p>
        </w:tc>
        <w:tc>
          <w:tcPr>
            <w:tcW w:w="1134" w:type="dxa"/>
            <w:shd w:val="clear" w:color="auto" w:fill="F7CAAC"/>
          </w:tcPr>
          <w:p w:rsidR="0033421C" w:rsidRPr="000F1BCD" w:rsidRDefault="0033421C" w:rsidP="0033421C">
            <w:pPr>
              <w:ind w:left="-57"/>
              <w:jc w:val="center"/>
              <w:rPr>
                <w:rFonts w:ascii="Cambria" w:eastAsia="Calibri" w:hAnsi="Cambria" w:cs="Times New Roman"/>
                <w:b/>
                <w:sz w:val="18"/>
                <w:szCs w:val="18"/>
              </w:rPr>
            </w:pPr>
          </w:p>
        </w:tc>
      </w:tr>
      <w:tr w:rsidR="0033421C" w:rsidRPr="000F1BCD" w:rsidTr="0033421C">
        <w:trPr>
          <w:trHeight w:val="1694"/>
        </w:trPr>
        <w:tc>
          <w:tcPr>
            <w:tcW w:w="1305"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1843" w:type="dxa"/>
            <w:vMerge w:val="restart"/>
            <w:tcBorders>
              <w:bottom w:val="single" w:sz="4" w:space="0" w:color="auto"/>
            </w:tcBorders>
          </w:tcPr>
          <w:p w:rsidR="0033421C" w:rsidRPr="000F1BCD" w:rsidRDefault="0033421C" w:rsidP="0033421C">
            <w:pPr>
              <w:ind w:left="-57"/>
              <w:rPr>
                <w:rFonts w:ascii="Cambria" w:eastAsia="Calibri" w:hAnsi="Cambria" w:cs="Times New Roman"/>
                <w:b/>
                <w:sz w:val="18"/>
                <w:szCs w:val="18"/>
              </w:rPr>
            </w:pPr>
            <w:r w:rsidRPr="000F1BCD">
              <w:rPr>
                <w:rFonts w:ascii="Cambria" w:eastAsia="Calibri" w:hAnsi="Cambria" w:cs="Times New Roman"/>
                <w:b/>
                <w:sz w:val="18"/>
                <w:szCs w:val="18"/>
              </w:rPr>
              <w:t>COMPRENSION DE TEXTOS ORALE Y SE EXPRESA ORALMENTE</w:t>
            </w:r>
          </w:p>
          <w:p w:rsidR="0033421C" w:rsidRPr="000F1BCD" w:rsidRDefault="0033421C" w:rsidP="0033421C">
            <w:pPr>
              <w:pStyle w:val="Prrafodelista"/>
              <w:numPr>
                <w:ilvl w:val="0"/>
                <w:numId w:val="4"/>
              </w:numPr>
              <w:ind w:left="-57" w:hanging="142"/>
              <w:rPr>
                <w:rFonts w:ascii="Cambria" w:eastAsia="Calibri" w:hAnsi="Cambria" w:cs="Times New Roman"/>
                <w:sz w:val="18"/>
                <w:szCs w:val="18"/>
              </w:rPr>
            </w:pPr>
            <w:r w:rsidRPr="000F1BCD">
              <w:rPr>
                <w:rFonts w:ascii="Cambria" w:eastAsia="Calibri" w:hAnsi="Cambria" w:cs="Times New Roman"/>
                <w:sz w:val="18"/>
                <w:szCs w:val="18"/>
              </w:rPr>
              <w:t xml:space="preserve">Antes del discurso. </w:t>
            </w:r>
          </w:p>
          <w:p w:rsidR="0033421C" w:rsidRPr="000F1BCD" w:rsidRDefault="0033421C" w:rsidP="0033421C">
            <w:pPr>
              <w:pStyle w:val="Prrafodelista"/>
              <w:numPr>
                <w:ilvl w:val="0"/>
                <w:numId w:val="4"/>
              </w:numPr>
              <w:ind w:left="-57" w:hanging="142"/>
              <w:rPr>
                <w:rFonts w:ascii="Cambria" w:eastAsia="Calibri" w:hAnsi="Cambria" w:cs="Times New Roman"/>
                <w:sz w:val="18"/>
                <w:szCs w:val="18"/>
              </w:rPr>
            </w:pPr>
            <w:r w:rsidRPr="000F1BCD">
              <w:rPr>
                <w:rFonts w:ascii="Cambria" w:eastAsia="Calibri" w:hAnsi="Cambria" w:cs="Times New Roman"/>
                <w:sz w:val="18"/>
                <w:szCs w:val="18"/>
              </w:rPr>
              <w:t>Durante el discurso</w:t>
            </w:r>
          </w:p>
          <w:p w:rsidR="0033421C" w:rsidRPr="000F1BCD" w:rsidRDefault="0033421C" w:rsidP="0033421C">
            <w:pPr>
              <w:numPr>
                <w:ilvl w:val="0"/>
                <w:numId w:val="4"/>
              </w:numPr>
              <w:ind w:left="-57" w:hanging="116"/>
              <w:jc w:val="center"/>
              <w:rPr>
                <w:rFonts w:ascii="Cambria" w:eastAsia="Calibri" w:hAnsi="Cambria" w:cs="Times New Roman"/>
                <w:sz w:val="18"/>
                <w:szCs w:val="18"/>
              </w:rPr>
            </w:pPr>
            <w:r w:rsidRPr="000F1BCD">
              <w:rPr>
                <w:rFonts w:ascii="Cambria" w:eastAsia="Calibri" w:hAnsi="Cambria" w:cs="Times New Roman"/>
                <w:sz w:val="18"/>
                <w:szCs w:val="18"/>
              </w:rPr>
              <w:t>Después del discurso.</w:t>
            </w:r>
          </w:p>
          <w:p w:rsidR="0033421C" w:rsidRPr="000F1BCD" w:rsidRDefault="0033421C" w:rsidP="0033421C">
            <w:pPr>
              <w:ind w:left="-57"/>
              <w:rPr>
                <w:rFonts w:ascii="Cambria" w:eastAsia="Calibri" w:hAnsi="Cambria" w:cs="Times New Roman"/>
                <w:b/>
                <w:sz w:val="18"/>
                <w:szCs w:val="18"/>
              </w:rPr>
            </w:pPr>
            <w:r w:rsidRPr="000F1BCD">
              <w:rPr>
                <w:rFonts w:ascii="Cambria" w:eastAsia="Calibri" w:hAnsi="Cambria" w:cs="Times New Roman"/>
                <w:b/>
                <w:sz w:val="18"/>
                <w:szCs w:val="18"/>
              </w:rPr>
              <w:t>comprensión de textos:</w:t>
            </w:r>
          </w:p>
          <w:p w:rsidR="0033421C" w:rsidRPr="000F1BCD" w:rsidRDefault="0033421C" w:rsidP="0033421C">
            <w:pPr>
              <w:ind w:left="-57"/>
              <w:rPr>
                <w:rFonts w:ascii="Cambria" w:eastAsia="Calibri" w:hAnsi="Cambria" w:cs="Times New Roman"/>
                <w:sz w:val="18"/>
                <w:szCs w:val="18"/>
              </w:rPr>
            </w:pPr>
            <w:proofErr w:type="gramStart"/>
            <w:r w:rsidRPr="000F1BCD">
              <w:rPr>
                <w:rFonts w:ascii="Cambria" w:eastAsia="Calibri" w:hAnsi="Cambria" w:cs="Times New Roman"/>
                <w:sz w:val="18"/>
                <w:szCs w:val="18"/>
              </w:rPr>
              <w:t>antes</w:t>
            </w:r>
            <w:proofErr w:type="gramEnd"/>
            <w:r w:rsidRPr="000F1BCD">
              <w:rPr>
                <w:rFonts w:ascii="Cambria" w:eastAsia="Calibri" w:hAnsi="Cambria" w:cs="Times New Roman"/>
                <w:sz w:val="18"/>
                <w:szCs w:val="18"/>
              </w:rPr>
              <w:t xml:space="preserve"> de la lectura.</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Durante la lectura</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Después de la lectura.</w:t>
            </w:r>
          </w:p>
        </w:tc>
        <w:tc>
          <w:tcPr>
            <w:tcW w:w="1701" w:type="dxa"/>
            <w:vMerge w:val="restart"/>
            <w:tcBorders>
              <w:bottom w:val="single" w:sz="4" w:space="0" w:color="auto"/>
            </w:tcBorders>
          </w:tcPr>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 xml:space="preserve">Comprensión </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Del problema.</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Búsqueda de estrategias.</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Representación (concreto a lo simbólico)</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Formalización</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 xml:space="preserve">Reflexión </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Transferencia.</w:t>
            </w:r>
          </w:p>
        </w:tc>
        <w:tc>
          <w:tcPr>
            <w:tcW w:w="1389" w:type="dxa"/>
            <w:gridSpan w:val="2"/>
            <w:vMerge w:val="restart"/>
            <w:tcBorders>
              <w:bottom w:val="single" w:sz="4" w:space="0" w:color="auto"/>
            </w:tcBorders>
          </w:tcPr>
          <w:p w:rsidR="0033421C" w:rsidRPr="000F1BCD" w:rsidRDefault="0033421C" w:rsidP="0033421C">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Problematización</w:t>
            </w:r>
          </w:p>
          <w:p w:rsidR="0033421C" w:rsidRPr="000F1BCD" w:rsidRDefault="0033421C" w:rsidP="0033421C">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Análisis de la información.</w:t>
            </w:r>
          </w:p>
          <w:p w:rsidR="0033421C" w:rsidRPr="000F1BCD" w:rsidRDefault="0033421C" w:rsidP="0033421C">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Toma de decisiones.</w:t>
            </w:r>
          </w:p>
        </w:tc>
        <w:tc>
          <w:tcPr>
            <w:tcW w:w="2234" w:type="dxa"/>
            <w:vMerge w:val="restart"/>
            <w:tcBorders>
              <w:bottom w:val="single" w:sz="4" w:space="0" w:color="auto"/>
            </w:tcBorders>
          </w:tcPr>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Planteamiento de pregunta (problema).</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Planteamiento de posibles respuestas. (hipótesis)</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Elaboración del plan de indagación.</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Registro de datos.</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Análisis de resultados y comparación con las respuestas.</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Estructuración del saber construido.</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Teoría        científica.</w:t>
            </w:r>
          </w:p>
        </w:tc>
        <w:tc>
          <w:tcPr>
            <w:tcW w:w="2410" w:type="dxa"/>
            <w:vMerge w:val="restart"/>
            <w:tcBorders>
              <w:bottom w:val="single" w:sz="4" w:space="0" w:color="auto"/>
            </w:tcBorders>
          </w:tcPr>
          <w:p w:rsidR="0033421C" w:rsidRPr="0033421C" w:rsidRDefault="0033421C" w:rsidP="0033421C">
            <w:pPr>
              <w:numPr>
                <w:ilvl w:val="0"/>
                <w:numId w:val="6"/>
              </w:numPr>
              <w:ind w:left="-57" w:hanging="142"/>
              <w:contextualSpacing/>
              <w:rPr>
                <w:rFonts w:ascii="Cambria" w:eastAsia="Calibri" w:hAnsi="Cambria" w:cs="Times New Roman"/>
                <w:sz w:val="16"/>
                <w:szCs w:val="18"/>
              </w:rPr>
            </w:pPr>
            <w:r w:rsidRPr="0033421C">
              <w:rPr>
                <w:rFonts w:ascii="Cambria" w:eastAsia="Calibri" w:hAnsi="Cambria" w:cs="Times New Roman"/>
                <w:sz w:val="16"/>
                <w:szCs w:val="18"/>
              </w:rPr>
              <w:t>VER</w:t>
            </w:r>
          </w:p>
          <w:p w:rsidR="0033421C" w:rsidRPr="0033421C" w:rsidRDefault="0033421C" w:rsidP="0033421C">
            <w:pPr>
              <w:numPr>
                <w:ilvl w:val="0"/>
                <w:numId w:val="6"/>
              </w:numPr>
              <w:ind w:left="-57" w:hanging="142"/>
              <w:contextualSpacing/>
              <w:rPr>
                <w:rFonts w:ascii="Cambria" w:eastAsia="Calibri" w:hAnsi="Cambria" w:cs="Times New Roman"/>
                <w:sz w:val="16"/>
                <w:szCs w:val="18"/>
              </w:rPr>
            </w:pPr>
            <w:r w:rsidRPr="0033421C">
              <w:rPr>
                <w:rFonts w:ascii="Cambria" w:eastAsia="Calibri" w:hAnsi="Cambria" w:cs="Times New Roman"/>
                <w:sz w:val="16"/>
                <w:szCs w:val="18"/>
              </w:rPr>
              <w:t>JUZGAR</w:t>
            </w:r>
          </w:p>
          <w:p w:rsidR="0033421C" w:rsidRPr="0033421C" w:rsidRDefault="0033421C" w:rsidP="0033421C">
            <w:pPr>
              <w:numPr>
                <w:ilvl w:val="0"/>
                <w:numId w:val="6"/>
              </w:numPr>
              <w:ind w:left="-57" w:hanging="142"/>
              <w:contextualSpacing/>
              <w:rPr>
                <w:rFonts w:ascii="Cambria" w:eastAsia="Calibri" w:hAnsi="Cambria" w:cs="Times New Roman"/>
                <w:sz w:val="16"/>
                <w:szCs w:val="18"/>
              </w:rPr>
            </w:pPr>
            <w:r w:rsidRPr="0033421C">
              <w:rPr>
                <w:rFonts w:ascii="Cambria" w:eastAsia="Calibri" w:hAnsi="Cambria" w:cs="Times New Roman"/>
                <w:sz w:val="16"/>
                <w:szCs w:val="18"/>
              </w:rPr>
              <w:t>ACTUAR</w:t>
            </w:r>
          </w:p>
          <w:p w:rsidR="0033421C" w:rsidRPr="0033421C" w:rsidRDefault="0033421C" w:rsidP="0033421C">
            <w:pPr>
              <w:ind w:left="-57"/>
              <w:rPr>
                <w:rFonts w:ascii="Cambria" w:eastAsia="Calibri" w:hAnsi="Cambria" w:cs="Times New Roman"/>
                <w:sz w:val="16"/>
                <w:szCs w:val="18"/>
              </w:rPr>
            </w:pPr>
            <w:r w:rsidRPr="0033421C">
              <w:rPr>
                <w:rFonts w:ascii="Cambria" w:eastAsia="Calibri" w:hAnsi="Cambria" w:cs="Times New Roman"/>
                <w:sz w:val="16"/>
                <w:szCs w:val="18"/>
              </w:rPr>
              <w:t xml:space="preserve">ORIENTACIONES METODOLOGICAS </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Partir de una pregunta.</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Uso de imágenes.</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Nuevo lenguaje para propiciar la fe.</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La palabra de Dios.</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ORDEN.</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Preparar la clase.</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Síntesis</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Lenguaje positivo.</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Intercesión</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Fe y vida</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Encuentro con los niños.</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Propuestas del:</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Papa francisco</w:t>
            </w:r>
          </w:p>
        </w:tc>
        <w:tc>
          <w:tcPr>
            <w:tcW w:w="992" w:type="dxa"/>
            <w:tcBorders>
              <w:bottom w:val="single" w:sz="4" w:space="0" w:color="auto"/>
            </w:tcBorders>
          </w:tcPr>
          <w:p w:rsidR="0033421C" w:rsidRPr="000F1BCD" w:rsidRDefault="0033421C" w:rsidP="0033421C">
            <w:pPr>
              <w:ind w:left="-57"/>
              <w:contextualSpacing/>
              <w:rPr>
                <w:rFonts w:ascii="Cambria" w:eastAsia="Calibri" w:hAnsi="Cambria" w:cs="Times New Roman"/>
                <w:sz w:val="18"/>
                <w:szCs w:val="18"/>
              </w:rPr>
            </w:pPr>
          </w:p>
        </w:tc>
        <w:tc>
          <w:tcPr>
            <w:tcW w:w="1134" w:type="dxa"/>
            <w:tcBorders>
              <w:bottom w:val="single" w:sz="4" w:space="0" w:color="auto"/>
            </w:tcBorders>
          </w:tcPr>
          <w:p w:rsidR="0033421C" w:rsidRPr="000F1BCD" w:rsidRDefault="0033421C" w:rsidP="0033421C">
            <w:pPr>
              <w:ind w:left="-57"/>
              <w:contextualSpacing/>
              <w:rPr>
                <w:rFonts w:ascii="Cambria" w:eastAsia="Calibri" w:hAnsi="Cambria" w:cs="Times New Roman"/>
                <w:sz w:val="18"/>
                <w:szCs w:val="18"/>
              </w:rPr>
            </w:pPr>
          </w:p>
        </w:tc>
      </w:tr>
      <w:tr w:rsidR="0033421C" w:rsidRPr="000F1BCD" w:rsidTr="0033421C">
        <w:trPr>
          <w:trHeight w:val="1160"/>
        </w:trPr>
        <w:tc>
          <w:tcPr>
            <w:tcW w:w="1305" w:type="dxa"/>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Cierre</w:t>
            </w: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1843" w:type="dxa"/>
            <w:vMerge/>
            <w:tcBorders>
              <w:bottom w:val="single" w:sz="4" w:space="0" w:color="auto"/>
            </w:tcBorders>
          </w:tcPr>
          <w:p w:rsidR="0033421C" w:rsidRPr="000F1BCD" w:rsidRDefault="0033421C" w:rsidP="0033421C">
            <w:pPr>
              <w:numPr>
                <w:ilvl w:val="0"/>
                <w:numId w:val="4"/>
              </w:numPr>
              <w:ind w:left="-57"/>
              <w:jc w:val="center"/>
              <w:rPr>
                <w:rFonts w:ascii="Cambria" w:eastAsia="Calibri" w:hAnsi="Cambria" w:cs="Times New Roman"/>
                <w:sz w:val="18"/>
                <w:szCs w:val="18"/>
              </w:rPr>
            </w:pPr>
          </w:p>
        </w:tc>
        <w:tc>
          <w:tcPr>
            <w:tcW w:w="1701"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389" w:type="dxa"/>
            <w:gridSpan w:val="2"/>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2234"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2410"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992" w:type="dxa"/>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134" w:type="dxa"/>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r>
    </w:tbl>
    <w:p w:rsidR="001C52D4" w:rsidRPr="000F1BCD" w:rsidRDefault="001C52D4" w:rsidP="00E60339">
      <w:pPr>
        <w:spacing w:after="0" w:line="240" w:lineRule="auto"/>
        <w:rPr>
          <w:rFonts w:ascii="Cambria" w:hAnsi="Cambria"/>
          <w:sz w:val="18"/>
          <w:szCs w:val="18"/>
        </w:rPr>
      </w:pPr>
    </w:p>
    <w:sectPr w:rsidR="001C52D4" w:rsidRPr="000F1BCD"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7E" w:rsidRDefault="00AD057E" w:rsidP="00BC4616">
      <w:pPr>
        <w:spacing w:after="0" w:line="240" w:lineRule="auto"/>
      </w:pPr>
      <w:r>
        <w:separator/>
      </w:r>
    </w:p>
  </w:endnote>
  <w:endnote w:type="continuationSeparator" w:id="0">
    <w:p w:rsidR="00AD057E" w:rsidRDefault="00AD057E"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7E" w:rsidRDefault="00AD057E" w:rsidP="00BC4616">
      <w:pPr>
        <w:spacing w:after="0" w:line="240" w:lineRule="auto"/>
      </w:pPr>
      <w:r>
        <w:separator/>
      </w:r>
    </w:p>
  </w:footnote>
  <w:footnote w:type="continuationSeparator" w:id="0">
    <w:p w:rsidR="00AD057E" w:rsidRDefault="00AD057E"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3D" w:rsidRPr="00AC09D1" w:rsidRDefault="00ED0F3D"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sidRPr="00A0674F">
      <w:rPr>
        <w:rFonts w:ascii="Arial" w:hAnsi="Arial" w:cs="Arial"/>
        <w:b/>
        <w:sz w:val="20"/>
      </w:rPr>
      <w:t>Prof. Alvaro Ruiz Peralta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7481"/>
    <w:multiLevelType w:val="hybridMultilevel"/>
    <w:tmpl w:val="AEEAB766"/>
    <w:lvl w:ilvl="0" w:tplc="280A0005">
      <w:start w:val="1"/>
      <w:numFmt w:val="bullet"/>
      <w:lvlText w:val=""/>
      <w:lvlJc w:val="left"/>
      <w:pPr>
        <w:ind w:left="1046" w:hanging="360"/>
      </w:pPr>
      <w:rPr>
        <w:rFonts w:ascii="Wingdings" w:hAnsi="Wingdings"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3" w15:restartNumberingAfterBreak="0">
    <w:nsid w:val="2D6B22B2"/>
    <w:multiLevelType w:val="hybridMultilevel"/>
    <w:tmpl w:val="93D8693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38956A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4AA252B"/>
    <w:multiLevelType w:val="hybridMultilevel"/>
    <w:tmpl w:val="1FCAD6D8"/>
    <w:lvl w:ilvl="0" w:tplc="280A0001">
      <w:start w:val="1"/>
      <w:numFmt w:val="bullet"/>
      <w:lvlText w:val=""/>
      <w:lvlJc w:val="left"/>
      <w:pPr>
        <w:ind w:left="720" w:hanging="360"/>
      </w:pPr>
      <w:rPr>
        <w:rFonts w:ascii="Symbol" w:hAnsi="Symbol" w:hint="default"/>
        <w:sz w:val="2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356642CA"/>
    <w:multiLevelType w:val="hybridMultilevel"/>
    <w:tmpl w:val="B28EA31E"/>
    <w:lvl w:ilvl="0" w:tplc="240641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41BC0D9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48830001"/>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55E38A6"/>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B8536A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6" w15:restartNumberingAfterBreak="0">
    <w:nsid w:val="62B6362F"/>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8" w15:restartNumberingAfterBreak="0">
    <w:nsid w:val="6FCA678D"/>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3BA03B2"/>
    <w:multiLevelType w:val="hybridMultilevel"/>
    <w:tmpl w:val="D7601924"/>
    <w:lvl w:ilvl="0" w:tplc="280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6F6CD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9"/>
  </w:num>
  <w:num w:numId="4">
    <w:abstractNumId w:val="4"/>
  </w:num>
  <w:num w:numId="5">
    <w:abstractNumId w:val="1"/>
  </w:num>
  <w:num w:numId="6">
    <w:abstractNumId w:val="8"/>
  </w:num>
  <w:num w:numId="7">
    <w:abstractNumId w:val="17"/>
  </w:num>
  <w:num w:numId="8">
    <w:abstractNumId w:val="15"/>
  </w:num>
  <w:num w:numId="9">
    <w:abstractNumId w:val="7"/>
  </w:num>
  <w:num w:numId="10">
    <w:abstractNumId w:val="6"/>
  </w:num>
  <w:num w:numId="11">
    <w:abstractNumId w:val="5"/>
  </w:num>
  <w:num w:numId="12">
    <w:abstractNumId w:val="14"/>
  </w:num>
  <w:num w:numId="13">
    <w:abstractNumId w:val="18"/>
  </w:num>
  <w:num w:numId="14">
    <w:abstractNumId w:val="20"/>
  </w:num>
  <w:num w:numId="15">
    <w:abstractNumId w:val="10"/>
  </w:num>
  <w:num w:numId="16">
    <w:abstractNumId w:val="13"/>
  </w:num>
  <w:num w:numId="17">
    <w:abstractNumId w:val="2"/>
  </w:num>
  <w:num w:numId="18">
    <w:abstractNumId w:val="12"/>
  </w:num>
  <w:num w:numId="19">
    <w:abstractNumId w:val="16"/>
  </w:num>
  <w:num w:numId="20">
    <w:abstractNumId w:val="22"/>
  </w:num>
  <w:num w:numId="21">
    <w:abstractNumId w:val="0"/>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56"/>
    <w:rsid w:val="00042305"/>
    <w:rsid w:val="0006651D"/>
    <w:rsid w:val="00066C6E"/>
    <w:rsid w:val="00066E96"/>
    <w:rsid w:val="0006762E"/>
    <w:rsid w:val="000A3AA6"/>
    <w:rsid w:val="000B2E74"/>
    <w:rsid w:val="000C274F"/>
    <w:rsid w:val="000F1BCD"/>
    <w:rsid w:val="00106002"/>
    <w:rsid w:val="00157AA7"/>
    <w:rsid w:val="00181499"/>
    <w:rsid w:val="001C2D48"/>
    <w:rsid w:val="001C52D4"/>
    <w:rsid w:val="001D55AD"/>
    <w:rsid w:val="0023547F"/>
    <w:rsid w:val="00261288"/>
    <w:rsid w:val="00284781"/>
    <w:rsid w:val="0028612C"/>
    <w:rsid w:val="002C53EA"/>
    <w:rsid w:val="00331411"/>
    <w:rsid w:val="00331CDC"/>
    <w:rsid w:val="0033421C"/>
    <w:rsid w:val="00342811"/>
    <w:rsid w:val="003519DD"/>
    <w:rsid w:val="00373C95"/>
    <w:rsid w:val="00381644"/>
    <w:rsid w:val="00390313"/>
    <w:rsid w:val="00392487"/>
    <w:rsid w:val="003B55D1"/>
    <w:rsid w:val="003F6B32"/>
    <w:rsid w:val="00494078"/>
    <w:rsid w:val="004A389B"/>
    <w:rsid w:val="004C2D69"/>
    <w:rsid w:val="004E4135"/>
    <w:rsid w:val="0050018B"/>
    <w:rsid w:val="00507E6B"/>
    <w:rsid w:val="00523B90"/>
    <w:rsid w:val="00525452"/>
    <w:rsid w:val="00545CEA"/>
    <w:rsid w:val="00546DF4"/>
    <w:rsid w:val="00594C72"/>
    <w:rsid w:val="005A4F3A"/>
    <w:rsid w:val="005A55F6"/>
    <w:rsid w:val="005B2675"/>
    <w:rsid w:val="005B58B6"/>
    <w:rsid w:val="005E3DA7"/>
    <w:rsid w:val="00654C75"/>
    <w:rsid w:val="00670EFD"/>
    <w:rsid w:val="006A2E4F"/>
    <w:rsid w:val="006B6926"/>
    <w:rsid w:val="006C2E09"/>
    <w:rsid w:val="006E4C56"/>
    <w:rsid w:val="00716F7F"/>
    <w:rsid w:val="007268A1"/>
    <w:rsid w:val="00766C8A"/>
    <w:rsid w:val="007723C3"/>
    <w:rsid w:val="007C73EA"/>
    <w:rsid w:val="007D0678"/>
    <w:rsid w:val="007E4A2A"/>
    <w:rsid w:val="007F57AE"/>
    <w:rsid w:val="00806E63"/>
    <w:rsid w:val="00814736"/>
    <w:rsid w:val="008247CF"/>
    <w:rsid w:val="008639BD"/>
    <w:rsid w:val="00864944"/>
    <w:rsid w:val="0088409F"/>
    <w:rsid w:val="00890B61"/>
    <w:rsid w:val="00894EA1"/>
    <w:rsid w:val="008C137A"/>
    <w:rsid w:val="008F05DC"/>
    <w:rsid w:val="00912672"/>
    <w:rsid w:val="009158CB"/>
    <w:rsid w:val="00916B0B"/>
    <w:rsid w:val="009223AD"/>
    <w:rsid w:val="009274A8"/>
    <w:rsid w:val="00930D1B"/>
    <w:rsid w:val="00965921"/>
    <w:rsid w:val="0097494D"/>
    <w:rsid w:val="0099239B"/>
    <w:rsid w:val="009B22DC"/>
    <w:rsid w:val="009C1158"/>
    <w:rsid w:val="009D5490"/>
    <w:rsid w:val="009E344A"/>
    <w:rsid w:val="00A0674F"/>
    <w:rsid w:val="00A06AA2"/>
    <w:rsid w:val="00A72830"/>
    <w:rsid w:val="00A84F3F"/>
    <w:rsid w:val="00A85609"/>
    <w:rsid w:val="00A9601F"/>
    <w:rsid w:val="00AC09D1"/>
    <w:rsid w:val="00AD057E"/>
    <w:rsid w:val="00AD415F"/>
    <w:rsid w:val="00AF60B0"/>
    <w:rsid w:val="00B37AA1"/>
    <w:rsid w:val="00B53900"/>
    <w:rsid w:val="00B63512"/>
    <w:rsid w:val="00B63FAD"/>
    <w:rsid w:val="00B66122"/>
    <w:rsid w:val="00B77370"/>
    <w:rsid w:val="00B843BE"/>
    <w:rsid w:val="00B877A2"/>
    <w:rsid w:val="00BC4616"/>
    <w:rsid w:val="00BF5F93"/>
    <w:rsid w:val="00C13A24"/>
    <w:rsid w:val="00C23601"/>
    <w:rsid w:val="00C24E5B"/>
    <w:rsid w:val="00C251A8"/>
    <w:rsid w:val="00C36FEA"/>
    <w:rsid w:val="00C43D63"/>
    <w:rsid w:val="00C71283"/>
    <w:rsid w:val="00CB730D"/>
    <w:rsid w:val="00CD5AAF"/>
    <w:rsid w:val="00D13BE3"/>
    <w:rsid w:val="00D17FFC"/>
    <w:rsid w:val="00D21D59"/>
    <w:rsid w:val="00D36AFB"/>
    <w:rsid w:val="00D87468"/>
    <w:rsid w:val="00D96BF3"/>
    <w:rsid w:val="00DC2686"/>
    <w:rsid w:val="00E478E9"/>
    <w:rsid w:val="00E508B6"/>
    <w:rsid w:val="00E60339"/>
    <w:rsid w:val="00E72DB3"/>
    <w:rsid w:val="00E75FFE"/>
    <w:rsid w:val="00EA02D9"/>
    <w:rsid w:val="00EA6965"/>
    <w:rsid w:val="00EB2BB2"/>
    <w:rsid w:val="00EB5FCA"/>
    <w:rsid w:val="00ED0F3D"/>
    <w:rsid w:val="00EF2B8B"/>
    <w:rsid w:val="00F07B99"/>
    <w:rsid w:val="00F07ED4"/>
    <w:rsid w:val="00F13948"/>
    <w:rsid w:val="00F22719"/>
    <w:rsid w:val="00F45C2E"/>
    <w:rsid w:val="00F51B1C"/>
    <w:rsid w:val="00F51F89"/>
    <w:rsid w:val="00F969DC"/>
    <w:rsid w:val="00FA48A2"/>
    <w:rsid w:val="00FB300E"/>
    <w:rsid w:val="00FC04E7"/>
    <w:rsid w:val="00FC4655"/>
    <w:rsid w:val="00FD36DC"/>
    <w:rsid w:val="00FD65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F8C6D-EB6B-4FBE-9B6B-08EEA2E0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762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qFormat/>
    <w:rsid w:val="00930D1B"/>
    <w:pPr>
      <w:ind w:left="720"/>
      <w:contextualSpacing/>
    </w:pPr>
  </w:style>
  <w:style w:type="paragraph" w:customStyle="1" w:styleId="Default">
    <w:name w:val="Default"/>
    <w:rsid w:val="00B66122"/>
    <w:pPr>
      <w:autoSpaceDE w:val="0"/>
      <w:autoSpaceDN w:val="0"/>
      <w:adjustRightInd w:val="0"/>
      <w:spacing w:after="0" w:line="240" w:lineRule="auto"/>
    </w:pPr>
    <w:rPr>
      <w:rFonts w:ascii="Symbol" w:hAnsi="Symbol" w:cs="Symbol"/>
      <w:color w:val="000000"/>
      <w:sz w:val="24"/>
      <w:szCs w:val="24"/>
    </w:rPr>
  </w:style>
  <w:style w:type="table" w:customStyle="1" w:styleId="Tablaconcuadrcula2">
    <w:name w:val="Tabla con cuadrícula2"/>
    <w:basedOn w:val="Tablanormal"/>
    <w:next w:val="Tablaconcuadrcula"/>
    <w:uiPriority w:val="59"/>
    <w:rsid w:val="0001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locked/>
    <w:rsid w:val="0006762E"/>
  </w:style>
  <w:style w:type="character" w:customStyle="1" w:styleId="Ttulo1Car">
    <w:name w:val="Título 1 Car"/>
    <w:basedOn w:val="Fuentedeprrafopredeter"/>
    <w:link w:val="Ttulo1"/>
    <w:uiPriority w:val="9"/>
    <w:rsid w:val="000676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1129</Words>
  <Characters>6213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Mag. Alvaro Ruiz</cp:lastModifiedBy>
  <cp:revision>6</cp:revision>
  <dcterms:created xsi:type="dcterms:W3CDTF">2020-02-11T15:36:00Z</dcterms:created>
  <dcterms:modified xsi:type="dcterms:W3CDTF">2020-02-12T15:11:00Z</dcterms:modified>
</cp:coreProperties>
</file>