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AC09D1">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w:t>
            </w:r>
            <w:r w:rsidR="00924315">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4B3F5D" w:rsidRPr="003B53DD" w:rsidRDefault="00BC4616" w:rsidP="004B3F5D">
            <w:pPr>
              <w:shd w:val="clear" w:color="auto" w:fill="FFFFFF"/>
              <w:tabs>
                <w:tab w:val="left" w:pos="497"/>
              </w:tabs>
              <w:ind w:left="72"/>
              <w:contextualSpacing/>
              <w:jc w:val="center"/>
              <w:rPr>
                <w:rFonts w:ascii="Cambria" w:eastAsia="Arial Unicode MS" w:hAnsi="Cambria" w:cs="Arial"/>
                <w:b/>
                <w:color w:val="000000"/>
              </w:rPr>
            </w:pPr>
            <w:r w:rsidRPr="003B53DD">
              <w:rPr>
                <w:rFonts w:ascii="Cambria" w:eastAsia="Calibri" w:hAnsi="Cambria" w:cs="Arial"/>
                <w:b/>
              </w:rPr>
              <w:t>“</w:t>
            </w:r>
            <w:r w:rsidR="004B3F5D" w:rsidRPr="003B53DD">
              <w:rPr>
                <w:rFonts w:ascii="Cambria" w:hAnsi="Cambria" w:cs="Arial"/>
                <w:b/>
              </w:rPr>
              <w:t>Aprendamos a cuidar el agua para proteger el ambiente”</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913737" w:rsidRPr="003B53DD" w:rsidRDefault="00913737" w:rsidP="00540E98">
            <w:pPr>
              <w:shd w:val="clear" w:color="auto" w:fill="FFFFFF"/>
              <w:tabs>
                <w:tab w:val="left" w:pos="559"/>
              </w:tabs>
              <w:ind w:left="559"/>
              <w:contextualSpacing/>
              <w:rPr>
                <w:rFonts w:ascii="Cambria" w:eastAsia="Arial Unicode MS" w:hAnsi="Cambria" w:cs="Arial"/>
                <w:b/>
                <w:color w:val="000000"/>
              </w:rPr>
            </w:pPr>
            <w:r w:rsidRPr="003B53DD">
              <w:rPr>
                <w:rFonts w:ascii="Cambria" w:hAnsi="Cambria" w:cs="Arial"/>
              </w:rPr>
              <w:t>Los estudiantes del colegio algarrobos presentan carencias de cultura en el cuidado del agua, presentando las siguientes acciones: mala utilización del agua como desperdiciándola, no la reutilizamos, etc.</w:t>
            </w:r>
            <w:r w:rsidR="00D0078E" w:rsidRPr="003B53DD">
              <w:rPr>
                <w:rFonts w:ascii="Cambria" w:eastAsia="Arial Unicode MS" w:hAnsi="Cambria" w:cs="Arial"/>
                <w:b/>
                <w:color w:val="000000"/>
              </w:rPr>
              <w:t xml:space="preserve"> </w:t>
            </w:r>
            <w:r w:rsidRPr="003B53DD">
              <w:rPr>
                <w:rFonts w:ascii="Cambria" w:hAnsi="Cambria" w:cs="Arial"/>
              </w:rPr>
              <w:t xml:space="preserve">Frente a esta acción nos formulamos las siguientes preguntas. </w:t>
            </w:r>
            <w:r w:rsidR="00D0078E" w:rsidRPr="003B53DD">
              <w:rPr>
                <w:rFonts w:ascii="Cambria" w:hAnsi="Cambria" w:cs="Arial"/>
                <w:b/>
              </w:rPr>
              <w:t>¿Estamos cuidando el agua en nuestra IE</w:t>
            </w:r>
            <w:r w:rsidRPr="003B53DD">
              <w:rPr>
                <w:rFonts w:ascii="Cambria" w:hAnsi="Cambria" w:cs="Arial"/>
                <w:b/>
              </w:rPr>
              <w:t>?</w:t>
            </w:r>
            <w:r w:rsidRPr="003B53DD">
              <w:rPr>
                <w:rFonts w:ascii="Cambria" w:hAnsi="Cambria" w:cs="Arial"/>
              </w:rPr>
              <w:t xml:space="preserve"> </w:t>
            </w:r>
            <w:r w:rsidRPr="003B53DD">
              <w:rPr>
                <w:rFonts w:ascii="Cambria" w:hAnsi="Cambria" w:cs="Arial"/>
                <w:b/>
              </w:rPr>
              <w:t>¿Qué debemos hacer para que nuestros estudiantes practiquen buenos hábitos ecológicos?</w:t>
            </w:r>
            <w:r w:rsidR="00D0078E" w:rsidRPr="003B53DD">
              <w:rPr>
                <w:rFonts w:ascii="Cambria" w:hAnsi="Cambria" w:cs="Arial"/>
                <w:b/>
              </w:rPr>
              <w:t xml:space="preserve"> </w:t>
            </w:r>
            <w:r w:rsidRPr="003B53DD">
              <w:rPr>
                <w:rFonts w:ascii="Cambria" w:hAnsi="Cambria" w:cs="Arial"/>
              </w:rPr>
              <w:t>En esta unidad didáctica se desarrollarán problemas relacionadas al cuidado del agua.</w:t>
            </w:r>
          </w:p>
          <w:p w:rsidR="00AC09D1" w:rsidRPr="003B53DD" w:rsidRDefault="00AC09D1" w:rsidP="00AC09D1">
            <w:pPr>
              <w:shd w:val="clear" w:color="auto" w:fill="FFFFFF"/>
              <w:tabs>
                <w:tab w:val="left" w:pos="-2905"/>
              </w:tabs>
              <w:ind w:left="497"/>
              <w:rPr>
                <w:rFonts w:ascii="Cambria" w:eastAsia="Calibri" w:hAnsi="Cambria" w:cs="Arial"/>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5031F7" w:rsidRPr="003B53DD" w:rsidRDefault="005031F7" w:rsidP="005031F7">
            <w:pPr>
              <w:pStyle w:val="Prrafodelista"/>
              <w:ind w:left="781"/>
              <w:rPr>
                <w:rFonts w:ascii="Cambria" w:eastAsia="Arial Unicode MS" w:hAnsi="Cambria" w:cs="Arial"/>
                <w:lang w:val="es-ES" w:eastAsia="es-ES"/>
              </w:rPr>
            </w:pPr>
          </w:p>
          <w:p w:rsidR="00F94FAB" w:rsidRPr="00CF0C08" w:rsidRDefault="00F94FAB" w:rsidP="00F94FAB">
            <w:pPr>
              <w:numPr>
                <w:ilvl w:val="0"/>
                <w:numId w:val="31"/>
              </w:numPr>
              <w:ind w:left="984"/>
              <w:contextualSpacing/>
              <w:rPr>
                <w:rFonts w:eastAsia="Times New Roman" w:cs="Calibri"/>
                <w:lang w:eastAsia="es-PE"/>
              </w:rPr>
            </w:pPr>
            <w:r w:rsidRPr="00CF0C08">
              <w:rPr>
                <w:rFonts w:eastAsia="Times New Roman" w:cs="Calibri"/>
                <w:lang w:eastAsia="es-PE"/>
              </w:rPr>
              <w:t>Portafolio sobre la prevención y solución de conflictos.</w:t>
            </w:r>
          </w:p>
          <w:p w:rsidR="00F94FAB" w:rsidRDefault="00F94FAB" w:rsidP="00F94FAB">
            <w:pPr>
              <w:numPr>
                <w:ilvl w:val="0"/>
                <w:numId w:val="31"/>
              </w:numPr>
              <w:ind w:left="984"/>
              <w:contextualSpacing/>
              <w:rPr>
                <w:rFonts w:cs="Calibri"/>
              </w:rPr>
            </w:pPr>
            <w:r w:rsidRPr="00CF0C08">
              <w:rPr>
                <w:rFonts w:cs="Calibri"/>
              </w:rPr>
              <w:t>Identifican, en un organizador, habilidades sociales para resolver situaciones de conflicto de su entorno.</w:t>
            </w:r>
          </w:p>
          <w:p w:rsidR="00F94FAB" w:rsidRPr="00F94FAB" w:rsidRDefault="00F94FAB" w:rsidP="00F94FAB">
            <w:pPr>
              <w:numPr>
                <w:ilvl w:val="0"/>
                <w:numId w:val="31"/>
              </w:numPr>
              <w:ind w:left="984"/>
              <w:contextualSpacing/>
              <w:rPr>
                <w:rFonts w:cs="Calibri"/>
              </w:rPr>
            </w:pPr>
            <w:r w:rsidRPr="00F94FAB">
              <w:rPr>
                <w:rFonts w:cs="Calibri"/>
                <w:lang w:eastAsia="es-PE"/>
              </w:rPr>
              <w:t>En equipos de cuatro integrantes elaboran un guión para interpretar en un juego de roles los tipos de normas de convivencia.</w:t>
            </w:r>
          </w:p>
          <w:p w:rsidR="00F94FAB" w:rsidRPr="00CF0C08" w:rsidRDefault="00F94FAB" w:rsidP="00F94FAB">
            <w:pPr>
              <w:contextualSpacing/>
              <w:rPr>
                <w:rFonts w:cs="Calibri"/>
              </w:rPr>
            </w:pPr>
          </w:p>
          <w:p w:rsidR="00540E98" w:rsidRPr="003B53DD" w:rsidRDefault="00540E98" w:rsidP="00540E98">
            <w:pPr>
              <w:shd w:val="clear" w:color="auto" w:fill="FFFFFF"/>
              <w:tabs>
                <w:tab w:val="left" w:pos="497"/>
              </w:tabs>
              <w:ind w:left="72"/>
              <w:contextualSpacing/>
              <w:rPr>
                <w:rFonts w:ascii="Cambria" w:eastAsia="Arial Unicode MS" w:hAnsi="Cambria" w:cs="Arial"/>
                <w:b/>
                <w:lang w:val="es-ES" w:eastAsia="es-ES"/>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7B35C6" w:rsidRPr="003B53DD" w:rsidRDefault="005031F7" w:rsidP="007B35C6">
            <w:pPr>
              <w:tabs>
                <w:tab w:val="left" w:pos="284"/>
                <w:tab w:val="left" w:pos="4440"/>
              </w:tabs>
              <w:ind w:left="417"/>
              <w:rPr>
                <w:rFonts w:ascii="Cambria" w:eastAsia="Arial Unicode MS" w:hAnsi="Cambria" w:cs="Arial"/>
                <w:b/>
                <w:lang w:val="es-ES" w:eastAsia="es-ES"/>
              </w:rPr>
            </w:pPr>
            <w:bookmarkStart w:id="0" w:name="_Hlk507580473"/>
            <w:r w:rsidRPr="003B53DD">
              <w:rPr>
                <w:rFonts w:ascii="Cambria" w:eastAsia="Arial Unicode MS" w:hAnsi="Cambria" w:cs="Arial"/>
                <w:b/>
                <w:lang w:val="es-ES" w:eastAsia="es-ES"/>
              </w:rPr>
              <w:t xml:space="preserve"> </w:t>
            </w:r>
            <w:r w:rsidR="007B35C6" w:rsidRPr="003B53DD">
              <w:rPr>
                <w:rFonts w:ascii="Cambria" w:eastAsia="Arial Unicode MS" w:hAnsi="Cambria" w:cs="Arial"/>
                <w:b/>
                <w:lang w:val="es-ES" w:eastAsia="es-ES"/>
              </w:rPr>
              <w:t xml:space="preserve"> </w:t>
            </w:r>
            <w:r w:rsidR="008E483F">
              <w:rPr>
                <w:rFonts w:ascii="Cambria" w:eastAsia="Arial Unicode MS" w:hAnsi="Cambria" w:cs="Arial"/>
                <w:b/>
                <w:lang w:val="es-ES" w:eastAsia="es-ES"/>
              </w:rPr>
              <w:t>13</w:t>
            </w:r>
            <w:r w:rsidR="007B35C6" w:rsidRPr="003B53DD">
              <w:rPr>
                <w:rFonts w:ascii="Cambria" w:eastAsia="Arial Unicode MS" w:hAnsi="Cambria" w:cs="Arial"/>
                <w:b/>
                <w:lang w:val="es-ES" w:eastAsia="es-ES"/>
              </w:rPr>
              <w:t xml:space="preserve"> de </w:t>
            </w:r>
            <w:r w:rsidR="008E483F">
              <w:rPr>
                <w:rFonts w:ascii="Cambria" w:eastAsia="Arial Unicode MS" w:hAnsi="Cambria" w:cs="Arial"/>
                <w:b/>
                <w:lang w:val="es-ES" w:eastAsia="es-ES"/>
              </w:rPr>
              <w:t>abril</w:t>
            </w:r>
            <w:r w:rsidR="007B35C6" w:rsidRPr="003B53DD">
              <w:rPr>
                <w:rFonts w:ascii="Cambria" w:eastAsia="Arial Unicode MS" w:hAnsi="Cambria" w:cs="Arial"/>
                <w:b/>
                <w:lang w:val="es-ES" w:eastAsia="es-ES"/>
              </w:rPr>
              <w:t xml:space="preserve"> – </w:t>
            </w:r>
            <w:r w:rsidR="008E483F">
              <w:rPr>
                <w:rFonts w:ascii="Cambria" w:eastAsia="Arial Unicode MS" w:hAnsi="Cambria" w:cs="Arial"/>
                <w:b/>
                <w:lang w:val="es-ES" w:eastAsia="es-ES"/>
              </w:rPr>
              <w:t>22</w:t>
            </w:r>
            <w:r w:rsidR="007B35C6" w:rsidRPr="003B53DD">
              <w:rPr>
                <w:rFonts w:ascii="Cambria" w:eastAsia="Arial Unicode MS" w:hAnsi="Cambria" w:cs="Arial"/>
                <w:b/>
                <w:lang w:val="es-ES" w:eastAsia="es-ES"/>
              </w:rPr>
              <w:t xml:space="preserve"> de </w:t>
            </w:r>
            <w:r w:rsidR="008E483F">
              <w:rPr>
                <w:rFonts w:ascii="Cambria" w:eastAsia="Arial Unicode MS" w:hAnsi="Cambria" w:cs="Arial"/>
                <w:b/>
                <w:lang w:val="es-ES" w:eastAsia="es-ES"/>
              </w:rPr>
              <w:t>mayo</w:t>
            </w:r>
            <w:r w:rsidR="007B35C6" w:rsidRPr="003B53DD">
              <w:rPr>
                <w:rFonts w:ascii="Cambria" w:eastAsia="Arial Unicode MS" w:hAnsi="Cambria" w:cs="Arial"/>
                <w:b/>
                <w:lang w:val="es-ES" w:eastAsia="es-ES"/>
              </w:rPr>
              <w:t xml:space="preserve"> (6 semanas)</w:t>
            </w:r>
          </w:p>
          <w:bookmarkEnd w:id="0"/>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6"/>
              <w:gridCol w:w="8935"/>
            </w:tblGrid>
            <w:tr w:rsidR="002B31EC" w:rsidRPr="00642735" w:rsidTr="002B31EC">
              <w:tc>
                <w:tcPr>
                  <w:tcW w:w="5516" w:type="dxa"/>
                </w:tcPr>
                <w:p w:rsidR="008E483F" w:rsidRPr="00642735" w:rsidRDefault="008E483F" w:rsidP="008E483F">
                  <w:pPr>
                    <w:ind w:left="168"/>
                    <w:rPr>
                      <w:rFonts w:ascii="Cambria" w:eastAsia="Arial Unicode MS" w:hAnsi="Cambria" w:cs="Arial"/>
                      <w:b/>
                      <w:u w:val="single"/>
                      <w:lang w:val="es-ES" w:eastAsia="es-ES"/>
                    </w:rPr>
                  </w:pPr>
                  <w:r w:rsidRPr="00642735">
                    <w:rPr>
                      <w:rFonts w:ascii="Cambria" w:eastAsia="Arial Unicode MS" w:hAnsi="Cambria" w:cs="Arial"/>
                      <w:b/>
                      <w:u w:val="single"/>
                      <w:lang w:val="es-ES" w:eastAsia="es-ES"/>
                    </w:rPr>
                    <w:t>Abril</w:t>
                  </w:r>
                </w:p>
                <w:p w:rsidR="008E483F" w:rsidRPr="00B77CA6" w:rsidRDefault="008E483F" w:rsidP="0079772A">
                  <w:pPr>
                    <w:pStyle w:val="Prrafodelista"/>
                    <w:numPr>
                      <w:ilvl w:val="0"/>
                      <w:numId w:val="23"/>
                    </w:numPr>
                    <w:ind w:left="593"/>
                    <w:rPr>
                      <w:rFonts w:ascii="Cambria" w:eastAsia="Arial Unicode MS" w:hAnsi="Cambria" w:cs="Arial"/>
                      <w:b/>
                      <w:u w:val="single"/>
                      <w:lang w:val="es-ES" w:eastAsia="es-ES"/>
                    </w:rPr>
                  </w:pPr>
                  <w:r w:rsidRPr="00B77CA6">
                    <w:rPr>
                      <w:rFonts w:ascii="Cambria" w:eastAsia="Arial Unicode MS" w:hAnsi="Cambria" w:cs="Arial"/>
                      <w:lang w:val="es-ES" w:eastAsia="es-ES"/>
                    </w:rPr>
                    <w:t>01 día mundial de la educación</w:t>
                  </w:r>
                </w:p>
                <w:p w:rsidR="008E483F" w:rsidRPr="00B77CA6"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02 día mundial del libro infantil</w:t>
                  </w:r>
                </w:p>
                <w:p w:rsidR="008E483F" w:rsidRPr="00B77CA6"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07 día mundial de la salud</w:t>
                  </w:r>
                </w:p>
                <w:p w:rsidR="008E483F" w:rsidRPr="00B77CA6"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9,10 y 11 semana santa</w:t>
                  </w:r>
                </w:p>
                <w:p w:rsidR="008E483F" w:rsidRPr="00B77CA6"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12 día del Inca Garcilaso de la Vega</w:t>
                  </w:r>
                </w:p>
                <w:p w:rsidR="008E483F" w:rsidRPr="00B77CA6"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14 día de las américas</w:t>
                  </w:r>
                </w:p>
                <w:p w:rsidR="008E483F" w:rsidRPr="00B77CA6"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18 aniversario de Chiclayo</w:t>
                  </w:r>
                </w:p>
                <w:p w:rsidR="0079772A" w:rsidRPr="00B77CA6" w:rsidRDefault="0079772A" w:rsidP="0079772A">
                  <w:pPr>
                    <w:pStyle w:val="Prrafodelista"/>
                    <w:numPr>
                      <w:ilvl w:val="0"/>
                      <w:numId w:val="23"/>
                    </w:numPr>
                    <w:spacing w:line="276" w:lineRule="auto"/>
                    <w:ind w:left="593"/>
                    <w:rPr>
                      <w:rFonts w:ascii="Cambria" w:eastAsia="Arial Unicode MS" w:hAnsi="Cambria" w:cs="Arial"/>
                      <w:lang w:val="es-ES" w:eastAsia="es-ES"/>
                    </w:rPr>
                  </w:pPr>
                  <w:r w:rsidRPr="00B77CA6">
                    <w:rPr>
                      <w:rFonts w:ascii="Cambria" w:eastAsia="Arial Unicode MS" w:hAnsi="Cambria" w:cs="Arial"/>
                      <w:lang w:val="es-ES" w:eastAsia="es-ES"/>
                    </w:rPr>
                    <w:t xml:space="preserve">20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Mundial de la Tierra.</w:t>
                  </w:r>
                </w:p>
                <w:p w:rsidR="002B31EC" w:rsidRPr="00642735" w:rsidRDefault="008E483F"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23 día del idioma castellano</w:t>
                  </w:r>
                </w:p>
              </w:tc>
              <w:tc>
                <w:tcPr>
                  <w:tcW w:w="8935" w:type="dxa"/>
                </w:tcPr>
                <w:p w:rsidR="002B31EC" w:rsidRDefault="0079772A" w:rsidP="0079772A">
                  <w:pPr>
                    <w:rPr>
                      <w:rFonts w:ascii="Cambria" w:eastAsia="Arial Unicode MS" w:hAnsi="Cambria" w:cs="Arial"/>
                      <w:b/>
                      <w:bCs/>
                      <w:u w:val="single"/>
                      <w:lang w:val="es-ES" w:eastAsia="es-ES"/>
                    </w:rPr>
                  </w:pPr>
                  <w:r w:rsidRPr="0079772A">
                    <w:rPr>
                      <w:rFonts w:ascii="Cambria" w:eastAsia="Arial Unicode MS" w:hAnsi="Cambria" w:cs="Arial"/>
                      <w:b/>
                      <w:bCs/>
                      <w:u w:val="single"/>
                      <w:lang w:val="es-ES" w:eastAsia="es-ES"/>
                    </w:rPr>
                    <w:t>Mayo</w:t>
                  </w:r>
                </w:p>
                <w:p w:rsidR="0079772A" w:rsidRPr="00B77CA6" w:rsidRDefault="0079772A" w:rsidP="0079772A">
                  <w:pPr>
                    <w:pStyle w:val="Prrafodelista"/>
                    <w:numPr>
                      <w:ilvl w:val="0"/>
                      <w:numId w:val="23"/>
                    </w:numPr>
                    <w:ind w:left="593"/>
                    <w:rPr>
                      <w:rFonts w:ascii="Cambria" w:eastAsia="Arial Unicode MS" w:hAnsi="Cambria" w:cs="Arial"/>
                      <w:lang w:val="es-ES" w:eastAsia="es-ES"/>
                    </w:rPr>
                  </w:pPr>
                  <w:bookmarkStart w:id="1" w:name="_GoBack"/>
                  <w:r w:rsidRPr="00B77CA6">
                    <w:rPr>
                      <w:rFonts w:ascii="Cambria" w:eastAsia="Arial Unicode MS" w:hAnsi="Cambria" w:cs="Arial"/>
                      <w:lang w:val="es-ES" w:eastAsia="es-ES"/>
                    </w:rPr>
                    <w:t xml:space="preserve">01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del Trabajo</w:t>
                  </w:r>
                </w:p>
                <w:p w:rsidR="0079772A" w:rsidRPr="00B77CA6" w:rsidRDefault="0079772A"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 xml:space="preserve">02 </w:t>
                  </w:r>
                  <w:proofErr w:type="gramStart"/>
                  <w:r w:rsidRPr="00B77CA6">
                    <w:rPr>
                      <w:rFonts w:ascii="Cambria" w:eastAsia="Arial Unicode MS" w:hAnsi="Cambria" w:cs="Arial"/>
                      <w:lang w:val="es-ES" w:eastAsia="es-ES"/>
                    </w:rPr>
                    <w:t>Aniversario</w:t>
                  </w:r>
                  <w:proofErr w:type="gramEnd"/>
                  <w:r w:rsidRPr="00B77CA6">
                    <w:rPr>
                      <w:rFonts w:ascii="Cambria" w:eastAsia="Arial Unicode MS" w:hAnsi="Cambria" w:cs="Arial"/>
                      <w:lang w:val="es-ES" w:eastAsia="es-ES"/>
                    </w:rPr>
                    <w:t xml:space="preserve"> del combate del 2 de Mayo </w:t>
                  </w:r>
                </w:p>
                <w:p w:rsidR="0079772A" w:rsidRPr="00B77CA6" w:rsidRDefault="0079772A"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 xml:space="preserve">13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de la Virgen de Fátima.</w:t>
                  </w:r>
                </w:p>
                <w:p w:rsidR="0079772A" w:rsidRPr="00B77CA6" w:rsidRDefault="0079772A" w:rsidP="0079772A">
                  <w:pPr>
                    <w:pStyle w:val="Prrafodelista"/>
                    <w:numPr>
                      <w:ilvl w:val="0"/>
                      <w:numId w:val="23"/>
                    </w:numPr>
                    <w:ind w:left="593"/>
                    <w:rPr>
                      <w:rFonts w:ascii="Cambria" w:eastAsia="Arial Unicode MS" w:hAnsi="Cambria" w:cs="Arial"/>
                      <w:b/>
                      <w:bCs/>
                      <w:u w:val="single"/>
                      <w:lang w:val="es-ES" w:eastAsia="es-ES"/>
                    </w:rPr>
                  </w:pPr>
                  <w:r w:rsidRPr="00B77CA6">
                    <w:rPr>
                      <w:rFonts w:ascii="Cambria" w:eastAsia="Arial Unicode MS" w:hAnsi="Cambria" w:cs="Arial"/>
                      <w:lang w:val="es-ES" w:eastAsia="es-ES"/>
                    </w:rPr>
                    <w:t xml:space="preserve">15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internacional de la Familia.</w:t>
                  </w:r>
                </w:p>
                <w:p w:rsidR="0079772A" w:rsidRPr="00B77CA6" w:rsidRDefault="0079772A"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 xml:space="preserve">17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mundial del internet.</w:t>
                  </w:r>
                </w:p>
                <w:p w:rsidR="0079772A" w:rsidRPr="00B77CA6" w:rsidRDefault="0079772A"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 xml:space="preserve">18 </w:t>
                  </w:r>
                  <w:proofErr w:type="gramStart"/>
                  <w:r w:rsidRPr="00B77CA6">
                    <w:rPr>
                      <w:rFonts w:ascii="Cambria" w:eastAsia="Arial Unicode MS" w:hAnsi="Cambria" w:cs="Arial"/>
                      <w:lang w:val="es-ES" w:eastAsia="es-ES"/>
                    </w:rPr>
                    <w:t>Aniversario</w:t>
                  </w:r>
                  <w:proofErr w:type="gramEnd"/>
                  <w:r w:rsidRPr="00B77CA6">
                    <w:rPr>
                      <w:rFonts w:ascii="Cambria" w:eastAsia="Arial Unicode MS" w:hAnsi="Cambria" w:cs="Arial"/>
                      <w:lang w:val="es-ES" w:eastAsia="es-ES"/>
                    </w:rPr>
                    <w:t xml:space="preserve"> sacrificio de Túpac Amaru y Micaela Bastidas.</w:t>
                  </w:r>
                </w:p>
                <w:p w:rsidR="0079772A" w:rsidRPr="00B77CA6" w:rsidRDefault="0079772A" w:rsidP="0079772A">
                  <w:pPr>
                    <w:pStyle w:val="Prrafodelista"/>
                    <w:numPr>
                      <w:ilvl w:val="0"/>
                      <w:numId w:val="23"/>
                    </w:numPr>
                    <w:ind w:left="593"/>
                    <w:rPr>
                      <w:rFonts w:ascii="Cambria" w:eastAsia="Arial Unicode MS" w:hAnsi="Cambria" w:cs="Arial"/>
                      <w:lang w:val="es-ES" w:eastAsia="es-ES"/>
                    </w:rPr>
                  </w:pPr>
                  <w:r w:rsidRPr="00B77CA6">
                    <w:rPr>
                      <w:rFonts w:ascii="Cambria" w:eastAsia="Arial Unicode MS" w:hAnsi="Cambria" w:cs="Arial"/>
                      <w:lang w:val="es-ES" w:eastAsia="es-ES"/>
                    </w:rPr>
                    <w:t xml:space="preserve">22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internacional de la biodiversidad biológica.</w:t>
                  </w:r>
                </w:p>
                <w:p w:rsidR="0079772A" w:rsidRPr="00B77CA6" w:rsidRDefault="0079772A" w:rsidP="0079772A">
                  <w:pPr>
                    <w:pStyle w:val="Prrafodelista"/>
                    <w:numPr>
                      <w:ilvl w:val="0"/>
                      <w:numId w:val="23"/>
                    </w:numPr>
                    <w:ind w:left="593"/>
                    <w:rPr>
                      <w:rFonts w:ascii="Cambria" w:eastAsia="Arial Unicode MS" w:hAnsi="Cambria" w:cs="Arial"/>
                      <w:b/>
                      <w:bCs/>
                      <w:u w:val="single"/>
                      <w:lang w:val="es-ES" w:eastAsia="es-ES"/>
                    </w:rPr>
                  </w:pPr>
                  <w:r w:rsidRPr="00B77CA6">
                    <w:rPr>
                      <w:rFonts w:ascii="Cambria" w:eastAsia="Arial Unicode MS" w:hAnsi="Cambria" w:cs="Arial"/>
                      <w:lang w:val="es-ES" w:eastAsia="es-ES"/>
                    </w:rPr>
                    <w:t xml:space="preserve">31 </w:t>
                  </w:r>
                  <w:proofErr w:type="gramStart"/>
                  <w:r w:rsidRPr="00B77CA6">
                    <w:rPr>
                      <w:rFonts w:ascii="Cambria" w:eastAsia="Arial Unicode MS" w:hAnsi="Cambria" w:cs="Arial"/>
                      <w:lang w:val="es-ES" w:eastAsia="es-ES"/>
                    </w:rPr>
                    <w:t>Día</w:t>
                  </w:r>
                  <w:proofErr w:type="gramEnd"/>
                  <w:r w:rsidRPr="00B77CA6">
                    <w:rPr>
                      <w:rFonts w:ascii="Cambria" w:eastAsia="Arial Unicode MS" w:hAnsi="Cambria" w:cs="Arial"/>
                      <w:lang w:val="es-ES" w:eastAsia="es-ES"/>
                    </w:rPr>
                    <w:t xml:space="preserve"> mundial sin tabaco</w:t>
                  </w:r>
                  <w:r w:rsidR="00563C85" w:rsidRPr="00B77CA6">
                    <w:rPr>
                      <w:rFonts w:ascii="Cambria" w:eastAsia="Arial Unicode MS" w:hAnsi="Cambria" w:cs="Arial"/>
                      <w:lang w:val="es-ES" w:eastAsia="es-ES"/>
                    </w:rPr>
                    <w:t>.</w:t>
                  </w:r>
                </w:p>
                <w:bookmarkEnd w:id="1"/>
                <w:p w:rsidR="00563C85" w:rsidRDefault="00563C85" w:rsidP="00563C85">
                  <w:pPr>
                    <w:rPr>
                      <w:rFonts w:ascii="Cambria" w:eastAsia="Arial Unicode MS" w:hAnsi="Cambria" w:cs="Arial"/>
                      <w:b/>
                      <w:bCs/>
                      <w:u w:val="single"/>
                      <w:lang w:val="es-ES" w:eastAsia="es-ES"/>
                    </w:rPr>
                  </w:pPr>
                </w:p>
                <w:p w:rsidR="00563C85" w:rsidRPr="00563C85" w:rsidRDefault="00563C85" w:rsidP="00563C85">
                  <w:pPr>
                    <w:rPr>
                      <w:rFonts w:ascii="Cambria" w:eastAsia="Arial Unicode MS" w:hAnsi="Cambria" w:cs="Arial"/>
                      <w:b/>
                      <w:bCs/>
                      <w:u w:val="single"/>
                      <w:lang w:val="es-ES" w:eastAsia="es-ES"/>
                    </w:rPr>
                  </w:pPr>
                </w:p>
              </w:tc>
            </w:tr>
          </w:tbl>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lastRenderedPageBreak/>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986EDA">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2067"/>
        <w:gridCol w:w="3118"/>
        <w:gridCol w:w="3544"/>
        <w:gridCol w:w="3508"/>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t>APRENDIZAJES ESPERADOS.</w:t>
            </w:r>
          </w:p>
        </w:tc>
      </w:tr>
      <w:tr w:rsidR="00C31316" w:rsidRPr="00A71C48" w:rsidTr="008137D3">
        <w:tc>
          <w:tcPr>
            <w:tcW w:w="221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2067"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3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35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50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8137D3" w:rsidRPr="00A71C48" w:rsidTr="008137D3">
        <w:trPr>
          <w:trHeight w:val="789"/>
        </w:trPr>
        <w:tc>
          <w:tcPr>
            <w:tcW w:w="2215" w:type="dxa"/>
            <w:vMerge w:val="restart"/>
            <w:vAlign w:val="center"/>
          </w:tcPr>
          <w:p w:rsidR="008137D3" w:rsidRPr="00A71C48" w:rsidRDefault="008137D3" w:rsidP="00D24802">
            <w:pPr>
              <w:ind w:left="-57"/>
              <w:jc w:val="center"/>
              <w:rPr>
                <w:rFonts w:ascii="Cambria" w:hAnsi="Cambria"/>
                <w:b/>
              </w:rPr>
            </w:pPr>
            <w:r w:rsidRPr="00A71C48">
              <w:rPr>
                <w:rFonts w:ascii="Cambria" w:hAnsi="Cambria"/>
                <w:b/>
              </w:rPr>
              <w:t xml:space="preserve">DESARROLLO PERSONAL, CIUDADANÍA Y CIVICA </w:t>
            </w:r>
          </w:p>
        </w:tc>
        <w:tc>
          <w:tcPr>
            <w:tcW w:w="2067" w:type="dxa"/>
            <w:vMerge w:val="restart"/>
            <w:vAlign w:val="center"/>
          </w:tcPr>
          <w:p w:rsidR="008137D3" w:rsidRPr="00A71C48" w:rsidRDefault="008137D3" w:rsidP="000319F4">
            <w:pPr>
              <w:ind w:left="-57"/>
              <w:rPr>
                <w:rFonts w:ascii="Cambria" w:hAnsi="Cambria"/>
                <w:b/>
              </w:rPr>
            </w:pPr>
          </w:p>
          <w:p w:rsidR="008137D3" w:rsidRPr="00A71C48" w:rsidRDefault="008137D3" w:rsidP="000319F4">
            <w:pPr>
              <w:ind w:left="-57"/>
              <w:rPr>
                <w:rFonts w:ascii="Cambria" w:hAnsi="Cambria"/>
              </w:rPr>
            </w:pPr>
            <w:r w:rsidRPr="00A71C48">
              <w:rPr>
                <w:rFonts w:ascii="Cambria" w:hAnsi="Cambria"/>
              </w:rPr>
              <w:t>Construye su identidad</w:t>
            </w:r>
          </w:p>
          <w:p w:rsidR="008137D3" w:rsidRPr="00A71C48" w:rsidRDefault="008137D3" w:rsidP="000319F4">
            <w:pPr>
              <w:ind w:left="-57"/>
              <w:rPr>
                <w:rFonts w:ascii="Cambria" w:hAnsi="Cambria"/>
              </w:rPr>
            </w:pPr>
          </w:p>
        </w:tc>
        <w:tc>
          <w:tcPr>
            <w:tcW w:w="3118" w:type="dxa"/>
            <w:vAlign w:val="center"/>
          </w:tcPr>
          <w:p w:rsidR="008137D3" w:rsidRPr="00A71C48" w:rsidRDefault="008137D3" w:rsidP="008320B9">
            <w:pPr>
              <w:rPr>
                <w:rFonts w:ascii="Cambria" w:hAnsi="Cambria"/>
              </w:rPr>
            </w:pPr>
            <w:bookmarkStart w:id="2" w:name="_Hlk507580915"/>
            <w:r w:rsidRPr="00A71C48">
              <w:rPr>
                <w:rFonts w:ascii="Cambria" w:hAnsi="Cambria"/>
              </w:rPr>
              <w:t>Se valora a sí mismo</w:t>
            </w:r>
            <w:bookmarkEnd w:id="2"/>
          </w:p>
        </w:tc>
        <w:tc>
          <w:tcPr>
            <w:tcW w:w="3544" w:type="dxa"/>
            <w:vMerge w:val="restart"/>
          </w:tcPr>
          <w:p w:rsidR="002C6D73" w:rsidRPr="002C6D73" w:rsidRDefault="002C6D73" w:rsidP="002C6D73">
            <w:pPr>
              <w:jc w:val="both"/>
              <w:rPr>
                <w:rFonts w:ascii="Cambria" w:hAnsi="Cambria"/>
              </w:rPr>
            </w:pPr>
          </w:p>
        </w:tc>
        <w:tc>
          <w:tcPr>
            <w:tcW w:w="3508" w:type="dxa"/>
            <w:vMerge w:val="restart"/>
          </w:tcPr>
          <w:p w:rsidR="00C47684" w:rsidRPr="00C47684" w:rsidRDefault="00C47684" w:rsidP="00C47684">
            <w:pPr>
              <w:pStyle w:val="Prrafodelista"/>
              <w:numPr>
                <w:ilvl w:val="0"/>
                <w:numId w:val="27"/>
              </w:numPr>
              <w:rPr>
                <w:rFonts w:ascii="Cambria" w:hAnsi="Cambria"/>
              </w:rPr>
            </w:pPr>
            <w:r w:rsidRPr="00C47684">
              <w:rPr>
                <w:rFonts w:ascii="Cambria" w:hAnsi="Cambria"/>
              </w:rPr>
              <w:t>Normas, leyes y constitución.</w:t>
            </w:r>
          </w:p>
          <w:p w:rsidR="00C47684" w:rsidRPr="00C47684" w:rsidRDefault="00C47684" w:rsidP="00C47684">
            <w:pPr>
              <w:pStyle w:val="Prrafodelista"/>
              <w:numPr>
                <w:ilvl w:val="0"/>
                <w:numId w:val="27"/>
              </w:numPr>
              <w:rPr>
                <w:rFonts w:ascii="Cambria" w:hAnsi="Cambria"/>
              </w:rPr>
            </w:pPr>
            <w:r w:rsidRPr="00C47684">
              <w:rPr>
                <w:rFonts w:ascii="Cambria" w:hAnsi="Cambria"/>
              </w:rPr>
              <w:t>Las normas y la convivencia democrática.</w:t>
            </w:r>
          </w:p>
          <w:p w:rsidR="00C47684" w:rsidRPr="00C47684" w:rsidRDefault="00C47684" w:rsidP="00C47684">
            <w:pPr>
              <w:pStyle w:val="Prrafodelista"/>
              <w:numPr>
                <w:ilvl w:val="0"/>
                <w:numId w:val="27"/>
              </w:numPr>
              <w:rPr>
                <w:rFonts w:ascii="Cambria" w:hAnsi="Cambria"/>
              </w:rPr>
            </w:pPr>
            <w:r w:rsidRPr="00C47684">
              <w:rPr>
                <w:rFonts w:ascii="Cambria" w:hAnsi="Cambria"/>
              </w:rPr>
              <w:lastRenderedPageBreak/>
              <w:t>Problemas que afectan la convivencia: la discriminación.</w:t>
            </w:r>
          </w:p>
          <w:p w:rsidR="00C47684" w:rsidRPr="00C47684" w:rsidRDefault="00C47684" w:rsidP="00C47684">
            <w:pPr>
              <w:pStyle w:val="Prrafodelista"/>
              <w:numPr>
                <w:ilvl w:val="0"/>
                <w:numId w:val="27"/>
              </w:numPr>
              <w:rPr>
                <w:rFonts w:ascii="Cambria" w:hAnsi="Cambria"/>
              </w:rPr>
            </w:pPr>
            <w:r w:rsidRPr="00C47684">
              <w:rPr>
                <w:rFonts w:ascii="Cambria" w:hAnsi="Cambria"/>
              </w:rPr>
              <w:t>El conflicto durante la adolescencia.</w:t>
            </w:r>
          </w:p>
          <w:p w:rsidR="00C47684" w:rsidRPr="00C47684" w:rsidRDefault="00C47684" w:rsidP="00C47684">
            <w:pPr>
              <w:pStyle w:val="Prrafodelista"/>
              <w:numPr>
                <w:ilvl w:val="0"/>
                <w:numId w:val="27"/>
              </w:numPr>
              <w:rPr>
                <w:rFonts w:ascii="Cambria" w:hAnsi="Cambria"/>
              </w:rPr>
            </w:pPr>
            <w:r w:rsidRPr="00C47684">
              <w:rPr>
                <w:rFonts w:ascii="Cambria" w:hAnsi="Cambria"/>
              </w:rPr>
              <w:t>Habilidades para prevenir y resolver los conflictos.</w:t>
            </w:r>
          </w:p>
          <w:p w:rsidR="008137D3" w:rsidRPr="00C47684" w:rsidRDefault="008137D3" w:rsidP="00C47684">
            <w:pPr>
              <w:rPr>
                <w:rFonts w:ascii="Cambria" w:hAnsi="Cambria"/>
              </w:rPr>
            </w:pPr>
          </w:p>
        </w:tc>
      </w:tr>
      <w:tr w:rsidR="008137D3" w:rsidRPr="00A71C48" w:rsidTr="008137D3">
        <w:tc>
          <w:tcPr>
            <w:tcW w:w="2215" w:type="dxa"/>
            <w:vMerge/>
            <w:vAlign w:val="center"/>
          </w:tcPr>
          <w:p w:rsidR="008137D3" w:rsidRPr="00A71C48" w:rsidRDefault="008137D3" w:rsidP="00D24802">
            <w:pPr>
              <w:ind w:left="-57"/>
              <w:jc w:val="center"/>
              <w:rPr>
                <w:rFonts w:ascii="Cambria" w:hAnsi="Cambria"/>
              </w:rPr>
            </w:pPr>
          </w:p>
        </w:tc>
        <w:tc>
          <w:tcPr>
            <w:tcW w:w="2067" w:type="dxa"/>
            <w:vMerge/>
            <w:vAlign w:val="center"/>
          </w:tcPr>
          <w:p w:rsidR="008137D3" w:rsidRPr="00A71C48" w:rsidRDefault="008137D3" w:rsidP="000319F4">
            <w:pPr>
              <w:ind w:left="-57"/>
              <w:rPr>
                <w:rFonts w:ascii="Cambria" w:hAnsi="Cambria"/>
                <w:b/>
              </w:rPr>
            </w:pPr>
          </w:p>
        </w:tc>
        <w:tc>
          <w:tcPr>
            <w:tcW w:w="3118" w:type="dxa"/>
            <w:vAlign w:val="center"/>
          </w:tcPr>
          <w:p w:rsidR="008137D3" w:rsidRPr="00A71C48" w:rsidRDefault="008137D3" w:rsidP="008320B9">
            <w:pPr>
              <w:ind w:left="-57"/>
              <w:rPr>
                <w:rFonts w:ascii="Cambria" w:hAnsi="Cambria"/>
              </w:rPr>
            </w:pPr>
            <w:bookmarkStart w:id="3" w:name="_Hlk507580926"/>
            <w:r w:rsidRPr="00A71C48">
              <w:rPr>
                <w:rFonts w:ascii="Cambria" w:hAnsi="Cambria"/>
              </w:rPr>
              <w:t>Autorregula sus emociones</w:t>
            </w:r>
            <w:bookmarkEnd w:id="3"/>
          </w:p>
        </w:tc>
        <w:tc>
          <w:tcPr>
            <w:tcW w:w="3544" w:type="dxa"/>
            <w:vMerge/>
          </w:tcPr>
          <w:p w:rsidR="008137D3" w:rsidRPr="00A71C48" w:rsidRDefault="008137D3" w:rsidP="00D24802">
            <w:pPr>
              <w:ind w:left="-57"/>
              <w:rPr>
                <w:rFonts w:ascii="Cambria" w:hAnsi="Cambria"/>
              </w:rPr>
            </w:pPr>
          </w:p>
        </w:tc>
        <w:tc>
          <w:tcPr>
            <w:tcW w:w="3508" w:type="dxa"/>
            <w:vMerge/>
          </w:tcPr>
          <w:p w:rsidR="008137D3" w:rsidRPr="00A71C48" w:rsidRDefault="008137D3" w:rsidP="00D24802">
            <w:pPr>
              <w:ind w:left="-57"/>
              <w:rPr>
                <w:rFonts w:ascii="Cambria" w:hAnsi="Cambria"/>
              </w:rPr>
            </w:pPr>
          </w:p>
        </w:tc>
      </w:tr>
      <w:tr w:rsidR="008137D3" w:rsidRPr="00A71C48" w:rsidTr="008137D3">
        <w:tc>
          <w:tcPr>
            <w:tcW w:w="2215" w:type="dxa"/>
            <w:vMerge/>
            <w:vAlign w:val="center"/>
          </w:tcPr>
          <w:p w:rsidR="008137D3" w:rsidRPr="00A71C48" w:rsidRDefault="008137D3" w:rsidP="00D24802">
            <w:pPr>
              <w:ind w:left="-57"/>
              <w:jc w:val="center"/>
              <w:rPr>
                <w:rFonts w:ascii="Cambria" w:hAnsi="Cambria"/>
              </w:rPr>
            </w:pPr>
          </w:p>
        </w:tc>
        <w:tc>
          <w:tcPr>
            <w:tcW w:w="2067" w:type="dxa"/>
            <w:vMerge/>
            <w:vAlign w:val="center"/>
          </w:tcPr>
          <w:p w:rsidR="008137D3" w:rsidRPr="00A71C48" w:rsidRDefault="008137D3" w:rsidP="000319F4">
            <w:pPr>
              <w:ind w:left="-57"/>
              <w:rPr>
                <w:rFonts w:ascii="Cambria" w:hAnsi="Cambria"/>
                <w:b/>
              </w:rPr>
            </w:pPr>
          </w:p>
        </w:tc>
        <w:tc>
          <w:tcPr>
            <w:tcW w:w="3118" w:type="dxa"/>
          </w:tcPr>
          <w:p w:rsidR="008137D3" w:rsidRPr="00A71C48" w:rsidRDefault="008137D3" w:rsidP="00D24802">
            <w:pPr>
              <w:ind w:left="-57"/>
              <w:rPr>
                <w:rFonts w:ascii="Cambria" w:hAnsi="Cambria"/>
              </w:rPr>
            </w:pPr>
            <w:bookmarkStart w:id="4" w:name="_Hlk507580940"/>
            <w:r w:rsidRPr="00A71C48">
              <w:rPr>
                <w:rFonts w:ascii="Cambria" w:hAnsi="Cambria"/>
              </w:rPr>
              <w:t>Reflexiona y argumenta éticamente</w:t>
            </w:r>
            <w:bookmarkEnd w:id="4"/>
          </w:p>
        </w:tc>
        <w:tc>
          <w:tcPr>
            <w:tcW w:w="3544" w:type="dxa"/>
            <w:vMerge/>
          </w:tcPr>
          <w:p w:rsidR="008137D3" w:rsidRPr="00A71C48" w:rsidRDefault="008137D3" w:rsidP="008320B9">
            <w:pPr>
              <w:jc w:val="both"/>
              <w:rPr>
                <w:rFonts w:ascii="Cambria" w:hAnsi="Cambria"/>
              </w:rPr>
            </w:pPr>
          </w:p>
        </w:tc>
        <w:tc>
          <w:tcPr>
            <w:tcW w:w="3508" w:type="dxa"/>
            <w:vMerge/>
          </w:tcPr>
          <w:p w:rsidR="008137D3" w:rsidRPr="00A71C48" w:rsidRDefault="008137D3" w:rsidP="00C31316">
            <w:pPr>
              <w:pStyle w:val="Prrafodelista"/>
              <w:numPr>
                <w:ilvl w:val="0"/>
                <w:numId w:val="9"/>
              </w:numPr>
              <w:ind w:left="290"/>
              <w:rPr>
                <w:rFonts w:ascii="Cambria" w:hAnsi="Cambria"/>
              </w:rPr>
            </w:pPr>
          </w:p>
        </w:tc>
      </w:tr>
      <w:tr w:rsidR="008137D3" w:rsidRPr="00A71C48" w:rsidTr="008137D3">
        <w:tc>
          <w:tcPr>
            <w:tcW w:w="2215" w:type="dxa"/>
            <w:vMerge/>
            <w:vAlign w:val="center"/>
          </w:tcPr>
          <w:p w:rsidR="008137D3" w:rsidRPr="00A71C48" w:rsidRDefault="008137D3" w:rsidP="00D24802">
            <w:pPr>
              <w:ind w:left="-57"/>
              <w:jc w:val="center"/>
              <w:rPr>
                <w:rFonts w:ascii="Cambria" w:hAnsi="Cambria"/>
              </w:rPr>
            </w:pPr>
          </w:p>
        </w:tc>
        <w:tc>
          <w:tcPr>
            <w:tcW w:w="2067" w:type="dxa"/>
            <w:vMerge/>
            <w:vAlign w:val="center"/>
          </w:tcPr>
          <w:p w:rsidR="008137D3" w:rsidRPr="00A71C48" w:rsidRDefault="008137D3" w:rsidP="000319F4">
            <w:pPr>
              <w:ind w:left="-57"/>
              <w:rPr>
                <w:rFonts w:ascii="Cambria" w:hAnsi="Cambria"/>
                <w:b/>
              </w:rPr>
            </w:pPr>
          </w:p>
        </w:tc>
        <w:tc>
          <w:tcPr>
            <w:tcW w:w="3118" w:type="dxa"/>
          </w:tcPr>
          <w:p w:rsidR="008137D3" w:rsidRPr="00A71C48" w:rsidRDefault="008137D3" w:rsidP="00D24802">
            <w:pPr>
              <w:ind w:left="-57"/>
              <w:rPr>
                <w:rFonts w:ascii="Cambria" w:hAnsi="Cambria"/>
              </w:rPr>
            </w:pPr>
            <w:bookmarkStart w:id="5" w:name="_Hlk507580947"/>
            <w:r w:rsidRPr="00A71C48">
              <w:rPr>
                <w:rFonts w:ascii="Cambria" w:hAnsi="Cambria"/>
              </w:rPr>
              <w:t>Vive su sexualidad de manera plena y responsable</w:t>
            </w:r>
            <w:bookmarkEnd w:id="5"/>
            <w:r>
              <w:rPr>
                <w:rFonts w:ascii="Cambria" w:hAnsi="Cambria"/>
              </w:rPr>
              <w:t>.</w:t>
            </w:r>
          </w:p>
        </w:tc>
        <w:tc>
          <w:tcPr>
            <w:tcW w:w="3544" w:type="dxa"/>
            <w:vMerge/>
          </w:tcPr>
          <w:p w:rsidR="008137D3" w:rsidRPr="00A71C48" w:rsidRDefault="008137D3" w:rsidP="00D24802">
            <w:pPr>
              <w:ind w:left="372"/>
              <w:rPr>
                <w:rFonts w:ascii="Cambria" w:hAnsi="Cambria"/>
              </w:rPr>
            </w:pPr>
          </w:p>
        </w:tc>
        <w:tc>
          <w:tcPr>
            <w:tcW w:w="3508" w:type="dxa"/>
            <w:vMerge/>
          </w:tcPr>
          <w:p w:rsidR="008137D3" w:rsidRPr="00A71C48" w:rsidRDefault="008137D3" w:rsidP="008320B9">
            <w:pPr>
              <w:rPr>
                <w:rFonts w:ascii="Cambria" w:hAnsi="Cambria"/>
              </w:rPr>
            </w:pPr>
          </w:p>
        </w:tc>
      </w:tr>
      <w:tr w:rsidR="00C47684" w:rsidRPr="00A71C48" w:rsidTr="008137D3">
        <w:tc>
          <w:tcPr>
            <w:tcW w:w="2215" w:type="dxa"/>
            <w:vMerge/>
          </w:tcPr>
          <w:p w:rsidR="00C47684" w:rsidRPr="00A71C48" w:rsidRDefault="00C47684" w:rsidP="00D24802">
            <w:pPr>
              <w:ind w:left="-57"/>
              <w:rPr>
                <w:rFonts w:ascii="Cambria" w:hAnsi="Cambria"/>
              </w:rPr>
            </w:pPr>
          </w:p>
        </w:tc>
        <w:tc>
          <w:tcPr>
            <w:tcW w:w="2067" w:type="dxa"/>
            <w:vMerge w:val="restart"/>
            <w:vAlign w:val="center"/>
          </w:tcPr>
          <w:p w:rsidR="00C47684" w:rsidRPr="00A71C48" w:rsidRDefault="00C47684" w:rsidP="000319F4">
            <w:pPr>
              <w:rPr>
                <w:rFonts w:ascii="Cambria" w:hAnsi="Cambria"/>
              </w:rPr>
            </w:pPr>
            <w:bookmarkStart w:id="6" w:name="_Hlk507580977"/>
            <w:r w:rsidRPr="00A71C48">
              <w:rPr>
                <w:rFonts w:ascii="Cambria" w:hAnsi="Cambria"/>
              </w:rPr>
              <w:t>Convive y participa democráticamente</w:t>
            </w:r>
            <w:bookmarkEnd w:id="6"/>
          </w:p>
        </w:tc>
        <w:tc>
          <w:tcPr>
            <w:tcW w:w="3118" w:type="dxa"/>
            <w:vAlign w:val="center"/>
          </w:tcPr>
          <w:p w:rsidR="00C47684" w:rsidRPr="00A71C48" w:rsidRDefault="00C47684" w:rsidP="00971169">
            <w:pPr>
              <w:ind w:left="-57"/>
              <w:rPr>
                <w:rFonts w:ascii="Cambria" w:hAnsi="Cambria"/>
              </w:rPr>
            </w:pPr>
            <w:bookmarkStart w:id="7" w:name="_Hlk507580987"/>
            <w:r w:rsidRPr="00A71C48">
              <w:rPr>
                <w:rFonts w:ascii="Cambria" w:hAnsi="Cambria"/>
              </w:rPr>
              <w:t>Interactúa con todas las personas.</w:t>
            </w:r>
            <w:bookmarkEnd w:id="7"/>
          </w:p>
        </w:tc>
        <w:tc>
          <w:tcPr>
            <w:tcW w:w="3544" w:type="dxa"/>
            <w:vMerge w:val="restart"/>
          </w:tcPr>
          <w:p w:rsidR="00C47684" w:rsidRPr="009356FD" w:rsidRDefault="001D1FC8" w:rsidP="009356FD">
            <w:pPr>
              <w:pStyle w:val="Prrafodelista"/>
              <w:numPr>
                <w:ilvl w:val="0"/>
                <w:numId w:val="30"/>
              </w:numPr>
              <w:jc w:val="both"/>
              <w:rPr>
                <w:rFonts w:ascii="Cambria" w:hAnsi="Cambria"/>
              </w:rPr>
            </w:pPr>
            <w:r w:rsidRPr="009356FD">
              <w:rPr>
                <w:rFonts w:ascii="Cambria" w:hAnsi="Cambria"/>
              </w:rPr>
              <w:t>Propone normas que regulen la convivencia en la escuela.</w:t>
            </w:r>
          </w:p>
          <w:p w:rsidR="001D1FC8" w:rsidRPr="009356FD" w:rsidRDefault="001D1FC8" w:rsidP="009356FD">
            <w:pPr>
              <w:pStyle w:val="Prrafodelista"/>
              <w:numPr>
                <w:ilvl w:val="0"/>
                <w:numId w:val="30"/>
              </w:numPr>
              <w:jc w:val="both"/>
              <w:rPr>
                <w:rFonts w:ascii="Cambria" w:hAnsi="Cambria"/>
              </w:rPr>
            </w:pPr>
            <w:r w:rsidRPr="009356FD">
              <w:rPr>
                <w:rFonts w:ascii="Cambria" w:hAnsi="Cambria"/>
              </w:rPr>
              <w:t>Establece relaciones basadas en el respeto, la justicia y el dialogo, para una sana convivencia.</w:t>
            </w:r>
          </w:p>
          <w:p w:rsidR="001D1FC8" w:rsidRDefault="001D1FC8" w:rsidP="009356FD">
            <w:pPr>
              <w:pStyle w:val="Prrafodelista"/>
              <w:numPr>
                <w:ilvl w:val="0"/>
                <w:numId w:val="30"/>
              </w:numPr>
              <w:jc w:val="both"/>
              <w:rPr>
                <w:rFonts w:ascii="Cambria" w:hAnsi="Cambria"/>
              </w:rPr>
            </w:pPr>
            <w:r w:rsidRPr="009356FD">
              <w:rPr>
                <w:rFonts w:ascii="Cambria" w:hAnsi="Cambria"/>
              </w:rPr>
              <w:t>Propone alternativas de solución frente a los conflictos cotidianos.</w:t>
            </w:r>
            <w:r w:rsidR="009356FD" w:rsidRPr="009356FD">
              <w:rPr>
                <w:rFonts w:ascii="Cambria" w:hAnsi="Cambria"/>
              </w:rPr>
              <w:t xml:space="preserve"> </w:t>
            </w:r>
          </w:p>
          <w:p w:rsidR="009356FD" w:rsidRDefault="009356FD" w:rsidP="009356FD">
            <w:pPr>
              <w:pStyle w:val="Prrafodelista"/>
              <w:numPr>
                <w:ilvl w:val="0"/>
                <w:numId w:val="30"/>
              </w:numPr>
              <w:jc w:val="both"/>
              <w:rPr>
                <w:rFonts w:ascii="Cambria" w:hAnsi="Cambria"/>
              </w:rPr>
            </w:pPr>
            <w:r>
              <w:rPr>
                <w:rFonts w:ascii="Cambria" w:hAnsi="Cambria"/>
              </w:rPr>
              <w:t>Argumenta su posición a favor o en contra de la discriminación.</w:t>
            </w:r>
          </w:p>
          <w:p w:rsidR="009356FD" w:rsidRPr="009356FD" w:rsidRDefault="008C5DBB" w:rsidP="009356FD">
            <w:pPr>
              <w:pStyle w:val="Prrafodelista"/>
              <w:numPr>
                <w:ilvl w:val="0"/>
                <w:numId w:val="30"/>
              </w:numPr>
              <w:jc w:val="both"/>
              <w:rPr>
                <w:rFonts w:ascii="Cambria" w:hAnsi="Cambria"/>
              </w:rPr>
            </w:pPr>
            <w:r>
              <w:rPr>
                <w:rFonts w:ascii="Cambria" w:hAnsi="Cambria"/>
              </w:rPr>
              <w:t>Delibera sobre los conflictos personales y sociales, analizando sus causas y consecuencias.</w:t>
            </w:r>
          </w:p>
        </w:tc>
        <w:tc>
          <w:tcPr>
            <w:tcW w:w="3508" w:type="dxa"/>
            <w:vMerge/>
          </w:tcPr>
          <w:p w:rsidR="00C47684" w:rsidRPr="00731FE7" w:rsidRDefault="00C47684" w:rsidP="00731FE7">
            <w:pPr>
              <w:rPr>
                <w:rFonts w:eastAsia="Times New Roman" w:cstheme="minorHAnsi"/>
              </w:rPr>
            </w:pPr>
          </w:p>
        </w:tc>
      </w:tr>
      <w:tr w:rsidR="00C47684" w:rsidRPr="00A71C48" w:rsidTr="008137D3">
        <w:tc>
          <w:tcPr>
            <w:tcW w:w="2215" w:type="dxa"/>
            <w:vMerge/>
          </w:tcPr>
          <w:p w:rsidR="00C47684" w:rsidRPr="00A71C48" w:rsidRDefault="00C47684" w:rsidP="00D24802">
            <w:pPr>
              <w:ind w:left="-57"/>
              <w:rPr>
                <w:rFonts w:ascii="Cambria" w:hAnsi="Cambria"/>
              </w:rPr>
            </w:pPr>
          </w:p>
        </w:tc>
        <w:tc>
          <w:tcPr>
            <w:tcW w:w="2067" w:type="dxa"/>
            <w:vMerge/>
          </w:tcPr>
          <w:p w:rsidR="00C47684" w:rsidRPr="00A71C48" w:rsidRDefault="00C47684" w:rsidP="00D24802">
            <w:pPr>
              <w:ind w:left="-57"/>
              <w:rPr>
                <w:rFonts w:ascii="Cambria" w:hAnsi="Cambria"/>
                <w:b/>
              </w:rPr>
            </w:pPr>
          </w:p>
        </w:tc>
        <w:tc>
          <w:tcPr>
            <w:tcW w:w="3118" w:type="dxa"/>
            <w:vAlign w:val="center"/>
          </w:tcPr>
          <w:p w:rsidR="00C47684" w:rsidRPr="00A71C48" w:rsidRDefault="00C47684" w:rsidP="00971169">
            <w:pPr>
              <w:ind w:left="-57"/>
              <w:rPr>
                <w:rFonts w:ascii="Cambria" w:hAnsi="Cambria"/>
              </w:rPr>
            </w:pPr>
            <w:bookmarkStart w:id="8" w:name="_Hlk507580996"/>
            <w:r w:rsidRPr="00A71C48">
              <w:rPr>
                <w:rFonts w:ascii="Cambria" w:hAnsi="Cambria"/>
              </w:rPr>
              <w:t>Construye normas y asume acuerdos y leyes.</w:t>
            </w:r>
            <w:bookmarkEnd w:id="8"/>
          </w:p>
        </w:tc>
        <w:tc>
          <w:tcPr>
            <w:tcW w:w="3544" w:type="dxa"/>
            <w:vMerge/>
          </w:tcPr>
          <w:p w:rsidR="00C47684" w:rsidRPr="00731FE7" w:rsidRDefault="00C47684" w:rsidP="00731FE7">
            <w:pPr>
              <w:jc w:val="both"/>
              <w:rPr>
                <w:rFonts w:ascii="Cambria" w:hAnsi="Cambria"/>
              </w:rPr>
            </w:pPr>
          </w:p>
        </w:tc>
        <w:tc>
          <w:tcPr>
            <w:tcW w:w="3508" w:type="dxa"/>
            <w:vMerge/>
          </w:tcPr>
          <w:p w:rsidR="00C47684" w:rsidRPr="00A71C48" w:rsidRDefault="00C47684" w:rsidP="009A63CD">
            <w:pPr>
              <w:ind w:left="137"/>
              <w:rPr>
                <w:rFonts w:ascii="Cambria" w:hAnsi="Cambria"/>
              </w:rPr>
            </w:pPr>
          </w:p>
        </w:tc>
      </w:tr>
      <w:tr w:rsidR="00C47684" w:rsidRPr="00A71C48" w:rsidTr="008137D3">
        <w:trPr>
          <w:trHeight w:val="110"/>
        </w:trPr>
        <w:tc>
          <w:tcPr>
            <w:tcW w:w="2215" w:type="dxa"/>
            <w:vMerge/>
          </w:tcPr>
          <w:p w:rsidR="00C47684" w:rsidRPr="00A71C48" w:rsidRDefault="00C47684" w:rsidP="00D24802">
            <w:pPr>
              <w:ind w:left="-57"/>
              <w:rPr>
                <w:rFonts w:ascii="Cambria" w:hAnsi="Cambria"/>
              </w:rPr>
            </w:pPr>
          </w:p>
        </w:tc>
        <w:tc>
          <w:tcPr>
            <w:tcW w:w="2067" w:type="dxa"/>
            <w:vMerge/>
          </w:tcPr>
          <w:p w:rsidR="00C47684" w:rsidRPr="00A71C48" w:rsidRDefault="00C47684" w:rsidP="00D24802">
            <w:pPr>
              <w:ind w:left="-57"/>
              <w:rPr>
                <w:rFonts w:ascii="Cambria" w:hAnsi="Cambria"/>
                <w:b/>
              </w:rPr>
            </w:pPr>
          </w:p>
        </w:tc>
        <w:tc>
          <w:tcPr>
            <w:tcW w:w="3118" w:type="dxa"/>
            <w:vAlign w:val="center"/>
          </w:tcPr>
          <w:p w:rsidR="00C47684" w:rsidRPr="00A71C48" w:rsidRDefault="00C47684" w:rsidP="00971169">
            <w:pPr>
              <w:ind w:left="-57"/>
              <w:rPr>
                <w:rFonts w:ascii="Cambria" w:hAnsi="Cambria"/>
              </w:rPr>
            </w:pPr>
            <w:bookmarkStart w:id="9" w:name="_Hlk507581003"/>
            <w:r w:rsidRPr="00A71C48">
              <w:rPr>
                <w:rFonts w:ascii="Cambria" w:hAnsi="Cambria"/>
              </w:rPr>
              <w:t>Maneja conflictos de manera constructiva.</w:t>
            </w:r>
            <w:bookmarkEnd w:id="9"/>
          </w:p>
        </w:tc>
        <w:tc>
          <w:tcPr>
            <w:tcW w:w="3544" w:type="dxa"/>
            <w:vMerge/>
          </w:tcPr>
          <w:p w:rsidR="00C47684" w:rsidRPr="00945D45" w:rsidRDefault="00C47684" w:rsidP="00945D45">
            <w:pPr>
              <w:jc w:val="both"/>
              <w:rPr>
                <w:rFonts w:ascii="Cambria" w:hAnsi="Cambria"/>
              </w:rPr>
            </w:pPr>
          </w:p>
        </w:tc>
        <w:tc>
          <w:tcPr>
            <w:tcW w:w="3508" w:type="dxa"/>
            <w:vMerge/>
          </w:tcPr>
          <w:p w:rsidR="00C47684" w:rsidRPr="00A71C48" w:rsidRDefault="00C47684" w:rsidP="00D24802">
            <w:pPr>
              <w:ind w:left="-57"/>
              <w:rPr>
                <w:rFonts w:ascii="Cambria" w:hAnsi="Cambria"/>
              </w:rPr>
            </w:pPr>
          </w:p>
        </w:tc>
      </w:tr>
      <w:tr w:rsidR="00C47684" w:rsidRPr="00A71C48" w:rsidTr="008137D3">
        <w:trPr>
          <w:trHeight w:val="110"/>
        </w:trPr>
        <w:tc>
          <w:tcPr>
            <w:tcW w:w="2215" w:type="dxa"/>
            <w:vMerge/>
          </w:tcPr>
          <w:p w:rsidR="00C47684" w:rsidRPr="00A71C48" w:rsidRDefault="00C47684" w:rsidP="00D24802">
            <w:pPr>
              <w:ind w:left="-57"/>
              <w:rPr>
                <w:rFonts w:ascii="Cambria" w:hAnsi="Cambria"/>
              </w:rPr>
            </w:pPr>
          </w:p>
        </w:tc>
        <w:tc>
          <w:tcPr>
            <w:tcW w:w="2067" w:type="dxa"/>
            <w:vMerge/>
          </w:tcPr>
          <w:p w:rsidR="00C47684" w:rsidRPr="00A71C48" w:rsidRDefault="00C47684" w:rsidP="00D24802">
            <w:pPr>
              <w:ind w:left="-57"/>
              <w:rPr>
                <w:rFonts w:ascii="Cambria" w:hAnsi="Cambria"/>
                <w:b/>
              </w:rPr>
            </w:pPr>
          </w:p>
        </w:tc>
        <w:tc>
          <w:tcPr>
            <w:tcW w:w="3118" w:type="dxa"/>
            <w:vAlign w:val="center"/>
          </w:tcPr>
          <w:p w:rsidR="00C47684" w:rsidRPr="00A71C48" w:rsidRDefault="00C47684" w:rsidP="00971169">
            <w:pPr>
              <w:ind w:left="-57"/>
              <w:rPr>
                <w:rFonts w:ascii="Cambria" w:hAnsi="Cambria"/>
              </w:rPr>
            </w:pPr>
            <w:bookmarkStart w:id="10" w:name="_Hlk507581010"/>
            <w:r w:rsidRPr="00A71C48">
              <w:rPr>
                <w:rFonts w:ascii="Cambria" w:hAnsi="Cambria"/>
              </w:rPr>
              <w:t>Delibera sobre asuntos públicos</w:t>
            </w:r>
            <w:bookmarkEnd w:id="10"/>
            <w:r w:rsidRPr="00A71C48">
              <w:rPr>
                <w:rFonts w:ascii="Cambria" w:hAnsi="Cambria"/>
              </w:rPr>
              <w:t>.</w:t>
            </w:r>
          </w:p>
        </w:tc>
        <w:tc>
          <w:tcPr>
            <w:tcW w:w="3544" w:type="dxa"/>
            <w:vMerge/>
          </w:tcPr>
          <w:p w:rsidR="00C47684" w:rsidRPr="00731FE7" w:rsidRDefault="00C47684" w:rsidP="00731FE7">
            <w:pPr>
              <w:jc w:val="both"/>
              <w:rPr>
                <w:rFonts w:ascii="Cambria" w:hAnsi="Cambria"/>
              </w:rPr>
            </w:pPr>
          </w:p>
        </w:tc>
        <w:tc>
          <w:tcPr>
            <w:tcW w:w="3508" w:type="dxa"/>
            <w:vMerge/>
          </w:tcPr>
          <w:p w:rsidR="00C47684" w:rsidRPr="00A71C48" w:rsidRDefault="00C47684" w:rsidP="00D24802">
            <w:pPr>
              <w:ind w:left="-57"/>
              <w:rPr>
                <w:rFonts w:ascii="Cambria" w:hAnsi="Cambria"/>
              </w:rPr>
            </w:pPr>
          </w:p>
        </w:tc>
      </w:tr>
      <w:tr w:rsidR="008137D3" w:rsidRPr="00A71C48" w:rsidTr="008137D3">
        <w:trPr>
          <w:trHeight w:val="110"/>
        </w:trPr>
        <w:tc>
          <w:tcPr>
            <w:tcW w:w="2215" w:type="dxa"/>
            <w:vMerge/>
          </w:tcPr>
          <w:p w:rsidR="008137D3" w:rsidRPr="00A71C48" w:rsidRDefault="008137D3" w:rsidP="00D24802">
            <w:pPr>
              <w:ind w:left="-57"/>
              <w:rPr>
                <w:rFonts w:ascii="Cambria" w:hAnsi="Cambria"/>
              </w:rPr>
            </w:pPr>
          </w:p>
        </w:tc>
        <w:tc>
          <w:tcPr>
            <w:tcW w:w="2067" w:type="dxa"/>
            <w:vMerge/>
          </w:tcPr>
          <w:p w:rsidR="008137D3" w:rsidRPr="00A71C48" w:rsidRDefault="008137D3" w:rsidP="00D24802">
            <w:pPr>
              <w:ind w:left="-57"/>
              <w:rPr>
                <w:rFonts w:ascii="Cambria" w:hAnsi="Cambria"/>
                <w:b/>
              </w:rPr>
            </w:pPr>
          </w:p>
        </w:tc>
        <w:tc>
          <w:tcPr>
            <w:tcW w:w="3118" w:type="dxa"/>
            <w:vAlign w:val="center"/>
          </w:tcPr>
          <w:p w:rsidR="008137D3" w:rsidRPr="00A71C48" w:rsidRDefault="008137D3" w:rsidP="00971169">
            <w:pPr>
              <w:ind w:left="-57"/>
              <w:rPr>
                <w:rFonts w:ascii="Cambria" w:hAnsi="Cambria"/>
              </w:rPr>
            </w:pPr>
            <w:bookmarkStart w:id="11" w:name="_Hlk507581020"/>
            <w:r w:rsidRPr="00A71C48">
              <w:rPr>
                <w:rFonts w:ascii="Cambria" w:hAnsi="Cambria"/>
              </w:rPr>
              <w:t>Participa en acciones que promueven el bienestar común.</w:t>
            </w:r>
            <w:bookmarkEnd w:id="11"/>
          </w:p>
        </w:tc>
        <w:tc>
          <w:tcPr>
            <w:tcW w:w="3544" w:type="dxa"/>
          </w:tcPr>
          <w:p w:rsidR="008137D3" w:rsidRPr="00731FE7" w:rsidRDefault="008137D3" w:rsidP="00731FE7">
            <w:pPr>
              <w:jc w:val="both"/>
              <w:rPr>
                <w:rFonts w:ascii="Cambria" w:hAnsi="Cambria"/>
              </w:rPr>
            </w:pPr>
          </w:p>
        </w:tc>
        <w:tc>
          <w:tcPr>
            <w:tcW w:w="3508" w:type="dxa"/>
            <w:vMerge/>
          </w:tcPr>
          <w:p w:rsidR="008137D3" w:rsidRPr="00A71C48" w:rsidRDefault="008137D3"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B96CF1">
            <w:pPr>
              <w:pStyle w:val="Prrafodelista"/>
              <w:numPr>
                <w:ilvl w:val="0"/>
                <w:numId w:val="2"/>
              </w:numPr>
              <w:spacing w:line="360" w:lineRule="auto"/>
              <w:ind w:left="490" w:hanging="425"/>
              <w:jc w:val="both"/>
              <w:rPr>
                <w:rFonts w:ascii="Cambria" w:hAnsi="Cambria"/>
                <w:b/>
                <w:szCs w:val="18"/>
              </w:rPr>
            </w:pPr>
            <w:r w:rsidRPr="00DE430B">
              <w:rPr>
                <w:rFonts w:ascii="Cambria" w:hAnsi="Cambria"/>
                <w:b/>
                <w:szCs w:val="18"/>
              </w:rPr>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CE41EE" w:rsidRDefault="00CE41EE" w:rsidP="00B96CF1">
            <w:pPr>
              <w:spacing w:line="360" w:lineRule="auto"/>
              <w:rPr>
                <w:rFonts w:ascii="Cambria" w:hAnsi="Cambria"/>
              </w:rPr>
            </w:pPr>
            <w:r w:rsidRPr="00CE41EE">
              <w:rPr>
                <w:rFonts w:ascii="Cambria" w:hAnsi="Cambria"/>
              </w:rPr>
              <w:t>Normas, leyes y constitución.</w:t>
            </w:r>
          </w:p>
        </w:tc>
      </w:tr>
      <w:tr w:rsidR="00D24802" w:rsidRPr="00401F15" w:rsidTr="00687E40">
        <w:tc>
          <w:tcPr>
            <w:tcW w:w="2250" w:type="dxa"/>
            <w:shd w:val="clear" w:color="auto" w:fill="FFFFFF" w:themeFill="background1"/>
            <w:vAlign w:val="center"/>
          </w:tcPr>
          <w:p w:rsidR="00D24802" w:rsidRPr="00401F15" w:rsidRDefault="00D24802"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CE41EE" w:rsidRDefault="00CE41EE" w:rsidP="00B96CF1">
            <w:pPr>
              <w:spacing w:line="360" w:lineRule="auto"/>
              <w:rPr>
                <w:rFonts w:ascii="Cambria" w:hAnsi="Cambria"/>
              </w:rPr>
            </w:pPr>
            <w:r w:rsidRPr="00CE41EE">
              <w:rPr>
                <w:rFonts w:ascii="Cambria" w:hAnsi="Cambria"/>
              </w:rPr>
              <w:t>Las normas y la convivencia democrática.</w:t>
            </w:r>
          </w:p>
        </w:tc>
      </w:tr>
      <w:tr w:rsidR="000E053F" w:rsidRPr="00401F15" w:rsidTr="00687E40">
        <w:tc>
          <w:tcPr>
            <w:tcW w:w="2250" w:type="dxa"/>
            <w:shd w:val="clear" w:color="auto" w:fill="FFFFFF" w:themeFill="background1"/>
            <w:vAlign w:val="center"/>
          </w:tcPr>
          <w:p w:rsidR="000E053F" w:rsidRPr="00401F15" w:rsidRDefault="000E053F"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03</w:t>
            </w:r>
          </w:p>
        </w:tc>
        <w:tc>
          <w:tcPr>
            <w:tcW w:w="12202" w:type="dxa"/>
            <w:shd w:val="clear" w:color="auto" w:fill="FFFFFF" w:themeFill="background1"/>
          </w:tcPr>
          <w:p w:rsidR="000E053F" w:rsidRPr="00401F15" w:rsidRDefault="00CE41EE" w:rsidP="00B96CF1">
            <w:pPr>
              <w:spacing w:line="360" w:lineRule="auto"/>
              <w:rPr>
                <w:rFonts w:ascii="Cambria" w:hAnsi="Cambria" w:cs="Arial"/>
                <w:color w:val="000000"/>
                <w:szCs w:val="18"/>
              </w:rPr>
            </w:pPr>
            <w:r w:rsidRPr="00C47684">
              <w:rPr>
                <w:rFonts w:ascii="Cambria" w:hAnsi="Cambria"/>
              </w:rPr>
              <w:t>Problemas que afectan la convivencia: la discriminación.</w:t>
            </w:r>
          </w:p>
        </w:tc>
      </w:tr>
      <w:tr w:rsidR="000E053F" w:rsidRPr="00401F15" w:rsidTr="00687E40">
        <w:tc>
          <w:tcPr>
            <w:tcW w:w="2250" w:type="dxa"/>
            <w:shd w:val="clear" w:color="auto" w:fill="FFFFFF" w:themeFill="background1"/>
            <w:vAlign w:val="center"/>
          </w:tcPr>
          <w:p w:rsidR="000E053F" w:rsidRPr="00401F15" w:rsidRDefault="000E053F"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04</w:t>
            </w:r>
          </w:p>
        </w:tc>
        <w:tc>
          <w:tcPr>
            <w:tcW w:w="12202" w:type="dxa"/>
            <w:shd w:val="clear" w:color="auto" w:fill="FFFFFF" w:themeFill="background1"/>
          </w:tcPr>
          <w:p w:rsidR="000E053F" w:rsidRPr="00CE41EE" w:rsidRDefault="00CE41EE" w:rsidP="00B96CF1">
            <w:pPr>
              <w:spacing w:line="360" w:lineRule="auto"/>
              <w:rPr>
                <w:rFonts w:ascii="Cambria" w:hAnsi="Cambria"/>
              </w:rPr>
            </w:pPr>
            <w:r w:rsidRPr="00CE41EE">
              <w:rPr>
                <w:rFonts w:ascii="Cambria" w:hAnsi="Cambria"/>
              </w:rPr>
              <w:t>El conflicto durante la adolescencia.</w:t>
            </w:r>
          </w:p>
        </w:tc>
      </w:tr>
      <w:tr w:rsidR="008864B4" w:rsidRPr="00401F15" w:rsidTr="00687E40">
        <w:tc>
          <w:tcPr>
            <w:tcW w:w="2250" w:type="dxa"/>
            <w:shd w:val="clear" w:color="auto" w:fill="FFFFFF" w:themeFill="background1"/>
            <w:vAlign w:val="center"/>
          </w:tcPr>
          <w:p w:rsidR="008864B4" w:rsidRPr="00401F15" w:rsidRDefault="008864B4" w:rsidP="00B96CF1">
            <w:pPr>
              <w:spacing w:line="360" w:lineRule="auto"/>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8864B4" w:rsidRPr="00CE41EE" w:rsidRDefault="00CE41EE" w:rsidP="00B96CF1">
            <w:pPr>
              <w:spacing w:line="360" w:lineRule="auto"/>
              <w:rPr>
                <w:rFonts w:ascii="Cambria" w:hAnsi="Cambria"/>
              </w:rPr>
            </w:pPr>
            <w:r w:rsidRPr="00CE41EE">
              <w:rPr>
                <w:rFonts w:ascii="Cambria" w:hAnsi="Cambria"/>
              </w:rPr>
              <w:t>Habilidades para prevenir y resolver los conflictos.</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p w:rsidR="00B96CF1" w:rsidRDefault="00B96CF1" w:rsidP="00042305">
      <w:pPr>
        <w:tabs>
          <w:tab w:val="left" w:pos="3390"/>
        </w:tabs>
        <w:spacing w:after="0" w:line="240" w:lineRule="auto"/>
        <w:rPr>
          <w:rFonts w:ascii="Cambria" w:hAnsi="Cambria"/>
          <w:sz w:val="18"/>
          <w:szCs w:val="18"/>
        </w:rPr>
      </w:pPr>
    </w:p>
    <w:p w:rsidR="00B96CF1" w:rsidRDefault="00B96CF1"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lastRenderedPageBreak/>
              <w:t xml:space="preserve">MEDIOS Y MATERIALES </w:t>
            </w:r>
          </w:p>
        </w:tc>
      </w:tr>
      <w:tr w:rsidR="00670EFD" w:rsidRPr="00401F15" w:rsidTr="00066201">
        <w:trPr>
          <w:trHeight w:val="2150"/>
        </w:trPr>
        <w:tc>
          <w:tcPr>
            <w:tcW w:w="14601" w:type="dxa"/>
            <w:shd w:val="clear" w:color="auto" w:fill="FFFFFF" w:themeFill="background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2977"/>
            </w:tblGrid>
            <w:tr w:rsidR="00066201" w:rsidRPr="00401F15" w:rsidTr="00066201">
              <w:tc>
                <w:tcPr>
                  <w:tcW w:w="2613" w:type="dxa"/>
                </w:tcPr>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Libros </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Módulos</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Pizarra y plumones </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Videos </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Laptops</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Cañón de multimedia </w:t>
                  </w:r>
                </w:p>
                <w:p w:rsidR="00066201" w:rsidRPr="00401F15" w:rsidRDefault="00066201" w:rsidP="00066201">
                  <w:pPr>
                    <w:numPr>
                      <w:ilvl w:val="0"/>
                      <w:numId w:val="13"/>
                    </w:numPr>
                    <w:spacing w:line="259" w:lineRule="auto"/>
                    <w:ind w:left="525"/>
                    <w:contextualSpacing/>
                    <w:rPr>
                      <w:rFonts w:ascii="Cambria" w:hAnsi="Cambria"/>
                      <w:szCs w:val="18"/>
                    </w:rPr>
                  </w:pPr>
                  <w:r w:rsidRPr="00401F15">
                    <w:rPr>
                      <w:rFonts w:ascii="Cambria" w:hAnsi="Cambria"/>
                      <w:szCs w:val="18"/>
                    </w:rPr>
                    <w:t xml:space="preserve">Cuadernos </w:t>
                  </w:r>
                </w:p>
              </w:tc>
              <w:tc>
                <w:tcPr>
                  <w:tcW w:w="2977" w:type="dxa"/>
                </w:tcPr>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Libros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Lapiceros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Hojas impresas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Papelotes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Plumones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Colores </w:t>
                  </w:r>
                </w:p>
                <w:p w:rsidR="00066201" w:rsidRPr="00401F15" w:rsidRDefault="00066201" w:rsidP="00066201">
                  <w:pPr>
                    <w:numPr>
                      <w:ilvl w:val="0"/>
                      <w:numId w:val="13"/>
                    </w:numPr>
                    <w:spacing w:after="160" w:line="259" w:lineRule="auto"/>
                    <w:contextualSpacing/>
                    <w:rPr>
                      <w:rFonts w:ascii="Cambria" w:hAnsi="Cambria"/>
                      <w:szCs w:val="18"/>
                    </w:rPr>
                  </w:pPr>
                  <w:r w:rsidRPr="00401F15">
                    <w:rPr>
                      <w:rFonts w:ascii="Cambria" w:hAnsi="Cambria"/>
                      <w:szCs w:val="18"/>
                    </w:rPr>
                    <w:t>Papel bond</w:t>
                  </w:r>
                </w:p>
              </w:tc>
            </w:tr>
          </w:tbl>
          <w:p w:rsidR="00066201" w:rsidRPr="00401F15" w:rsidRDefault="00066201" w:rsidP="00066201">
            <w:pPr>
              <w:contextualSpacing/>
              <w:rPr>
                <w:rFonts w:ascii="Cambria" w:hAnsi="Cambria"/>
                <w:b/>
                <w:szCs w:val="18"/>
              </w:rPr>
            </w:pPr>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544645">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544645">
        <w:trPr>
          <w:trHeight w:val="269"/>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544645">
            <w:pPr>
              <w:ind w:left="-57"/>
              <w:rPr>
                <w:rFonts w:ascii="Cambria" w:hAnsi="Cambria"/>
                <w:szCs w:val="18"/>
              </w:rPr>
            </w:pPr>
            <w:r w:rsidRPr="00401F15">
              <w:rPr>
                <w:rFonts w:ascii="Cambria" w:hAnsi="Cambria"/>
                <w:szCs w:val="18"/>
              </w:rPr>
              <w:t>Mediante lluvias de ideas, comentarios críticos, revisión de cuadernos</w:t>
            </w:r>
          </w:p>
        </w:tc>
      </w:tr>
      <w:tr w:rsidR="0051225F" w:rsidRPr="00401F15" w:rsidTr="00544645">
        <w:trPr>
          <w:trHeight w:val="414"/>
        </w:trPr>
        <w:tc>
          <w:tcPr>
            <w:tcW w:w="2041" w:type="dxa"/>
            <w:shd w:val="clear" w:color="auto" w:fill="FFFFFF" w:themeFill="background1"/>
          </w:tcPr>
          <w:p w:rsidR="0051225F" w:rsidRPr="00401F15" w:rsidRDefault="0051225F" w:rsidP="00544645">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544645">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544645">
        <w:trPr>
          <w:trHeight w:val="405"/>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544645">
            <w:pPr>
              <w:ind w:left="-57"/>
              <w:rPr>
                <w:rFonts w:ascii="Cambria" w:hAnsi="Cambria"/>
                <w:szCs w:val="18"/>
              </w:rPr>
            </w:pPr>
            <w:r w:rsidRPr="00E943BC">
              <w:rPr>
                <w:rFonts w:ascii="Cambria" w:hAnsi="Cambria"/>
                <w:szCs w:val="18"/>
              </w:rPr>
              <w:t>Rúbricas, listas de cotejo, prácticas calificadas y evaluaciones trimestrales</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p w:rsidR="005808E0" w:rsidRPr="00AC09D1" w:rsidRDefault="005808E0" w:rsidP="000D4BF3">
      <w:pPr>
        <w:spacing w:after="0" w:line="240" w:lineRule="auto"/>
        <w:rPr>
          <w:rFonts w:ascii="Cambria" w:hAnsi="Cambria"/>
          <w:sz w:val="18"/>
          <w:szCs w:val="18"/>
        </w:rPr>
      </w:pPr>
    </w:p>
    <w:sectPr w:rsidR="005808E0" w:rsidRPr="00AC09D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AEA" w:rsidRDefault="00384AEA" w:rsidP="00BC4616">
      <w:pPr>
        <w:spacing w:after="0" w:line="240" w:lineRule="auto"/>
      </w:pPr>
      <w:r>
        <w:separator/>
      </w:r>
    </w:p>
  </w:endnote>
  <w:endnote w:type="continuationSeparator" w:id="0">
    <w:p w:rsidR="00384AEA" w:rsidRDefault="00384AE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AEA" w:rsidRDefault="00384AEA" w:rsidP="00BC4616">
      <w:pPr>
        <w:spacing w:after="0" w:line="240" w:lineRule="auto"/>
      </w:pPr>
      <w:r>
        <w:separator/>
      </w:r>
    </w:p>
  </w:footnote>
  <w:footnote w:type="continuationSeparator" w:id="0">
    <w:p w:rsidR="00384AEA" w:rsidRDefault="00384AEA"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7"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5"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6"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8"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5"/>
  </w:num>
  <w:num w:numId="4">
    <w:abstractNumId w:val="12"/>
  </w:num>
  <w:num w:numId="5">
    <w:abstractNumId w:val="4"/>
  </w:num>
  <w:num w:numId="6">
    <w:abstractNumId w:val="13"/>
  </w:num>
  <w:num w:numId="7">
    <w:abstractNumId w:val="25"/>
  </w:num>
  <w:num w:numId="8">
    <w:abstractNumId w:val="24"/>
  </w:num>
  <w:num w:numId="9">
    <w:abstractNumId w:val="1"/>
  </w:num>
  <w:num w:numId="10">
    <w:abstractNumId w:val="17"/>
  </w:num>
  <w:num w:numId="11">
    <w:abstractNumId w:val="19"/>
  </w:num>
  <w:num w:numId="12">
    <w:abstractNumId w:val="9"/>
  </w:num>
  <w:num w:numId="13">
    <w:abstractNumId w:val="10"/>
  </w:num>
  <w:num w:numId="14">
    <w:abstractNumId w:val="28"/>
  </w:num>
  <w:num w:numId="15">
    <w:abstractNumId w:val="30"/>
  </w:num>
  <w:num w:numId="16">
    <w:abstractNumId w:val="18"/>
  </w:num>
  <w:num w:numId="17">
    <w:abstractNumId w:val="0"/>
  </w:num>
  <w:num w:numId="18">
    <w:abstractNumId w:val="6"/>
  </w:num>
  <w:num w:numId="19">
    <w:abstractNumId w:val="21"/>
  </w:num>
  <w:num w:numId="20">
    <w:abstractNumId w:val="11"/>
  </w:num>
  <w:num w:numId="21">
    <w:abstractNumId w:val="14"/>
  </w:num>
  <w:num w:numId="22">
    <w:abstractNumId w:val="16"/>
  </w:num>
  <w:num w:numId="23">
    <w:abstractNumId w:val="3"/>
  </w:num>
  <w:num w:numId="24">
    <w:abstractNumId w:val="27"/>
  </w:num>
  <w:num w:numId="25">
    <w:abstractNumId w:val="8"/>
  </w:num>
  <w:num w:numId="26">
    <w:abstractNumId w:val="5"/>
  </w:num>
  <w:num w:numId="27">
    <w:abstractNumId w:val="2"/>
  </w:num>
  <w:num w:numId="28">
    <w:abstractNumId w:val="26"/>
  </w:num>
  <w:num w:numId="29">
    <w:abstractNumId w:val="22"/>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5118"/>
    <w:rsid w:val="000319F4"/>
    <w:rsid w:val="00042305"/>
    <w:rsid w:val="000428B1"/>
    <w:rsid w:val="00060354"/>
    <w:rsid w:val="000617F0"/>
    <w:rsid w:val="00066201"/>
    <w:rsid w:val="00066C6E"/>
    <w:rsid w:val="000924FF"/>
    <w:rsid w:val="000C186E"/>
    <w:rsid w:val="000D4BF3"/>
    <w:rsid w:val="000E053F"/>
    <w:rsid w:val="00122E2B"/>
    <w:rsid w:val="00182208"/>
    <w:rsid w:val="00185F69"/>
    <w:rsid w:val="001D1FC8"/>
    <w:rsid w:val="001E09B4"/>
    <w:rsid w:val="00222864"/>
    <w:rsid w:val="00256140"/>
    <w:rsid w:val="00257C3D"/>
    <w:rsid w:val="002B31EC"/>
    <w:rsid w:val="002C6D73"/>
    <w:rsid w:val="002D3677"/>
    <w:rsid w:val="002E4DAE"/>
    <w:rsid w:val="00306A70"/>
    <w:rsid w:val="003220B3"/>
    <w:rsid w:val="00323168"/>
    <w:rsid w:val="00374282"/>
    <w:rsid w:val="0038415B"/>
    <w:rsid w:val="00384AEA"/>
    <w:rsid w:val="003B53DD"/>
    <w:rsid w:val="003B70D5"/>
    <w:rsid w:val="003F6B32"/>
    <w:rsid w:val="003F709C"/>
    <w:rsid w:val="00401F15"/>
    <w:rsid w:val="004171B2"/>
    <w:rsid w:val="00481095"/>
    <w:rsid w:val="004A7ACF"/>
    <w:rsid w:val="004B3F5D"/>
    <w:rsid w:val="004C0D1E"/>
    <w:rsid w:val="004E6E4C"/>
    <w:rsid w:val="005031F7"/>
    <w:rsid w:val="0051225F"/>
    <w:rsid w:val="00525452"/>
    <w:rsid w:val="00527BED"/>
    <w:rsid w:val="0053278B"/>
    <w:rsid w:val="00540E98"/>
    <w:rsid w:val="00546DF4"/>
    <w:rsid w:val="00547C94"/>
    <w:rsid w:val="00563C85"/>
    <w:rsid w:val="005720BD"/>
    <w:rsid w:val="00575A3D"/>
    <w:rsid w:val="005808E0"/>
    <w:rsid w:val="00582F8B"/>
    <w:rsid w:val="00592CE9"/>
    <w:rsid w:val="005C7ED8"/>
    <w:rsid w:val="005D4F42"/>
    <w:rsid w:val="005D5309"/>
    <w:rsid w:val="005E3DA7"/>
    <w:rsid w:val="005F503D"/>
    <w:rsid w:val="00634984"/>
    <w:rsid w:val="00645F28"/>
    <w:rsid w:val="00670EFD"/>
    <w:rsid w:val="00677A0E"/>
    <w:rsid w:val="00687E40"/>
    <w:rsid w:val="006B6926"/>
    <w:rsid w:val="006B6EB7"/>
    <w:rsid w:val="006F25EB"/>
    <w:rsid w:val="00713B65"/>
    <w:rsid w:val="0071565A"/>
    <w:rsid w:val="00731FE7"/>
    <w:rsid w:val="0075705C"/>
    <w:rsid w:val="00766C8A"/>
    <w:rsid w:val="00770DA6"/>
    <w:rsid w:val="007723C3"/>
    <w:rsid w:val="00782B07"/>
    <w:rsid w:val="0079772A"/>
    <w:rsid w:val="007A46B2"/>
    <w:rsid w:val="007B35C6"/>
    <w:rsid w:val="007C28FB"/>
    <w:rsid w:val="008137D3"/>
    <w:rsid w:val="00820542"/>
    <w:rsid w:val="008247CF"/>
    <w:rsid w:val="008320B9"/>
    <w:rsid w:val="00841C22"/>
    <w:rsid w:val="00845D9D"/>
    <w:rsid w:val="00882B6D"/>
    <w:rsid w:val="0088409F"/>
    <w:rsid w:val="008864B4"/>
    <w:rsid w:val="008910D4"/>
    <w:rsid w:val="00893412"/>
    <w:rsid w:val="008C0E72"/>
    <w:rsid w:val="008C5DBB"/>
    <w:rsid w:val="008E1203"/>
    <w:rsid w:val="008E2EFF"/>
    <w:rsid w:val="008E483F"/>
    <w:rsid w:val="008E50D9"/>
    <w:rsid w:val="008E6BE0"/>
    <w:rsid w:val="008F15E8"/>
    <w:rsid w:val="008F44FB"/>
    <w:rsid w:val="00910600"/>
    <w:rsid w:val="00910DAD"/>
    <w:rsid w:val="00913737"/>
    <w:rsid w:val="009148F9"/>
    <w:rsid w:val="00924315"/>
    <w:rsid w:val="00925337"/>
    <w:rsid w:val="00927AC2"/>
    <w:rsid w:val="00930D1B"/>
    <w:rsid w:val="009356FD"/>
    <w:rsid w:val="00945D45"/>
    <w:rsid w:val="009466F8"/>
    <w:rsid w:val="00947CFE"/>
    <w:rsid w:val="00962922"/>
    <w:rsid w:val="00971169"/>
    <w:rsid w:val="00973A7A"/>
    <w:rsid w:val="009833D3"/>
    <w:rsid w:val="00986EDA"/>
    <w:rsid w:val="009917D8"/>
    <w:rsid w:val="00994536"/>
    <w:rsid w:val="009A63CD"/>
    <w:rsid w:val="009B745F"/>
    <w:rsid w:val="009C10E0"/>
    <w:rsid w:val="009C1158"/>
    <w:rsid w:val="009F3F26"/>
    <w:rsid w:val="00A03E96"/>
    <w:rsid w:val="00A17EAA"/>
    <w:rsid w:val="00A309F9"/>
    <w:rsid w:val="00A4630C"/>
    <w:rsid w:val="00A56625"/>
    <w:rsid w:val="00A64E92"/>
    <w:rsid w:val="00A71C48"/>
    <w:rsid w:val="00A73F67"/>
    <w:rsid w:val="00A86F34"/>
    <w:rsid w:val="00AA11A0"/>
    <w:rsid w:val="00AB1942"/>
    <w:rsid w:val="00AC09D1"/>
    <w:rsid w:val="00AD415F"/>
    <w:rsid w:val="00AF57AD"/>
    <w:rsid w:val="00AF7C8F"/>
    <w:rsid w:val="00B229EA"/>
    <w:rsid w:val="00B335E2"/>
    <w:rsid w:val="00B53900"/>
    <w:rsid w:val="00B6061F"/>
    <w:rsid w:val="00B655DF"/>
    <w:rsid w:val="00B77CA6"/>
    <w:rsid w:val="00B80650"/>
    <w:rsid w:val="00B96CF1"/>
    <w:rsid w:val="00BB2FC0"/>
    <w:rsid w:val="00BC4616"/>
    <w:rsid w:val="00BE14A9"/>
    <w:rsid w:val="00BE4527"/>
    <w:rsid w:val="00BF5F93"/>
    <w:rsid w:val="00BF672B"/>
    <w:rsid w:val="00C12E2D"/>
    <w:rsid w:val="00C13A24"/>
    <w:rsid w:val="00C23601"/>
    <w:rsid w:val="00C31316"/>
    <w:rsid w:val="00C46640"/>
    <w:rsid w:val="00C47684"/>
    <w:rsid w:val="00C87420"/>
    <w:rsid w:val="00C95C61"/>
    <w:rsid w:val="00CA6CFA"/>
    <w:rsid w:val="00CD3AD0"/>
    <w:rsid w:val="00CE41EE"/>
    <w:rsid w:val="00D0078E"/>
    <w:rsid w:val="00D01775"/>
    <w:rsid w:val="00D04B72"/>
    <w:rsid w:val="00D21D59"/>
    <w:rsid w:val="00D23FE7"/>
    <w:rsid w:val="00D24802"/>
    <w:rsid w:val="00D26C43"/>
    <w:rsid w:val="00D464EB"/>
    <w:rsid w:val="00D6672A"/>
    <w:rsid w:val="00D9609A"/>
    <w:rsid w:val="00DB66B6"/>
    <w:rsid w:val="00DC65DA"/>
    <w:rsid w:val="00DE430B"/>
    <w:rsid w:val="00DE68ED"/>
    <w:rsid w:val="00DF4669"/>
    <w:rsid w:val="00DF4C78"/>
    <w:rsid w:val="00E96F2D"/>
    <w:rsid w:val="00EB5130"/>
    <w:rsid w:val="00EB5FCA"/>
    <w:rsid w:val="00EF2B8B"/>
    <w:rsid w:val="00F14969"/>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E5C0"/>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1215-D196-4D66-BD51-2B4EF90F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782</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24</cp:revision>
  <dcterms:created xsi:type="dcterms:W3CDTF">2020-02-24T14:35:00Z</dcterms:created>
  <dcterms:modified xsi:type="dcterms:W3CDTF">2020-02-24T15:19:00Z</dcterms:modified>
</cp:coreProperties>
</file>