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DD3C3" w14:textId="77777777" w:rsidR="00614196" w:rsidRPr="00B410D8" w:rsidRDefault="00614196">
      <w:pPr>
        <w:rPr>
          <w:rFonts w:ascii="Renfrew" w:hAnsi="Renfrew"/>
          <w:sz w:val="20"/>
          <w:szCs w:val="20"/>
        </w:rPr>
      </w:pPr>
      <w:r w:rsidRPr="00B410D8">
        <w:rPr>
          <w:rFonts w:ascii="Renfrew" w:hAnsi="Renfrew"/>
          <w:sz w:val="20"/>
          <w:szCs w:val="20"/>
        </w:rPr>
        <w:t>Colegio Algarrobos</w:t>
      </w:r>
    </w:p>
    <w:p w14:paraId="7441E5F5" w14:textId="55E48838" w:rsidR="00E9664F" w:rsidRPr="00B410D8" w:rsidRDefault="00E9664F" w:rsidP="00614196">
      <w:pPr>
        <w:tabs>
          <w:tab w:val="left" w:pos="284"/>
        </w:tabs>
        <w:spacing w:line="360" w:lineRule="auto"/>
        <w:jc w:val="center"/>
        <w:rPr>
          <w:rFonts w:ascii="Cambria" w:eastAsia="Arial Unicode MS" w:hAnsi="Cambria" w:cs="Arial"/>
          <w:b/>
          <w:caps/>
          <w:sz w:val="28"/>
          <w:szCs w:val="28"/>
          <w:lang w:val="es-ES" w:eastAsia="es-ES"/>
        </w:rPr>
      </w:pPr>
      <w:r w:rsidRPr="00B410D8">
        <w:rPr>
          <w:rFonts w:ascii="Cambria" w:eastAsia="Arial Unicode MS" w:hAnsi="Cambria" w:cs="Arial"/>
          <w:b/>
          <w:caps/>
          <w:sz w:val="28"/>
          <w:szCs w:val="28"/>
          <w:lang w:val="es-ES" w:eastAsia="es-ES"/>
        </w:rPr>
        <w:t xml:space="preserve">Unidad Didáctica </w:t>
      </w:r>
      <w:proofErr w:type="spellStart"/>
      <w:r w:rsidRPr="00B410D8">
        <w:rPr>
          <w:rFonts w:ascii="Cambria" w:eastAsia="Arial Unicode MS" w:hAnsi="Cambria" w:cs="Arial"/>
          <w:b/>
          <w:caps/>
          <w:sz w:val="28"/>
          <w:szCs w:val="28"/>
          <w:lang w:val="es-ES" w:eastAsia="es-ES"/>
        </w:rPr>
        <w:t>Nº</w:t>
      </w:r>
      <w:proofErr w:type="spellEnd"/>
      <w:r w:rsidRPr="00B410D8">
        <w:rPr>
          <w:rFonts w:ascii="Cambria" w:eastAsia="Arial Unicode MS" w:hAnsi="Cambria" w:cs="Arial"/>
          <w:b/>
          <w:caps/>
          <w:sz w:val="28"/>
          <w:szCs w:val="28"/>
          <w:lang w:val="es-ES" w:eastAsia="es-ES"/>
        </w:rPr>
        <w:t xml:space="preserve"> 0</w:t>
      </w:r>
      <w:r w:rsidR="00894DFA">
        <w:rPr>
          <w:rFonts w:ascii="Cambria" w:eastAsia="Arial Unicode MS" w:hAnsi="Cambria" w:cs="Arial"/>
          <w:b/>
          <w:caps/>
          <w:sz w:val="28"/>
          <w:szCs w:val="28"/>
          <w:lang w:val="es-ES" w:eastAsia="es-ES"/>
        </w:rPr>
        <w:t>2</w:t>
      </w:r>
      <w:r w:rsidR="00D439C5">
        <w:rPr>
          <w:rFonts w:ascii="Cambria" w:eastAsia="Arial Unicode MS" w:hAnsi="Cambria" w:cs="Arial"/>
          <w:b/>
          <w:caps/>
          <w:sz w:val="28"/>
          <w:szCs w:val="28"/>
          <w:lang w:val="es-ES" w:eastAsia="es-ES"/>
        </w:rPr>
        <w:t xml:space="preserve"> – 5to secundaria</w:t>
      </w:r>
    </w:p>
    <w:p w14:paraId="1F1FED9A" w14:textId="77777777" w:rsidR="00E9664F" w:rsidRPr="00B410D8" w:rsidRDefault="00E9664F" w:rsidP="00E9664F">
      <w:pPr>
        <w:numPr>
          <w:ilvl w:val="0"/>
          <w:numId w:val="2"/>
        </w:numPr>
        <w:shd w:val="clear" w:color="auto" w:fill="FFFFFF"/>
        <w:tabs>
          <w:tab w:val="left" w:pos="284"/>
        </w:tabs>
        <w:spacing w:after="0" w:line="360" w:lineRule="auto"/>
        <w:contextualSpacing/>
        <w:rPr>
          <w:rFonts w:ascii="Cambria" w:eastAsia="Arial Unicode MS" w:hAnsi="Cambria" w:cs="Arial"/>
          <w:b/>
          <w:color w:val="000000"/>
          <w:sz w:val="18"/>
          <w:szCs w:val="18"/>
        </w:rPr>
      </w:pPr>
      <w:r w:rsidRPr="00B410D8">
        <w:rPr>
          <w:rFonts w:ascii="Cambria" w:eastAsia="Arial Unicode MS" w:hAnsi="Cambria" w:cs="Arial"/>
          <w:b/>
          <w:color w:val="000000"/>
          <w:sz w:val="18"/>
          <w:szCs w:val="18"/>
        </w:rPr>
        <w:t>TÍTULO DE LA UNIDAD:</w:t>
      </w:r>
    </w:p>
    <w:p w14:paraId="26EB01B1" w14:textId="77777777" w:rsidR="00E9664F" w:rsidRPr="00B410D8" w:rsidRDefault="00E9664F" w:rsidP="00E9664F">
      <w:pPr>
        <w:shd w:val="clear" w:color="auto" w:fill="FFFFFF"/>
        <w:spacing w:after="0" w:line="360" w:lineRule="auto"/>
        <w:ind w:left="1059"/>
        <w:rPr>
          <w:rFonts w:ascii="Cambria" w:eastAsia="Calibri" w:hAnsi="Cambria" w:cs="Arial"/>
          <w:sz w:val="18"/>
          <w:szCs w:val="18"/>
        </w:rPr>
      </w:pPr>
      <w:r w:rsidRPr="00B410D8">
        <w:rPr>
          <w:rFonts w:ascii="Cambria" w:eastAsia="Calibri" w:hAnsi="Cambria" w:cs="Arial"/>
          <w:sz w:val="18"/>
          <w:szCs w:val="18"/>
        </w:rPr>
        <w:t>“Aprendamos a cuidar el agua para proteger el ambiente”</w:t>
      </w:r>
    </w:p>
    <w:p w14:paraId="20ACA77D" w14:textId="77777777" w:rsidR="00E9664F" w:rsidRPr="00B410D8" w:rsidRDefault="00E9664F" w:rsidP="00E9664F">
      <w:pPr>
        <w:shd w:val="clear" w:color="auto" w:fill="FFFFFF"/>
        <w:spacing w:after="0" w:line="360" w:lineRule="auto"/>
        <w:ind w:left="1059"/>
        <w:rPr>
          <w:rFonts w:ascii="Cambria" w:eastAsia="Arial Unicode MS" w:hAnsi="Cambria" w:cs="Arial"/>
          <w:b/>
          <w:sz w:val="18"/>
          <w:szCs w:val="18"/>
          <w:lang w:val="es-ES" w:eastAsia="es-ES"/>
        </w:rPr>
      </w:pPr>
    </w:p>
    <w:p w14:paraId="1AA22521" w14:textId="77777777" w:rsidR="00E9664F" w:rsidRPr="00B410D8" w:rsidRDefault="00E9664F" w:rsidP="00E9664F">
      <w:pPr>
        <w:numPr>
          <w:ilvl w:val="0"/>
          <w:numId w:val="2"/>
        </w:numPr>
        <w:shd w:val="clear" w:color="auto" w:fill="FFFFFF"/>
        <w:tabs>
          <w:tab w:val="left" w:pos="284"/>
        </w:tabs>
        <w:spacing w:after="0" w:line="360" w:lineRule="auto"/>
        <w:contextualSpacing/>
        <w:rPr>
          <w:rFonts w:ascii="Cambria" w:eastAsia="Arial Unicode MS" w:hAnsi="Cambria" w:cs="Arial"/>
          <w:b/>
          <w:color w:val="000000"/>
          <w:sz w:val="18"/>
          <w:szCs w:val="18"/>
        </w:rPr>
      </w:pPr>
      <w:r w:rsidRPr="00B410D8">
        <w:rPr>
          <w:rFonts w:ascii="Cambria" w:eastAsia="Arial Unicode MS" w:hAnsi="Cambria" w:cs="Arial"/>
          <w:b/>
          <w:sz w:val="18"/>
          <w:szCs w:val="18"/>
          <w:lang w:val="es-ES" w:eastAsia="es-ES"/>
        </w:rPr>
        <w:t>SITUACIÓN SIGNIFICATIVA</w:t>
      </w:r>
    </w:p>
    <w:p w14:paraId="597717BD" w14:textId="77777777" w:rsidR="00E9664F" w:rsidRPr="00B410D8" w:rsidRDefault="00E9664F" w:rsidP="00E9664F">
      <w:pPr>
        <w:shd w:val="clear" w:color="auto" w:fill="FFFFFF"/>
        <w:tabs>
          <w:tab w:val="left" w:pos="284"/>
        </w:tabs>
        <w:spacing w:after="0" w:line="360" w:lineRule="auto"/>
        <w:ind w:left="1059"/>
        <w:contextualSpacing/>
        <w:jc w:val="both"/>
        <w:rPr>
          <w:rFonts w:ascii="Cambria" w:eastAsia="Arial Unicode MS" w:hAnsi="Cambria" w:cs="Arial"/>
          <w:sz w:val="18"/>
          <w:szCs w:val="18"/>
          <w:lang w:val="es-ES" w:eastAsia="es-ES"/>
        </w:rPr>
      </w:pPr>
      <w:r w:rsidRPr="00B410D8">
        <w:rPr>
          <w:rFonts w:ascii="Cambria" w:eastAsia="Arial Unicode MS" w:hAnsi="Cambria" w:cs="Arial"/>
          <w:sz w:val="18"/>
          <w:szCs w:val="18"/>
          <w:lang w:val="es-ES" w:eastAsia="es-ES"/>
        </w:rPr>
        <w:t>Los estudiantes del Colegio Algarrobos presentan carencia de cultura en cuanto al cuidado del ambiente, lo cual se evidencia cuando arrojan basura en su entorno, desperdician el agua al utilizarla, etc.</w:t>
      </w:r>
      <w:r w:rsidR="00B410D8">
        <w:rPr>
          <w:rFonts w:ascii="Cambria" w:eastAsia="Arial Unicode MS" w:hAnsi="Cambria" w:cs="Arial"/>
          <w:sz w:val="18"/>
          <w:szCs w:val="18"/>
          <w:lang w:val="es-ES" w:eastAsia="es-ES"/>
        </w:rPr>
        <w:t xml:space="preserve"> </w:t>
      </w:r>
      <w:r w:rsidRPr="00B410D8">
        <w:rPr>
          <w:rFonts w:ascii="Cambria" w:eastAsia="Arial Unicode MS" w:hAnsi="Cambria" w:cs="Arial"/>
          <w:sz w:val="18"/>
          <w:szCs w:val="18"/>
          <w:lang w:val="es-ES" w:eastAsia="es-ES"/>
        </w:rPr>
        <w:t>Ante esta situación se formulan las siguientes preguntas: ¿Estaremos protegiendo el ambiente en nuestra I.E.? ¿Qué debemos hacer para que los estudiantes practiquen buenos hábitos ecológicos?</w:t>
      </w:r>
      <w:r w:rsidR="00B410D8">
        <w:rPr>
          <w:rFonts w:ascii="Cambria" w:eastAsia="Arial Unicode MS" w:hAnsi="Cambria" w:cs="Arial"/>
          <w:sz w:val="18"/>
          <w:szCs w:val="18"/>
          <w:lang w:val="es-ES" w:eastAsia="es-ES"/>
        </w:rPr>
        <w:t xml:space="preserve"> </w:t>
      </w:r>
      <w:r w:rsidRPr="00B410D8">
        <w:rPr>
          <w:rFonts w:ascii="Cambria" w:eastAsia="Arial Unicode MS" w:hAnsi="Cambria" w:cs="Arial"/>
          <w:sz w:val="18"/>
          <w:szCs w:val="18"/>
          <w:lang w:val="es-ES" w:eastAsia="es-ES"/>
        </w:rPr>
        <w:t>En esta unidad se desarrollarán las siguientes acciones: elaboración de carteles con frases alusivas al cuidado del agua y textos narrativos sobre el tema.</w:t>
      </w:r>
    </w:p>
    <w:p w14:paraId="48D682B4" w14:textId="77777777" w:rsidR="00E9664F" w:rsidRPr="00B410D8" w:rsidRDefault="00E9664F" w:rsidP="00E9664F">
      <w:pPr>
        <w:shd w:val="clear" w:color="auto" w:fill="FFFFFF"/>
        <w:tabs>
          <w:tab w:val="left" w:pos="284"/>
        </w:tabs>
        <w:spacing w:after="0" w:line="360" w:lineRule="auto"/>
        <w:rPr>
          <w:rFonts w:ascii="Cambria" w:eastAsia="Arial Unicode MS" w:hAnsi="Cambria" w:cs="Arial"/>
          <w:sz w:val="18"/>
          <w:szCs w:val="18"/>
        </w:rPr>
      </w:pPr>
    </w:p>
    <w:p w14:paraId="68611372" w14:textId="77777777" w:rsidR="00E9664F" w:rsidRPr="00B410D8" w:rsidRDefault="00E9664F" w:rsidP="00E9664F">
      <w:pPr>
        <w:numPr>
          <w:ilvl w:val="0"/>
          <w:numId w:val="2"/>
        </w:numPr>
        <w:tabs>
          <w:tab w:val="left" w:pos="284"/>
        </w:tabs>
        <w:spacing w:after="0" w:line="360" w:lineRule="auto"/>
        <w:contextualSpacing/>
        <w:rPr>
          <w:rFonts w:ascii="Cambria" w:eastAsia="Arial Unicode MS" w:hAnsi="Cambria" w:cs="Arial"/>
          <w:b/>
          <w:sz w:val="18"/>
          <w:szCs w:val="18"/>
          <w:lang w:val="es-ES" w:eastAsia="es-ES"/>
        </w:rPr>
      </w:pPr>
      <w:r w:rsidRPr="00B410D8">
        <w:rPr>
          <w:rFonts w:ascii="Cambria" w:eastAsia="Arial Unicode MS" w:hAnsi="Cambria" w:cs="Arial"/>
          <w:b/>
          <w:sz w:val="18"/>
          <w:szCs w:val="18"/>
          <w:lang w:val="es-ES" w:eastAsia="es-ES"/>
        </w:rPr>
        <w:t>PRODUCTOS DE LA UNIDAD:</w:t>
      </w:r>
    </w:p>
    <w:p w14:paraId="6F33F75E" w14:textId="77777777" w:rsidR="00E9664F" w:rsidRPr="00B410D8" w:rsidRDefault="0078395E" w:rsidP="00C41689">
      <w:pPr>
        <w:pStyle w:val="Prrafodelista"/>
        <w:numPr>
          <w:ilvl w:val="0"/>
          <w:numId w:val="7"/>
        </w:numPr>
        <w:spacing w:after="0" w:line="360" w:lineRule="auto"/>
        <w:ind w:left="1343"/>
        <w:rPr>
          <w:rFonts w:ascii="Cambria" w:eastAsia="Arial Unicode MS" w:hAnsi="Cambria" w:cs="Arial"/>
          <w:sz w:val="18"/>
          <w:szCs w:val="18"/>
          <w:lang w:val="es-ES" w:eastAsia="es-ES"/>
        </w:rPr>
      </w:pPr>
      <w:r w:rsidRPr="00B410D8">
        <w:rPr>
          <w:rFonts w:ascii="Cambria" w:eastAsia="Arial Unicode MS" w:hAnsi="Cambria" w:cs="Arial"/>
          <w:sz w:val="18"/>
          <w:szCs w:val="18"/>
          <w:lang w:val="es-ES" w:eastAsia="es-ES"/>
        </w:rPr>
        <w:t>Planillas.</w:t>
      </w:r>
    </w:p>
    <w:p w14:paraId="37A5D420" w14:textId="77777777" w:rsidR="00E9664F" w:rsidRPr="00B410D8" w:rsidRDefault="00E9664F" w:rsidP="001941E9">
      <w:pPr>
        <w:spacing w:line="360" w:lineRule="auto"/>
        <w:contextualSpacing/>
        <w:rPr>
          <w:rFonts w:ascii="Cambria" w:eastAsia="Arial Unicode MS" w:hAnsi="Cambria" w:cs="Arial"/>
          <w:sz w:val="18"/>
          <w:szCs w:val="18"/>
          <w:lang w:val="es-ES" w:eastAsia="es-ES"/>
        </w:rPr>
      </w:pPr>
    </w:p>
    <w:p w14:paraId="6FC79694" w14:textId="77777777" w:rsidR="00E9664F" w:rsidRPr="00B410D8" w:rsidRDefault="00E9664F" w:rsidP="000C43BC">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B410D8">
        <w:rPr>
          <w:rFonts w:ascii="Cambria" w:eastAsia="Arial Unicode MS" w:hAnsi="Cambria" w:cs="Arial"/>
          <w:b/>
          <w:caps/>
          <w:sz w:val="18"/>
          <w:szCs w:val="18"/>
          <w:lang w:val="es-ES" w:eastAsia="es-ES"/>
        </w:rPr>
        <w:t>Duración</w:t>
      </w:r>
      <w:r w:rsidRPr="00B410D8">
        <w:rPr>
          <w:rFonts w:ascii="Cambria" w:eastAsia="Arial Unicode MS" w:hAnsi="Cambria" w:cs="Arial"/>
          <w:b/>
          <w:sz w:val="18"/>
          <w:szCs w:val="18"/>
          <w:lang w:val="es-ES" w:eastAsia="es-ES"/>
        </w:rPr>
        <w:t xml:space="preserve">: </w:t>
      </w:r>
    </w:p>
    <w:p w14:paraId="56E8AC7E" w14:textId="593E09FC" w:rsidR="00E9664F" w:rsidRPr="00B410D8" w:rsidRDefault="00894DFA" w:rsidP="00913E7F">
      <w:pPr>
        <w:tabs>
          <w:tab w:val="left" w:pos="284"/>
        </w:tabs>
        <w:spacing w:line="360" w:lineRule="auto"/>
        <w:ind w:left="1059"/>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w:t>
      </w:r>
      <w:r w:rsidR="004D5F4F">
        <w:rPr>
          <w:rFonts w:ascii="Cambria" w:eastAsia="Arial Unicode MS" w:hAnsi="Cambria" w:cs="Arial"/>
          <w:sz w:val="18"/>
          <w:szCs w:val="18"/>
          <w:lang w:val="es-ES" w:eastAsia="es-ES"/>
        </w:rPr>
        <w:t xml:space="preserve"> de </w:t>
      </w:r>
      <w:proofErr w:type="gramStart"/>
      <w:r>
        <w:rPr>
          <w:rFonts w:ascii="Cambria" w:eastAsia="Arial Unicode MS" w:hAnsi="Cambria" w:cs="Arial"/>
          <w:sz w:val="18"/>
          <w:szCs w:val="18"/>
          <w:lang w:val="es-ES" w:eastAsia="es-ES"/>
        </w:rPr>
        <w:t>Junio</w:t>
      </w:r>
      <w:proofErr w:type="gramEnd"/>
      <w:r w:rsidR="004D5F4F">
        <w:rPr>
          <w:rFonts w:ascii="Cambria" w:eastAsia="Arial Unicode MS" w:hAnsi="Cambria" w:cs="Arial"/>
          <w:sz w:val="18"/>
          <w:szCs w:val="18"/>
          <w:lang w:val="es-ES" w:eastAsia="es-ES"/>
        </w:rPr>
        <w:t xml:space="preserve"> al </w:t>
      </w:r>
      <w:r>
        <w:rPr>
          <w:rFonts w:ascii="Cambria" w:eastAsia="Arial Unicode MS" w:hAnsi="Cambria" w:cs="Arial"/>
          <w:sz w:val="18"/>
          <w:szCs w:val="18"/>
          <w:lang w:val="es-ES" w:eastAsia="es-ES"/>
        </w:rPr>
        <w:t>17</w:t>
      </w:r>
      <w:r w:rsidR="004D5F4F">
        <w:rPr>
          <w:rFonts w:ascii="Cambria" w:eastAsia="Arial Unicode MS" w:hAnsi="Cambria" w:cs="Arial"/>
          <w:sz w:val="18"/>
          <w:szCs w:val="18"/>
          <w:lang w:val="es-ES" w:eastAsia="es-ES"/>
        </w:rPr>
        <w:t xml:space="preserve"> de </w:t>
      </w:r>
      <w:r>
        <w:rPr>
          <w:rFonts w:ascii="Cambria" w:eastAsia="Arial Unicode MS" w:hAnsi="Cambria" w:cs="Arial"/>
          <w:sz w:val="18"/>
          <w:szCs w:val="18"/>
          <w:lang w:val="es-ES" w:eastAsia="es-ES"/>
        </w:rPr>
        <w:t>Setiembre</w:t>
      </w:r>
    </w:p>
    <w:p w14:paraId="372E3A03" w14:textId="77777777" w:rsidR="00E9664F" w:rsidRPr="00B410D8" w:rsidRDefault="00E9664F" w:rsidP="001941E9">
      <w:pPr>
        <w:tabs>
          <w:tab w:val="left" w:pos="284"/>
        </w:tabs>
        <w:spacing w:line="360" w:lineRule="auto"/>
        <w:contextualSpacing/>
        <w:rPr>
          <w:rFonts w:ascii="Cambria" w:eastAsia="Arial Unicode MS" w:hAnsi="Cambria" w:cs="Arial"/>
          <w:b/>
          <w:sz w:val="18"/>
          <w:szCs w:val="18"/>
          <w:lang w:val="es-ES" w:eastAsia="es-ES"/>
        </w:rPr>
      </w:pPr>
    </w:p>
    <w:p w14:paraId="03744F93" w14:textId="77777777" w:rsidR="00E9664F" w:rsidRPr="00B410D8" w:rsidRDefault="00E9664F" w:rsidP="00DF567B">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B410D8">
        <w:rPr>
          <w:rFonts w:ascii="Cambria" w:eastAsia="Arial Unicode MS" w:hAnsi="Cambria" w:cs="Arial"/>
          <w:b/>
          <w:sz w:val="18"/>
          <w:szCs w:val="18"/>
          <w:lang w:val="es-ES" w:eastAsia="es-ES"/>
        </w:rPr>
        <w:t>ENFOQUE TRANSVERSAL</w:t>
      </w:r>
      <w:r w:rsidR="00DF567B" w:rsidRPr="00B410D8">
        <w:rPr>
          <w:rFonts w:ascii="Cambria" w:eastAsia="Arial Unicode MS" w:hAnsi="Cambria" w:cs="Arial"/>
          <w:b/>
          <w:sz w:val="18"/>
          <w:szCs w:val="18"/>
          <w:lang w:val="es-ES" w:eastAsia="es-ES"/>
        </w:rPr>
        <w:t xml:space="preserve"> - </w:t>
      </w:r>
      <w:r w:rsidR="00DF567B" w:rsidRPr="00B410D8">
        <w:rPr>
          <w:rFonts w:ascii="Cambria" w:hAnsi="Cambria" w:cs="Arial"/>
          <w:b/>
          <w:sz w:val="18"/>
          <w:szCs w:val="18"/>
        </w:rPr>
        <w:t>V</w:t>
      </w:r>
      <w:r w:rsidRPr="00B410D8">
        <w:rPr>
          <w:rFonts w:ascii="Cambria" w:hAnsi="Cambria" w:cs="Arial"/>
          <w:b/>
          <w:sz w:val="18"/>
          <w:szCs w:val="18"/>
        </w:rPr>
        <w:t>ALORES Y ACTITUDES</w:t>
      </w:r>
    </w:p>
    <w:p w14:paraId="201D5CA6" w14:textId="77777777" w:rsidR="00E9664F" w:rsidRPr="00B410D8" w:rsidRDefault="00E9664F" w:rsidP="00E9664F">
      <w:pPr>
        <w:pStyle w:val="Default"/>
        <w:spacing w:line="360" w:lineRule="auto"/>
        <w:ind w:left="1134"/>
        <w:jc w:val="both"/>
        <w:rPr>
          <w:rFonts w:ascii="Cambria" w:hAnsi="Cambria" w:cs="Arial"/>
          <w:b/>
          <w:sz w:val="18"/>
          <w:szCs w:val="18"/>
        </w:rPr>
      </w:pPr>
      <w:r w:rsidRPr="00B410D8">
        <w:rPr>
          <w:rFonts w:ascii="Cambria" w:hAnsi="Cambria" w:cs="Arial"/>
          <w:b/>
          <w:sz w:val="18"/>
          <w:szCs w:val="18"/>
        </w:rPr>
        <w:t xml:space="preserve">Libertad y responsabilidad </w:t>
      </w:r>
    </w:p>
    <w:p w14:paraId="21780028"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Ejercen sus derechos en la relación con sus pares y adultos.</w:t>
      </w:r>
    </w:p>
    <w:p w14:paraId="13AACCAF"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Desarrollan competencias ciudadanas, articulando acciones con la familia y comunidad en la búsqueda del bien común.</w:t>
      </w:r>
    </w:p>
    <w:p w14:paraId="1A7B1A5C"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Asumen responsabilidades diversas y las aprovechan, tomando en cuenta su propio bienestar y el de la colectividad.</w:t>
      </w:r>
    </w:p>
    <w:p w14:paraId="7FAF0B84" w14:textId="77777777" w:rsidR="00E9664F" w:rsidRPr="00B410D8" w:rsidRDefault="00E9664F" w:rsidP="00E9664F">
      <w:pPr>
        <w:tabs>
          <w:tab w:val="left" w:pos="915"/>
        </w:tabs>
        <w:spacing w:after="0" w:line="360" w:lineRule="auto"/>
        <w:ind w:left="1134"/>
        <w:jc w:val="both"/>
        <w:rPr>
          <w:rFonts w:ascii="Cambria" w:hAnsi="Cambria" w:cs="Arial"/>
          <w:b/>
          <w:sz w:val="18"/>
          <w:szCs w:val="18"/>
        </w:rPr>
      </w:pPr>
      <w:r w:rsidRPr="00B410D8">
        <w:rPr>
          <w:rFonts w:ascii="Cambria" w:hAnsi="Cambria" w:cs="Arial"/>
          <w:b/>
          <w:sz w:val="18"/>
          <w:szCs w:val="18"/>
        </w:rPr>
        <w:t>Solidaridad</w:t>
      </w:r>
    </w:p>
    <w:p w14:paraId="7959CDD2"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Desarrollan acciones de ciudadanía, que demuestra conciencia sobre los eventos climáticos extremos ocasionados por el calentamiento global (sequías e inundaciones, entre otros.), así como el desarrollo de capacidades de resiliencia para la adaptación al cambio climático.</w:t>
      </w:r>
    </w:p>
    <w:p w14:paraId="0539EFB2"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Plantean soluciones en relación a la realidad ambiental de su comunidad, tal como la contaminación, el agotamiento de la capa de ozono, la salud ambiental, etc.</w:t>
      </w:r>
    </w:p>
    <w:p w14:paraId="1AAD43A0"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Demuestran solidaridad con sus compañeros en toda situación en la que padecen dificultades que rebasan sus posibilidades de afrontarlas.</w:t>
      </w:r>
    </w:p>
    <w:p w14:paraId="0408214D" w14:textId="77777777" w:rsidR="00E9664F" w:rsidRPr="00B410D8" w:rsidRDefault="00E9664F" w:rsidP="00E9664F">
      <w:pPr>
        <w:tabs>
          <w:tab w:val="left" w:pos="915"/>
        </w:tabs>
        <w:spacing w:after="0" w:line="360" w:lineRule="auto"/>
        <w:ind w:left="1134"/>
        <w:jc w:val="both"/>
        <w:rPr>
          <w:rFonts w:ascii="Cambria" w:hAnsi="Cambria" w:cs="Arial"/>
          <w:b/>
          <w:sz w:val="18"/>
          <w:szCs w:val="18"/>
        </w:rPr>
      </w:pPr>
      <w:r w:rsidRPr="00B410D8">
        <w:rPr>
          <w:rFonts w:ascii="Cambria" w:hAnsi="Cambria" w:cs="Arial"/>
          <w:b/>
          <w:sz w:val="18"/>
          <w:szCs w:val="18"/>
        </w:rPr>
        <w:t>Respeto</w:t>
      </w:r>
    </w:p>
    <w:p w14:paraId="46F24816"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Demuestran tolerancia, apertura y respeto a todos y cada uno, evitando cualquier forma de discriminación basada en el prejuicio a cualquier diferencia.</w:t>
      </w:r>
    </w:p>
    <w:p w14:paraId="57C447E9"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Estigmatizan a nadie.</w:t>
      </w:r>
    </w:p>
    <w:p w14:paraId="2007A045"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Impulsan la recuperación y uso de las áreas verdes y las áreas naturales, como espacios educativos, a fin de valorar el beneficio que les brindan.</w:t>
      </w:r>
    </w:p>
    <w:p w14:paraId="5F9C3CC0" w14:textId="77777777" w:rsidR="00E9664F" w:rsidRPr="00B410D8" w:rsidRDefault="00E9664F" w:rsidP="00E9664F">
      <w:pPr>
        <w:tabs>
          <w:tab w:val="left" w:pos="915"/>
        </w:tabs>
        <w:spacing w:after="0" w:line="360" w:lineRule="auto"/>
        <w:ind w:left="1134"/>
        <w:jc w:val="both"/>
        <w:rPr>
          <w:rFonts w:ascii="Cambria" w:hAnsi="Cambria" w:cs="Arial"/>
          <w:sz w:val="18"/>
          <w:szCs w:val="18"/>
        </w:rPr>
      </w:pPr>
    </w:p>
    <w:p w14:paraId="07D368BF" w14:textId="77777777" w:rsidR="00E9664F" w:rsidRPr="00B410D8" w:rsidRDefault="00E9664F" w:rsidP="00E9664F">
      <w:pPr>
        <w:tabs>
          <w:tab w:val="left" w:pos="915"/>
        </w:tabs>
        <w:spacing w:after="0" w:line="360" w:lineRule="auto"/>
        <w:ind w:left="1134"/>
        <w:jc w:val="both"/>
        <w:rPr>
          <w:rFonts w:ascii="Cambria" w:hAnsi="Cambria" w:cs="Arial"/>
          <w:b/>
          <w:sz w:val="18"/>
          <w:szCs w:val="18"/>
        </w:rPr>
      </w:pPr>
      <w:r w:rsidRPr="00B410D8">
        <w:rPr>
          <w:rFonts w:ascii="Cambria" w:hAnsi="Cambria" w:cs="Arial"/>
          <w:b/>
          <w:sz w:val="18"/>
          <w:szCs w:val="18"/>
        </w:rPr>
        <w:t>Justicia</w:t>
      </w:r>
    </w:p>
    <w:p w14:paraId="54661671"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Comparten siempre los bienes disponibles para ellos en los espacios educativos (recursos, materiales, instalaciones, tiempo, actividades, conocimientos) con sentido de equidad y justicia.</w:t>
      </w:r>
    </w:p>
    <w:p w14:paraId="6B77C996"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Implementan las 3R (reducir, reusar y reciclar), la segregación adecuada de los residuos sólidos, las medidas de ecoeficiencia, las prácticas de cuidado de la salud y para el bienestar común.</w:t>
      </w:r>
    </w:p>
    <w:p w14:paraId="6D7D65D8" w14:textId="77777777" w:rsidR="00E9664F" w:rsidRPr="00B410D8"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Promueven la preservación de entornos saludables, a favor de la limpieza de los espacios educativos que comparten, así como de los hábitos de higiene y alimentación saludables.</w:t>
      </w:r>
    </w:p>
    <w:p w14:paraId="7EB8EE1A" w14:textId="77777777" w:rsidR="00E9664F" w:rsidRDefault="00E9664F" w:rsidP="00E9664F">
      <w:pPr>
        <w:pStyle w:val="Prrafodelista"/>
        <w:numPr>
          <w:ilvl w:val="0"/>
          <w:numId w:val="8"/>
        </w:numPr>
        <w:spacing w:after="0" w:line="360" w:lineRule="auto"/>
        <w:ind w:left="1560"/>
        <w:jc w:val="both"/>
        <w:rPr>
          <w:rFonts w:ascii="Cambria" w:hAnsi="Cambria" w:cs="Arial"/>
          <w:sz w:val="18"/>
          <w:szCs w:val="18"/>
        </w:rPr>
      </w:pPr>
      <w:r w:rsidRPr="00B410D8">
        <w:rPr>
          <w:rFonts w:ascii="Cambria" w:hAnsi="Cambria" w:cs="Arial"/>
          <w:sz w:val="18"/>
          <w:szCs w:val="18"/>
        </w:rPr>
        <w:t>Impulsan acciones que contribuyan al ahorro del agua y el cuidado de las cuencas hidrográficas de la comunidad, identificando su relación con el cambio climático, adoptando una nueva cultura del agua.</w:t>
      </w:r>
    </w:p>
    <w:p w14:paraId="1793452C" w14:textId="77777777" w:rsidR="00B410D8" w:rsidRPr="00B410D8" w:rsidRDefault="00B410D8" w:rsidP="00B410D8">
      <w:pPr>
        <w:pStyle w:val="Prrafodelista"/>
        <w:spacing w:after="0" w:line="360" w:lineRule="auto"/>
        <w:ind w:left="1560"/>
        <w:jc w:val="both"/>
        <w:rPr>
          <w:rFonts w:ascii="Cambria" w:hAnsi="Cambria" w:cs="Arial"/>
          <w:sz w:val="18"/>
          <w:szCs w:val="18"/>
        </w:rPr>
      </w:pPr>
    </w:p>
    <w:tbl>
      <w:tblPr>
        <w:tblStyle w:val="Tablaconcuadrcula"/>
        <w:tblW w:w="13972" w:type="dxa"/>
        <w:jc w:val="center"/>
        <w:tblLook w:val="04A0" w:firstRow="1" w:lastRow="0" w:firstColumn="1" w:lastColumn="0" w:noHBand="0" w:noVBand="1"/>
      </w:tblPr>
      <w:tblGrid>
        <w:gridCol w:w="2343"/>
        <w:gridCol w:w="2989"/>
        <w:gridCol w:w="2748"/>
        <w:gridCol w:w="3544"/>
        <w:gridCol w:w="2348"/>
      </w:tblGrid>
      <w:tr w:rsidR="00BC4616" w:rsidRPr="00B410D8" w14:paraId="0789D8E3" w14:textId="77777777" w:rsidTr="008D1CD4">
        <w:trPr>
          <w:trHeight w:val="422"/>
          <w:jc w:val="center"/>
        </w:trPr>
        <w:tc>
          <w:tcPr>
            <w:tcW w:w="13972" w:type="dxa"/>
            <w:gridSpan w:val="5"/>
            <w:tcBorders>
              <w:top w:val="nil"/>
              <w:left w:val="nil"/>
              <w:right w:val="nil"/>
            </w:tcBorders>
            <w:shd w:val="clear" w:color="auto" w:fill="auto"/>
          </w:tcPr>
          <w:p w14:paraId="07D167DA" w14:textId="77777777" w:rsidR="00BC4616" w:rsidRPr="00B410D8" w:rsidRDefault="004537DB" w:rsidP="005B3D00">
            <w:pPr>
              <w:spacing w:line="360" w:lineRule="auto"/>
              <w:rPr>
                <w:rFonts w:ascii="Cambria" w:hAnsi="Cambria" w:cs="Arial"/>
                <w:b/>
                <w:sz w:val="18"/>
                <w:szCs w:val="18"/>
              </w:rPr>
            </w:pPr>
            <w:r w:rsidRPr="00B410D8">
              <w:rPr>
                <w:rFonts w:ascii="Cambria" w:hAnsi="Cambria" w:cs="Arial"/>
                <w:b/>
                <w:sz w:val="18"/>
                <w:szCs w:val="18"/>
              </w:rPr>
              <w:t>V</w:t>
            </w:r>
            <w:r w:rsidR="00101AAF" w:rsidRPr="00B410D8">
              <w:rPr>
                <w:rFonts w:ascii="Cambria" w:hAnsi="Cambria" w:cs="Arial"/>
                <w:b/>
                <w:sz w:val="18"/>
                <w:szCs w:val="18"/>
              </w:rPr>
              <w:t>I</w:t>
            </w:r>
            <w:r w:rsidR="008D1CD4" w:rsidRPr="00B410D8">
              <w:rPr>
                <w:rFonts w:ascii="Cambria" w:hAnsi="Cambria" w:cs="Arial"/>
                <w:b/>
                <w:sz w:val="18"/>
                <w:szCs w:val="18"/>
              </w:rPr>
              <w:t>.</w:t>
            </w:r>
            <w:r w:rsidR="00101AAF" w:rsidRPr="00B410D8">
              <w:rPr>
                <w:rFonts w:ascii="Cambria" w:hAnsi="Cambria" w:cs="Arial"/>
                <w:b/>
                <w:sz w:val="18"/>
                <w:szCs w:val="18"/>
              </w:rPr>
              <w:t xml:space="preserve"> </w:t>
            </w:r>
            <w:r w:rsidR="00101AAF" w:rsidRPr="00B410D8">
              <w:rPr>
                <w:rFonts w:ascii="Cambria" w:hAnsi="Cambria" w:cs="Arial"/>
                <w:b/>
                <w:caps/>
                <w:sz w:val="18"/>
                <w:szCs w:val="18"/>
              </w:rPr>
              <w:t>Aprendizajes esperados</w:t>
            </w:r>
          </w:p>
        </w:tc>
      </w:tr>
      <w:tr w:rsidR="00BC4616" w:rsidRPr="00B410D8" w14:paraId="4BF3D966" w14:textId="77777777" w:rsidTr="004537DB">
        <w:trPr>
          <w:trHeight w:val="396"/>
          <w:jc w:val="center"/>
        </w:trPr>
        <w:tc>
          <w:tcPr>
            <w:tcW w:w="2343" w:type="dxa"/>
            <w:shd w:val="clear" w:color="auto" w:fill="auto"/>
          </w:tcPr>
          <w:p w14:paraId="4E5222E7" w14:textId="77777777" w:rsidR="00BC4616" w:rsidRPr="00B410D8" w:rsidRDefault="00BC4616" w:rsidP="005B3D00">
            <w:pPr>
              <w:spacing w:line="360" w:lineRule="auto"/>
              <w:rPr>
                <w:rFonts w:ascii="Cambria" w:hAnsi="Cambria" w:cs="Arial"/>
                <w:b/>
                <w:sz w:val="18"/>
                <w:szCs w:val="18"/>
              </w:rPr>
            </w:pPr>
            <w:r w:rsidRPr="00B410D8">
              <w:rPr>
                <w:rFonts w:ascii="Cambria" w:hAnsi="Cambria" w:cs="Arial"/>
                <w:b/>
                <w:sz w:val="18"/>
                <w:szCs w:val="18"/>
              </w:rPr>
              <w:t>AREA</w:t>
            </w:r>
          </w:p>
        </w:tc>
        <w:tc>
          <w:tcPr>
            <w:tcW w:w="2989" w:type="dxa"/>
            <w:shd w:val="clear" w:color="auto" w:fill="auto"/>
          </w:tcPr>
          <w:p w14:paraId="4011D8BA" w14:textId="77777777" w:rsidR="00BC4616" w:rsidRPr="00B410D8" w:rsidRDefault="00BC4616" w:rsidP="005B3D00">
            <w:pPr>
              <w:spacing w:line="360" w:lineRule="auto"/>
              <w:rPr>
                <w:rFonts w:ascii="Cambria" w:hAnsi="Cambria" w:cs="Arial"/>
                <w:b/>
                <w:sz w:val="18"/>
                <w:szCs w:val="18"/>
              </w:rPr>
            </w:pPr>
            <w:r w:rsidRPr="00B410D8">
              <w:rPr>
                <w:rFonts w:ascii="Cambria" w:hAnsi="Cambria" w:cs="Arial"/>
                <w:b/>
                <w:sz w:val="18"/>
                <w:szCs w:val="18"/>
              </w:rPr>
              <w:t xml:space="preserve">COMPETENCIAS </w:t>
            </w:r>
          </w:p>
        </w:tc>
        <w:tc>
          <w:tcPr>
            <w:tcW w:w="2748" w:type="dxa"/>
            <w:shd w:val="clear" w:color="auto" w:fill="auto"/>
          </w:tcPr>
          <w:p w14:paraId="07B42520" w14:textId="77777777" w:rsidR="00BC4616" w:rsidRPr="00B410D8" w:rsidRDefault="00BC4616" w:rsidP="005B3D00">
            <w:pPr>
              <w:spacing w:line="360" w:lineRule="auto"/>
              <w:rPr>
                <w:rFonts w:ascii="Cambria" w:hAnsi="Cambria" w:cs="Arial"/>
                <w:b/>
                <w:sz w:val="18"/>
                <w:szCs w:val="18"/>
              </w:rPr>
            </w:pPr>
            <w:r w:rsidRPr="00B410D8">
              <w:rPr>
                <w:rFonts w:ascii="Cambria" w:hAnsi="Cambria" w:cs="Arial"/>
                <w:b/>
                <w:sz w:val="18"/>
                <w:szCs w:val="18"/>
              </w:rPr>
              <w:t xml:space="preserve">CAPACIDADES </w:t>
            </w:r>
          </w:p>
        </w:tc>
        <w:tc>
          <w:tcPr>
            <w:tcW w:w="3544" w:type="dxa"/>
            <w:shd w:val="clear" w:color="auto" w:fill="auto"/>
          </w:tcPr>
          <w:p w14:paraId="2500F007" w14:textId="77777777" w:rsidR="00BC4616" w:rsidRPr="00B410D8" w:rsidRDefault="00BC4616" w:rsidP="005B3D00">
            <w:pPr>
              <w:spacing w:line="360" w:lineRule="auto"/>
              <w:rPr>
                <w:rFonts w:ascii="Cambria" w:hAnsi="Cambria" w:cs="Arial"/>
                <w:b/>
                <w:sz w:val="18"/>
                <w:szCs w:val="18"/>
              </w:rPr>
            </w:pPr>
            <w:r w:rsidRPr="00B410D8">
              <w:rPr>
                <w:rFonts w:ascii="Cambria" w:hAnsi="Cambria" w:cs="Arial"/>
                <w:b/>
                <w:sz w:val="18"/>
                <w:szCs w:val="18"/>
              </w:rPr>
              <w:t xml:space="preserve">DESEMPEÑOS </w:t>
            </w:r>
          </w:p>
        </w:tc>
        <w:tc>
          <w:tcPr>
            <w:tcW w:w="2348" w:type="dxa"/>
            <w:shd w:val="clear" w:color="auto" w:fill="auto"/>
          </w:tcPr>
          <w:p w14:paraId="3005073F" w14:textId="77777777" w:rsidR="00BC4616" w:rsidRPr="00B410D8" w:rsidRDefault="005B3D00" w:rsidP="005B3D00">
            <w:pPr>
              <w:spacing w:line="360" w:lineRule="auto"/>
              <w:rPr>
                <w:rFonts w:ascii="Cambria" w:hAnsi="Cambria" w:cs="Arial"/>
                <w:b/>
                <w:sz w:val="18"/>
                <w:szCs w:val="18"/>
              </w:rPr>
            </w:pPr>
            <w:r w:rsidRPr="00B410D8">
              <w:rPr>
                <w:rFonts w:ascii="Cambria" w:hAnsi="Cambria" w:cs="Arial"/>
                <w:b/>
                <w:sz w:val="18"/>
                <w:szCs w:val="18"/>
              </w:rPr>
              <w:t>CAMPO TEMATICO</w:t>
            </w:r>
          </w:p>
        </w:tc>
      </w:tr>
      <w:tr w:rsidR="00435848" w:rsidRPr="00B410D8" w14:paraId="6C2B1A7E" w14:textId="77777777" w:rsidTr="004537DB">
        <w:trPr>
          <w:trHeight w:val="414"/>
          <w:jc w:val="center"/>
        </w:trPr>
        <w:tc>
          <w:tcPr>
            <w:tcW w:w="2343" w:type="dxa"/>
            <w:vMerge w:val="restart"/>
          </w:tcPr>
          <w:p w14:paraId="64E7EBE7" w14:textId="77777777" w:rsidR="00435848" w:rsidRPr="00B410D8" w:rsidRDefault="00435848" w:rsidP="005B3D00">
            <w:pPr>
              <w:spacing w:line="360" w:lineRule="auto"/>
              <w:rPr>
                <w:rFonts w:ascii="Cambria" w:hAnsi="Cambria" w:cs="Arial"/>
                <w:b/>
                <w:sz w:val="18"/>
                <w:szCs w:val="18"/>
              </w:rPr>
            </w:pPr>
            <w:r w:rsidRPr="00B410D8">
              <w:rPr>
                <w:rFonts w:ascii="Cambria" w:hAnsi="Cambria" w:cs="Arial"/>
                <w:b/>
                <w:sz w:val="18"/>
                <w:szCs w:val="18"/>
              </w:rPr>
              <w:t>EDUCACIÓN PARA EL TRABAJO</w:t>
            </w:r>
          </w:p>
          <w:p w14:paraId="3051F28F" w14:textId="77777777" w:rsidR="00435848" w:rsidRPr="00B410D8" w:rsidRDefault="00435848" w:rsidP="005B3D00">
            <w:pPr>
              <w:spacing w:line="360" w:lineRule="auto"/>
              <w:rPr>
                <w:rFonts w:ascii="Cambria" w:hAnsi="Cambria" w:cs="Arial"/>
                <w:b/>
                <w:sz w:val="18"/>
                <w:szCs w:val="18"/>
              </w:rPr>
            </w:pPr>
          </w:p>
        </w:tc>
        <w:tc>
          <w:tcPr>
            <w:tcW w:w="2989" w:type="dxa"/>
            <w:vMerge w:val="restart"/>
          </w:tcPr>
          <w:p w14:paraId="52D3122B" w14:textId="77777777" w:rsidR="00435848" w:rsidRPr="00B410D8" w:rsidRDefault="00435848" w:rsidP="005B3D00">
            <w:pPr>
              <w:spacing w:line="360" w:lineRule="auto"/>
              <w:rPr>
                <w:rFonts w:ascii="Cambria" w:hAnsi="Cambria" w:cs="Arial"/>
                <w:sz w:val="18"/>
                <w:szCs w:val="18"/>
              </w:rPr>
            </w:pPr>
            <w:r w:rsidRPr="00B410D8">
              <w:rPr>
                <w:rFonts w:ascii="Cambria" w:hAnsi="Cambria" w:cs="Arial"/>
                <w:sz w:val="18"/>
                <w:szCs w:val="18"/>
              </w:rPr>
              <w:t xml:space="preserve">Se desenvuelve en entornos virtuales generados por las </w:t>
            </w:r>
            <w:proofErr w:type="spellStart"/>
            <w:r w:rsidRPr="00B410D8">
              <w:rPr>
                <w:rFonts w:ascii="Cambria" w:hAnsi="Cambria" w:cs="Arial"/>
                <w:sz w:val="18"/>
                <w:szCs w:val="18"/>
              </w:rPr>
              <w:t>TICs</w:t>
            </w:r>
            <w:proofErr w:type="spellEnd"/>
            <w:r w:rsidRPr="00B410D8">
              <w:rPr>
                <w:rFonts w:ascii="Cambria" w:hAnsi="Cambria" w:cs="Arial"/>
                <w:sz w:val="18"/>
                <w:szCs w:val="18"/>
              </w:rPr>
              <w:t xml:space="preserve"> con responsabilidad y ética</w:t>
            </w:r>
          </w:p>
          <w:p w14:paraId="066CDAA2" w14:textId="77777777" w:rsidR="00435848" w:rsidRPr="00B410D8" w:rsidRDefault="00435848" w:rsidP="005B3D00">
            <w:pPr>
              <w:spacing w:line="360" w:lineRule="auto"/>
              <w:rPr>
                <w:rFonts w:ascii="Cambria" w:hAnsi="Cambria" w:cs="Arial"/>
                <w:sz w:val="18"/>
                <w:szCs w:val="18"/>
              </w:rPr>
            </w:pPr>
          </w:p>
        </w:tc>
        <w:tc>
          <w:tcPr>
            <w:tcW w:w="2748" w:type="dxa"/>
          </w:tcPr>
          <w:p w14:paraId="190C389E" w14:textId="77777777" w:rsidR="00435848" w:rsidRPr="00B410D8" w:rsidRDefault="00435848" w:rsidP="005B3D00">
            <w:pPr>
              <w:spacing w:line="360" w:lineRule="auto"/>
              <w:rPr>
                <w:rFonts w:ascii="Cambria" w:hAnsi="Cambria" w:cs="Arial"/>
                <w:sz w:val="18"/>
                <w:szCs w:val="18"/>
              </w:rPr>
            </w:pPr>
            <w:r w:rsidRPr="00B410D8">
              <w:rPr>
                <w:rFonts w:ascii="Cambria" w:hAnsi="Cambria" w:cs="Arial"/>
                <w:sz w:val="18"/>
                <w:szCs w:val="18"/>
              </w:rPr>
              <w:t>Personaliza entornos virtuales</w:t>
            </w:r>
          </w:p>
        </w:tc>
        <w:tc>
          <w:tcPr>
            <w:tcW w:w="3544" w:type="dxa"/>
            <w:vMerge w:val="restart"/>
          </w:tcPr>
          <w:p w14:paraId="04E4CEFB" w14:textId="77777777" w:rsidR="00435848" w:rsidRPr="00B410D8" w:rsidRDefault="00CC0346" w:rsidP="00CC0346">
            <w:pPr>
              <w:pStyle w:val="Prrafodelista"/>
              <w:numPr>
                <w:ilvl w:val="0"/>
                <w:numId w:val="9"/>
              </w:numPr>
              <w:spacing w:line="360" w:lineRule="auto"/>
              <w:ind w:left="323"/>
              <w:jc w:val="both"/>
              <w:rPr>
                <w:rFonts w:ascii="Cambria" w:hAnsi="Cambria" w:cs="Arial"/>
                <w:sz w:val="18"/>
                <w:szCs w:val="18"/>
              </w:rPr>
            </w:pPr>
            <w:r w:rsidRPr="00B410D8">
              <w:rPr>
                <w:rFonts w:ascii="Cambria" w:hAnsi="Cambria" w:cs="Arial"/>
                <w:sz w:val="18"/>
                <w:szCs w:val="18"/>
              </w:rPr>
              <w:t>Administra base de datos aplicando filtros, criterios de consulta y organización de información para mostrar reportes e informes que demuestren análisis y capacidad de síntesis.</w:t>
            </w:r>
          </w:p>
        </w:tc>
        <w:tc>
          <w:tcPr>
            <w:tcW w:w="2348" w:type="dxa"/>
            <w:vMerge w:val="restart"/>
          </w:tcPr>
          <w:p w14:paraId="58E534E5" w14:textId="77777777" w:rsidR="00435848" w:rsidRPr="00B410D8" w:rsidRDefault="00CC0346" w:rsidP="00954521">
            <w:pPr>
              <w:spacing w:line="360" w:lineRule="auto"/>
              <w:rPr>
                <w:rFonts w:ascii="Cambria" w:hAnsi="Cambria" w:cs="Arial"/>
                <w:sz w:val="18"/>
                <w:szCs w:val="18"/>
              </w:rPr>
            </w:pPr>
            <w:r w:rsidRPr="00B410D8">
              <w:rPr>
                <w:rFonts w:ascii="Cambria" w:hAnsi="Cambria" w:cs="Arial"/>
                <w:sz w:val="18"/>
                <w:szCs w:val="18"/>
              </w:rPr>
              <w:t>Configurando datos en Microsoft Excel</w:t>
            </w:r>
          </w:p>
        </w:tc>
      </w:tr>
      <w:tr w:rsidR="00435848" w:rsidRPr="00B410D8" w14:paraId="7D6DAF06" w14:textId="77777777" w:rsidTr="004537DB">
        <w:trPr>
          <w:trHeight w:val="414"/>
          <w:jc w:val="center"/>
        </w:trPr>
        <w:tc>
          <w:tcPr>
            <w:tcW w:w="2343" w:type="dxa"/>
            <w:vMerge/>
          </w:tcPr>
          <w:p w14:paraId="4CA443CA" w14:textId="77777777" w:rsidR="00435848" w:rsidRPr="00B410D8" w:rsidRDefault="00435848" w:rsidP="005B3D00">
            <w:pPr>
              <w:spacing w:line="360" w:lineRule="auto"/>
              <w:rPr>
                <w:rFonts w:ascii="Cambria" w:hAnsi="Cambria" w:cs="Arial"/>
                <w:sz w:val="18"/>
                <w:szCs w:val="18"/>
              </w:rPr>
            </w:pPr>
          </w:p>
        </w:tc>
        <w:tc>
          <w:tcPr>
            <w:tcW w:w="2989" w:type="dxa"/>
            <w:vMerge/>
          </w:tcPr>
          <w:p w14:paraId="54C98B80" w14:textId="77777777" w:rsidR="00435848" w:rsidRPr="00B410D8" w:rsidRDefault="00435848" w:rsidP="005B3D00">
            <w:pPr>
              <w:spacing w:line="360" w:lineRule="auto"/>
              <w:rPr>
                <w:rFonts w:ascii="Cambria" w:hAnsi="Cambria" w:cs="Arial"/>
                <w:sz w:val="18"/>
                <w:szCs w:val="18"/>
              </w:rPr>
            </w:pPr>
          </w:p>
        </w:tc>
        <w:tc>
          <w:tcPr>
            <w:tcW w:w="2748" w:type="dxa"/>
          </w:tcPr>
          <w:p w14:paraId="52F995A6" w14:textId="77777777" w:rsidR="00435848" w:rsidRPr="00B410D8" w:rsidRDefault="00435848" w:rsidP="005B3D00">
            <w:pPr>
              <w:spacing w:line="360" w:lineRule="auto"/>
              <w:rPr>
                <w:rFonts w:ascii="Cambria" w:hAnsi="Cambria" w:cs="Arial"/>
                <w:sz w:val="18"/>
                <w:szCs w:val="18"/>
              </w:rPr>
            </w:pPr>
            <w:r w:rsidRPr="00B410D8">
              <w:rPr>
                <w:rFonts w:ascii="Cambria" w:hAnsi="Cambria" w:cs="Arial"/>
                <w:sz w:val="18"/>
                <w:szCs w:val="18"/>
              </w:rPr>
              <w:t>Gestiona información del entorno virtual</w:t>
            </w:r>
          </w:p>
        </w:tc>
        <w:tc>
          <w:tcPr>
            <w:tcW w:w="3544" w:type="dxa"/>
            <w:vMerge/>
          </w:tcPr>
          <w:p w14:paraId="4BEEED93" w14:textId="77777777" w:rsidR="00435848" w:rsidRPr="00B410D8" w:rsidRDefault="00435848" w:rsidP="005B3D00">
            <w:pPr>
              <w:spacing w:line="360" w:lineRule="auto"/>
              <w:rPr>
                <w:rFonts w:ascii="Cambria" w:hAnsi="Cambria" w:cs="Arial"/>
                <w:sz w:val="18"/>
                <w:szCs w:val="18"/>
              </w:rPr>
            </w:pPr>
          </w:p>
        </w:tc>
        <w:tc>
          <w:tcPr>
            <w:tcW w:w="2348" w:type="dxa"/>
            <w:vMerge/>
          </w:tcPr>
          <w:p w14:paraId="281D0C4D" w14:textId="77777777" w:rsidR="00435848" w:rsidRPr="00B410D8" w:rsidRDefault="00435848" w:rsidP="00954521">
            <w:pPr>
              <w:spacing w:line="360" w:lineRule="auto"/>
              <w:rPr>
                <w:rFonts w:ascii="Cambria" w:hAnsi="Cambria" w:cs="Arial"/>
                <w:sz w:val="18"/>
                <w:szCs w:val="18"/>
              </w:rPr>
            </w:pPr>
          </w:p>
        </w:tc>
      </w:tr>
      <w:tr w:rsidR="00435848" w:rsidRPr="00B410D8" w14:paraId="5CDF5FA4" w14:textId="77777777" w:rsidTr="004537DB">
        <w:trPr>
          <w:trHeight w:val="414"/>
          <w:jc w:val="center"/>
        </w:trPr>
        <w:tc>
          <w:tcPr>
            <w:tcW w:w="2343" w:type="dxa"/>
            <w:vMerge/>
          </w:tcPr>
          <w:p w14:paraId="73E07D33" w14:textId="77777777" w:rsidR="00435848" w:rsidRPr="00B410D8" w:rsidRDefault="00435848" w:rsidP="005B3D00">
            <w:pPr>
              <w:spacing w:line="360" w:lineRule="auto"/>
              <w:rPr>
                <w:rFonts w:ascii="Cambria" w:hAnsi="Cambria" w:cs="Arial"/>
                <w:sz w:val="18"/>
                <w:szCs w:val="18"/>
              </w:rPr>
            </w:pPr>
          </w:p>
        </w:tc>
        <w:tc>
          <w:tcPr>
            <w:tcW w:w="2989" w:type="dxa"/>
            <w:vMerge/>
          </w:tcPr>
          <w:p w14:paraId="06300FD5" w14:textId="77777777" w:rsidR="00435848" w:rsidRPr="00B410D8" w:rsidRDefault="00435848" w:rsidP="005B3D00">
            <w:pPr>
              <w:spacing w:line="360" w:lineRule="auto"/>
              <w:rPr>
                <w:rFonts w:ascii="Cambria" w:hAnsi="Cambria" w:cs="Arial"/>
                <w:sz w:val="18"/>
                <w:szCs w:val="18"/>
              </w:rPr>
            </w:pPr>
          </w:p>
        </w:tc>
        <w:tc>
          <w:tcPr>
            <w:tcW w:w="2748" w:type="dxa"/>
          </w:tcPr>
          <w:p w14:paraId="7CDC0D0E" w14:textId="77777777" w:rsidR="00435848" w:rsidRPr="00B410D8" w:rsidRDefault="00435848" w:rsidP="005B3D00">
            <w:pPr>
              <w:spacing w:line="360" w:lineRule="auto"/>
              <w:rPr>
                <w:rFonts w:ascii="Cambria" w:hAnsi="Cambria" w:cs="Arial"/>
                <w:sz w:val="18"/>
                <w:szCs w:val="18"/>
              </w:rPr>
            </w:pPr>
            <w:r w:rsidRPr="00B410D8">
              <w:rPr>
                <w:rFonts w:ascii="Cambria" w:hAnsi="Cambria" w:cs="Arial"/>
                <w:sz w:val="18"/>
                <w:szCs w:val="18"/>
              </w:rPr>
              <w:t>Interactúa en entornos virtuales</w:t>
            </w:r>
          </w:p>
        </w:tc>
        <w:tc>
          <w:tcPr>
            <w:tcW w:w="3544" w:type="dxa"/>
            <w:vMerge/>
          </w:tcPr>
          <w:p w14:paraId="20EDD882" w14:textId="77777777" w:rsidR="00435848" w:rsidRPr="00B410D8" w:rsidRDefault="00435848" w:rsidP="005B3D00">
            <w:pPr>
              <w:spacing w:line="360" w:lineRule="auto"/>
              <w:rPr>
                <w:rFonts w:ascii="Cambria" w:hAnsi="Cambria" w:cs="Arial"/>
                <w:sz w:val="18"/>
                <w:szCs w:val="18"/>
              </w:rPr>
            </w:pPr>
          </w:p>
        </w:tc>
        <w:tc>
          <w:tcPr>
            <w:tcW w:w="2348" w:type="dxa"/>
            <w:vMerge/>
          </w:tcPr>
          <w:p w14:paraId="5F97C7F8" w14:textId="77777777" w:rsidR="00435848" w:rsidRPr="00B410D8" w:rsidRDefault="00435848" w:rsidP="00954521">
            <w:pPr>
              <w:spacing w:line="360" w:lineRule="auto"/>
              <w:rPr>
                <w:rFonts w:ascii="Cambria" w:hAnsi="Cambria" w:cs="Arial"/>
                <w:sz w:val="18"/>
                <w:szCs w:val="18"/>
              </w:rPr>
            </w:pPr>
          </w:p>
        </w:tc>
      </w:tr>
      <w:tr w:rsidR="00435848" w:rsidRPr="00B410D8" w14:paraId="0FD1BB0A" w14:textId="77777777" w:rsidTr="004537DB">
        <w:trPr>
          <w:trHeight w:val="414"/>
          <w:jc w:val="center"/>
        </w:trPr>
        <w:tc>
          <w:tcPr>
            <w:tcW w:w="2343" w:type="dxa"/>
            <w:vMerge/>
          </w:tcPr>
          <w:p w14:paraId="0064FBA9" w14:textId="77777777" w:rsidR="00435848" w:rsidRPr="00B410D8" w:rsidRDefault="00435848" w:rsidP="005B3D00">
            <w:pPr>
              <w:spacing w:line="360" w:lineRule="auto"/>
              <w:rPr>
                <w:rFonts w:ascii="Cambria" w:hAnsi="Cambria" w:cs="Arial"/>
                <w:sz w:val="18"/>
                <w:szCs w:val="18"/>
              </w:rPr>
            </w:pPr>
          </w:p>
        </w:tc>
        <w:tc>
          <w:tcPr>
            <w:tcW w:w="2989" w:type="dxa"/>
            <w:vMerge/>
          </w:tcPr>
          <w:p w14:paraId="3D173725" w14:textId="77777777" w:rsidR="00435848" w:rsidRPr="00B410D8" w:rsidRDefault="00435848" w:rsidP="005B3D00">
            <w:pPr>
              <w:spacing w:line="360" w:lineRule="auto"/>
              <w:rPr>
                <w:rFonts w:ascii="Cambria" w:hAnsi="Cambria" w:cs="Arial"/>
                <w:sz w:val="18"/>
                <w:szCs w:val="18"/>
              </w:rPr>
            </w:pPr>
          </w:p>
        </w:tc>
        <w:tc>
          <w:tcPr>
            <w:tcW w:w="2748" w:type="dxa"/>
          </w:tcPr>
          <w:p w14:paraId="3EAB5B7D" w14:textId="77777777" w:rsidR="00435848" w:rsidRPr="00B410D8" w:rsidRDefault="00435848" w:rsidP="005B3D00">
            <w:pPr>
              <w:spacing w:line="360" w:lineRule="auto"/>
              <w:rPr>
                <w:rFonts w:ascii="Cambria" w:hAnsi="Cambria" w:cs="Arial"/>
                <w:sz w:val="18"/>
                <w:szCs w:val="18"/>
              </w:rPr>
            </w:pPr>
            <w:r w:rsidRPr="00B410D8">
              <w:rPr>
                <w:rFonts w:ascii="Cambria" w:hAnsi="Cambria" w:cs="Arial"/>
                <w:sz w:val="18"/>
                <w:szCs w:val="18"/>
              </w:rPr>
              <w:t>Crea objetos virtuales</w:t>
            </w:r>
          </w:p>
        </w:tc>
        <w:tc>
          <w:tcPr>
            <w:tcW w:w="3544" w:type="dxa"/>
            <w:vMerge/>
          </w:tcPr>
          <w:p w14:paraId="4EE1927E" w14:textId="77777777" w:rsidR="00435848" w:rsidRPr="00B410D8" w:rsidRDefault="00435848" w:rsidP="005B3D00">
            <w:pPr>
              <w:spacing w:line="360" w:lineRule="auto"/>
              <w:rPr>
                <w:rFonts w:ascii="Cambria" w:hAnsi="Cambria" w:cs="Arial"/>
                <w:sz w:val="18"/>
                <w:szCs w:val="18"/>
              </w:rPr>
            </w:pPr>
          </w:p>
        </w:tc>
        <w:tc>
          <w:tcPr>
            <w:tcW w:w="2348" w:type="dxa"/>
            <w:vMerge/>
          </w:tcPr>
          <w:p w14:paraId="3EBDBB93" w14:textId="77777777" w:rsidR="00435848" w:rsidRPr="00B410D8" w:rsidRDefault="00435848" w:rsidP="00954521">
            <w:pPr>
              <w:spacing w:line="360" w:lineRule="auto"/>
              <w:rPr>
                <w:rFonts w:ascii="Cambria" w:hAnsi="Cambria" w:cs="Arial"/>
                <w:sz w:val="18"/>
                <w:szCs w:val="18"/>
              </w:rPr>
            </w:pPr>
          </w:p>
        </w:tc>
      </w:tr>
    </w:tbl>
    <w:p w14:paraId="7C0130CB" w14:textId="77777777" w:rsidR="00BC4616" w:rsidRPr="00B410D8" w:rsidRDefault="00BC4616" w:rsidP="00614196">
      <w:pPr>
        <w:spacing w:after="0" w:line="360" w:lineRule="auto"/>
        <w:rPr>
          <w:rFonts w:ascii="Cambria" w:hAnsi="Cambria" w:cs="Arial"/>
          <w:b/>
          <w:sz w:val="18"/>
          <w:szCs w:val="18"/>
        </w:rPr>
      </w:pPr>
    </w:p>
    <w:p w14:paraId="54B9C47F" w14:textId="77777777" w:rsidR="00805194" w:rsidRPr="00B410D8" w:rsidRDefault="009350B0" w:rsidP="00614196">
      <w:pPr>
        <w:spacing w:after="0" w:line="360" w:lineRule="auto"/>
        <w:rPr>
          <w:rFonts w:ascii="Cambria" w:hAnsi="Cambria" w:cs="Arial"/>
          <w:b/>
          <w:sz w:val="18"/>
          <w:szCs w:val="18"/>
        </w:rPr>
      </w:pPr>
      <w:r w:rsidRPr="00B410D8">
        <w:rPr>
          <w:rFonts w:ascii="Cambria" w:hAnsi="Cambria" w:cs="Arial"/>
          <w:b/>
          <w:sz w:val="18"/>
          <w:szCs w:val="18"/>
        </w:rPr>
        <w:t xml:space="preserve">       </w:t>
      </w:r>
      <w:r w:rsidR="004537DB" w:rsidRPr="00B410D8">
        <w:rPr>
          <w:rFonts w:ascii="Cambria" w:hAnsi="Cambria" w:cs="Arial"/>
          <w:b/>
          <w:sz w:val="18"/>
          <w:szCs w:val="18"/>
        </w:rPr>
        <w:t>VII</w:t>
      </w:r>
      <w:r w:rsidR="00805194" w:rsidRPr="00B410D8">
        <w:rPr>
          <w:rFonts w:ascii="Cambria" w:hAnsi="Cambria" w:cs="Arial"/>
          <w:b/>
          <w:sz w:val="18"/>
          <w:szCs w:val="18"/>
        </w:rPr>
        <w:t>. SECUENCIA DE SESIONES DE APRENDIZAJE</w:t>
      </w:r>
    </w:p>
    <w:tbl>
      <w:tblPr>
        <w:tblStyle w:val="Tablaconcuadrcula"/>
        <w:tblW w:w="0" w:type="auto"/>
        <w:jc w:val="center"/>
        <w:tblLook w:val="04A0" w:firstRow="1" w:lastRow="0" w:firstColumn="1" w:lastColumn="0" w:noHBand="0" w:noVBand="1"/>
      </w:tblPr>
      <w:tblGrid>
        <w:gridCol w:w="13952"/>
      </w:tblGrid>
      <w:tr w:rsidR="009B0593" w:rsidRPr="00B410D8" w14:paraId="185FEDA2" w14:textId="77777777" w:rsidTr="009B0593">
        <w:trPr>
          <w:jc w:val="center"/>
        </w:trPr>
        <w:tc>
          <w:tcPr>
            <w:tcW w:w="13952" w:type="dxa"/>
            <w:shd w:val="clear" w:color="auto" w:fill="auto"/>
          </w:tcPr>
          <w:p w14:paraId="75B41393" w14:textId="77777777" w:rsidR="009B0593" w:rsidRPr="00B410D8" w:rsidRDefault="009B0593" w:rsidP="00B410D8">
            <w:pPr>
              <w:pStyle w:val="Prrafodelista"/>
              <w:spacing w:line="360" w:lineRule="auto"/>
              <w:ind w:left="0"/>
              <w:jc w:val="both"/>
              <w:rPr>
                <w:rFonts w:ascii="Cambria" w:hAnsi="Cambria" w:cs="Arial"/>
                <w:sz w:val="18"/>
                <w:szCs w:val="18"/>
              </w:rPr>
            </w:pPr>
            <w:r w:rsidRPr="00B410D8">
              <w:rPr>
                <w:rFonts w:ascii="Cambria" w:hAnsi="Cambria" w:cs="Arial"/>
                <w:sz w:val="18"/>
                <w:szCs w:val="18"/>
              </w:rPr>
              <w:t>Sesión 1 (02 horas): Configurar subtotales</w:t>
            </w:r>
          </w:p>
        </w:tc>
      </w:tr>
      <w:tr w:rsidR="009B0593" w:rsidRPr="00B410D8" w14:paraId="3F66B2BC" w14:textId="77777777" w:rsidTr="009B0593">
        <w:trPr>
          <w:jc w:val="center"/>
        </w:trPr>
        <w:tc>
          <w:tcPr>
            <w:tcW w:w="13952" w:type="dxa"/>
            <w:shd w:val="clear" w:color="auto" w:fill="auto"/>
          </w:tcPr>
          <w:p w14:paraId="332C23D0" w14:textId="77777777" w:rsidR="009B0593" w:rsidRPr="00B410D8" w:rsidRDefault="009B0593" w:rsidP="00B410D8">
            <w:pPr>
              <w:pStyle w:val="Prrafodelista"/>
              <w:spacing w:line="360" w:lineRule="auto"/>
              <w:ind w:left="0"/>
              <w:jc w:val="both"/>
              <w:rPr>
                <w:rFonts w:ascii="Cambria" w:hAnsi="Cambria" w:cs="Arial"/>
                <w:sz w:val="18"/>
                <w:szCs w:val="18"/>
              </w:rPr>
            </w:pPr>
            <w:r w:rsidRPr="00B410D8">
              <w:rPr>
                <w:rFonts w:ascii="Cambria" w:hAnsi="Cambria" w:cs="Arial"/>
                <w:sz w:val="18"/>
                <w:szCs w:val="18"/>
              </w:rPr>
              <w:t>Sesión 2 (02 horas): Configurar subtotales</w:t>
            </w:r>
          </w:p>
        </w:tc>
      </w:tr>
      <w:tr w:rsidR="006C4181" w:rsidRPr="00B410D8" w14:paraId="44591A67" w14:textId="77777777" w:rsidTr="009B0593">
        <w:trPr>
          <w:jc w:val="center"/>
        </w:trPr>
        <w:tc>
          <w:tcPr>
            <w:tcW w:w="13952" w:type="dxa"/>
            <w:shd w:val="clear" w:color="auto" w:fill="auto"/>
          </w:tcPr>
          <w:p w14:paraId="7F3C38B9" w14:textId="0AFB81FA" w:rsidR="006C4181" w:rsidRPr="00B410D8" w:rsidRDefault="006C4181" w:rsidP="00B410D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Pr>
                <w:rFonts w:ascii="Cambria" w:hAnsi="Cambria" w:cs="Arial"/>
                <w:sz w:val="18"/>
                <w:szCs w:val="18"/>
              </w:rPr>
              <w:t>3</w:t>
            </w:r>
            <w:r w:rsidRPr="00B410D8">
              <w:rPr>
                <w:rFonts w:ascii="Cambria" w:hAnsi="Cambria" w:cs="Arial"/>
                <w:sz w:val="18"/>
                <w:szCs w:val="18"/>
              </w:rPr>
              <w:t xml:space="preserve"> (02 horas): Configurar subtotales</w:t>
            </w:r>
          </w:p>
        </w:tc>
      </w:tr>
      <w:tr w:rsidR="009B0593" w:rsidRPr="00B410D8" w14:paraId="78F428D9" w14:textId="77777777" w:rsidTr="009B0593">
        <w:trPr>
          <w:jc w:val="center"/>
        </w:trPr>
        <w:tc>
          <w:tcPr>
            <w:tcW w:w="13952" w:type="dxa"/>
            <w:shd w:val="clear" w:color="auto" w:fill="auto"/>
          </w:tcPr>
          <w:p w14:paraId="61E3BDC5" w14:textId="7A42EBCA" w:rsidR="009B0593" w:rsidRPr="00B410D8" w:rsidRDefault="009B0593" w:rsidP="00B410D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sidR="006C4181">
              <w:rPr>
                <w:rFonts w:ascii="Cambria" w:hAnsi="Cambria" w:cs="Arial"/>
                <w:sz w:val="18"/>
                <w:szCs w:val="18"/>
              </w:rPr>
              <w:t>4</w:t>
            </w:r>
            <w:r w:rsidRPr="00B410D8">
              <w:rPr>
                <w:rFonts w:ascii="Cambria" w:hAnsi="Cambria" w:cs="Arial"/>
                <w:sz w:val="18"/>
                <w:szCs w:val="18"/>
              </w:rPr>
              <w:t xml:space="preserve"> (02 horas): Configurar validación de datos</w:t>
            </w:r>
          </w:p>
        </w:tc>
      </w:tr>
      <w:tr w:rsidR="009B0593" w:rsidRPr="00B410D8" w14:paraId="4A550943" w14:textId="77777777" w:rsidTr="009B0593">
        <w:trPr>
          <w:jc w:val="center"/>
        </w:trPr>
        <w:tc>
          <w:tcPr>
            <w:tcW w:w="13952" w:type="dxa"/>
            <w:shd w:val="clear" w:color="auto" w:fill="auto"/>
          </w:tcPr>
          <w:p w14:paraId="49CFF774" w14:textId="1E8DBDFC" w:rsidR="009B0593" w:rsidRPr="00B410D8" w:rsidRDefault="009B0593" w:rsidP="00B410D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sidR="006C4181">
              <w:rPr>
                <w:rFonts w:ascii="Cambria" w:hAnsi="Cambria" w:cs="Arial"/>
                <w:sz w:val="18"/>
                <w:szCs w:val="18"/>
              </w:rPr>
              <w:t>5</w:t>
            </w:r>
            <w:r w:rsidRPr="00B410D8">
              <w:rPr>
                <w:rFonts w:ascii="Cambria" w:hAnsi="Cambria" w:cs="Arial"/>
                <w:sz w:val="18"/>
                <w:szCs w:val="18"/>
              </w:rPr>
              <w:t xml:space="preserve"> (02 horas): Configurar validación de datos</w:t>
            </w:r>
          </w:p>
        </w:tc>
      </w:tr>
      <w:tr w:rsidR="009B0593" w:rsidRPr="00B410D8" w14:paraId="3443B445" w14:textId="77777777" w:rsidTr="009B0593">
        <w:trPr>
          <w:jc w:val="center"/>
        </w:trPr>
        <w:tc>
          <w:tcPr>
            <w:tcW w:w="13952" w:type="dxa"/>
            <w:shd w:val="clear" w:color="auto" w:fill="auto"/>
          </w:tcPr>
          <w:p w14:paraId="3B512D4D" w14:textId="23ECDDA8" w:rsidR="009B0593" w:rsidRPr="00B410D8" w:rsidRDefault="009B0593" w:rsidP="00B410D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sidR="006C4181">
              <w:rPr>
                <w:rFonts w:ascii="Cambria" w:hAnsi="Cambria" w:cs="Arial"/>
                <w:sz w:val="18"/>
                <w:szCs w:val="18"/>
              </w:rPr>
              <w:t>6</w:t>
            </w:r>
            <w:r w:rsidRPr="00B410D8">
              <w:rPr>
                <w:rFonts w:ascii="Cambria" w:hAnsi="Cambria" w:cs="Arial"/>
                <w:sz w:val="18"/>
                <w:szCs w:val="18"/>
              </w:rPr>
              <w:t xml:space="preserve"> (02 horas): Configurar celdas absolutas y relativas</w:t>
            </w:r>
          </w:p>
        </w:tc>
      </w:tr>
      <w:tr w:rsidR="006A0408" w:rsidRPr="00B410D8" w14:paraId="353E34A7" w14:textId="77777777" w:rsidTr="009B0593">
        <w:trPr>
          <w:jc w:val="center"/>
        </w:trPr>
        <w:tc>
          <w:tcPr>
            <w:tcW w:w="13952" w:type="dxa"/>
            <w:shd w:val="clear" w:color="auto" w:fill="auto"/>
          </w:tcPr>
          <w:p w14:paraId="246797FB" w14:textId="11FF86F7" w:rsidR="006A0408" w:rsidRPr="00B410D8" w:rsidRDefault="006A0408" w:rsidP="006A040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sidR="006C4181">
              <w:rPr>
                <w:rFonts w:ascii="Cambria" w:hAnsi="Cambria" w:cs="Arial"/>
                <w:sz w:val="18"/>
                <w:szCs w:val="18"/>
              </w:rPr>
              <w:t>7</w:t>
            </w:r>
            <w:r w:rsidRPr="00B410D8">
              <w:rPr>
                <w:rFonts w:ascii="Cambria" w:hAnsi="Cambria" w:cs="Arial"/>
                <w:sz w:val="18"/>
                <w:szCs w:val="18"/>
              </w:rPr>
              <w:t xml:space="preserve"> (02 horas): Configurar celdas absolutas y relativas</w:t>
            </w:r>
          </w:p>
        </w:tc>
      </w:tr>
      <w:tr w:rsidR="009B0593" w:rsidRPr="00B410D8" w14:paraId="1AF93C73" w14:textId="77777777" w:rsidTr="009B0593">
        <w:trPr>
          <w:jc w:val="center"/>
        </w:trPr>
        <w:tc>
          <w:tcPr>
            <w:tcW w:w="13952" w:type="dxa"/>
            <w:shd w:val="clear" w:color="auto" w:fill="auto"/>
          </w:tcPr>
          <w:p w14:paraId="2E76B48C" w14:textId="20B99E76" w:rsidR="009B0593" w:rsidRPr="00B410D8" w:rsidRDefault="009B0593" w:rsidP="006A040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sidR="006C4181">
              <w:rPr>
                <w:rFonts w:ascii="Cambria" w:hAnsi="Cambria" w:cs="Arial"/>
                <w:sz w:val="18"/>
                <w:szCs w:val="18"/>
              </w:rPr>
              <w:t>8</w:t>
            </w:r>
            <w:r w:rsidRPr="00B410D8">
              <w:rPr>
                <w:rFonts w:ascii="Cambria" w:hAnsi="Cambria" w:cs="Arial"/>
                <w:sz w:val="18"/>
                <w:szCs w:val="18"/>
              </w:rPr>
              <w:t xml:space="preserve"> (02 horas): Configurar enlaces entre hojas y libros</w:t>
            </w:r>
          </w:p>
        </w:tc>
      </w:tr>
      <w:tr w:rsidR="006A0408" w:rsidRPr="00B410D8" w14:paraId="58ABE6F3" w14:textId="77777777" w:rsidTr="009B0593">
        <w:trPr>
          <w:jc w:val="center"/>
        </w:trPr>
        <w:tc>
          <w:tcPr>
            <w:tcW w:w="13952" w:type="dxa"/>
            <w:shd w:val="clear" w:color="auto" w:fill="auto"/>
          </w:tcPr>
          <w:p w14:paraId="6690B63B" w14:textId="15F89F4C" w:rsidR="006A0408" w:rsidRPr="00B410D8" w:rsidRDefault="006A0408" w:rsidP="006A040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sidR="006C4181">
              <w:rPr>
                <w:rFonts w:ascii="Cambria" w:hAnsi="Cambria" w:cs="Arial"/>
                <w:sz w:val="18"/>
                <w:szCs w:val="18"/>
              </w:rPr>
              <w:t>9</w:t>
            </w:r>
            <w:r w:rsidRPr="00B410D8">
              <w:rPr>
                <w:rFonts w:ascii="Cambria" w:hAnsi="Cambria" w:cs="Arial"/>
                <w:sz w:val="18"/>
                <w:szCs w:val="18"/>
              </w:rPr>
              <w:t xml:space="preserve"> (02 horas): Configurar enlaces entre hojas y libros</w:t>
            </w:r>
          </w:p>
        </w:tc>
      </w:tr>
      <w:tr w:rsidR="006C4181" w:rsidRPr="00B410D8" w14:paraId="26915D4D" w14:textId="77777777" w:rsidTr="009B0593">
        <w:trPr>
          <w:jc w:val="center"/>
        </w:trPr>
        <w:tc>
          <w:tcPr>
            <w:tcW w:w="13952" w:type="dxa"/>
            <w:shd w:val="clear" w:color="auto" w:fill="auto"/>
          </w:tcPr>
          <w:p w14:paraId="569ED655" w14:textId="3B00385D" w:rsidR="006C4181" w:rsidRPr="00B410D8" w:rsidRDefault="006C4181" w:rsidP="006A040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Pr>
                <w:rFonts w:ascii="Cambria" w:hAnsi="Cambria" w:cs="Arial"/>
                <w:sz w:val="18"/>
                <w:szCs w:val="18"/>
              </w:rPr>
              <w:t>10</w:t>
            </w:r>
            <w:r w:rsidRPr="00B410D8">
              <w:rPr>
                <w:rFonts w:ascii="Cambria" w:hAnsi="Cambria" w:cs="Arial"/>
                <w:sz w:val="18"/>
                <w:szCs w:val="18"/>
              </w:rPr>
              <w:t xml:space="preserve"> (02 horas): Configurar enlaces entre hojas y libros</w:t>
            </w:r>
          </w:p>
        </w:tc>
      </w:tr>
      <w:tr w:rsidR="009B0593" w:rsidRPr="00B410D8" w14:paraId="6EE5AE48" w14:textId="77777777" w:rsidTr="009B0593">
        <w:trPr>
          <w:jc w:val="center"/>
        </w:trPr>
        <w:tc>
          <w:tcPr>
            <w:tcW w:w="13952" w:type="dxa"/>
            <w:shd w:val="clear" w:color="auto" w:fill="auto"/>
          </w:tcPr>
          <w:p w14:paraId="55C7D93C" w14:textId="6BD31253" w:rsidR="009B0593" w:rsidRPr="00B410D8" w:rsidRDefault="009B0593" w:rsidP="006A040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sidR="006C4181">
              <w:rPr>
                <w:rFonts w:ascii="Cambria" w:hAnsi="Cambria" w:cs="Arial"/>
                <w:sz w:val="18"/>
                <w:szCs w:val="18"/>
              </w:rPr>
              <w:t>11</w:t>
            </w:r>
            <w:r w:rsidRPr="00B410D8">
              <w:rPr>
                <w:rFonts w:ascii="Cambria" w:hAnsi="Cambria" w:cs="Arial"/>
                <w:sz w:val="18"/>
                <w:szCs w:val="18"/>
              </w:rPr>
              <w:t xml:space="preserve"> (02 horas): Configurar tablas dinámicas</w:t>
            </w:r>
          </w:p>
        </w:tc>
      </w:tr>
      <w:tr w:rsidR="006A0408" w:rsidRPr="00B410D8" w14:paraId="6F478972" w14:textId="77777777" w:rsidTr="009B0593">
        <w:trPr>
          <w:jc w:val="center"/>
        </w:trPr>
        <w:tc>
          <w:tcPr>
            <w:tcW w:w="13952" w:type="dxa"/>
            <w:shd w:val="clear" w:color="auto" w:fill="auto"/>
          </w:tcPr>
          <w:p w14:paraId="7C5BF80A" w14:textId="24DE881A" w:rsidR="006A0408" w:rsidRPr="00B410D8" w:rsidRDefault="006A0408" w:rsidP="006A0408">
            <w:pPr>
              <w:pStyle w:val="Prrafodelista"/>
              <w:spacing w:line="360" w:lineRule="auto"/>
              <w:ind w:left="0"/>
              <w:jc w:val="both"/>
              <w:rPr>
                <w:rFonts w:ascii="Cambria" w:hAnsi="Cambria" w:cs="Arial"/>
                <w:sz w:val="18"/>
                <w:szCs w:val="18"/>
              </w:rPr>
            </w:pPr>
            <w:r w:rsidRPr="00B410D8">
              <w:rPr>
                <w:rFonts w:ascii="Cambria" w:hAnsi="Cambria" w:cs="Arial"/>
                <w:sz w:val="18"/>
                <w:szCs w:val="18"/>
              </w:rPr>
              <w:lastRenderedPageBreak/>
              <w:t xml:space="preserve">Sesión </w:t>
            </w:r>
            <w:r>
              <w:rPr>
                <w:rFonts w:ascii="Cambria" w:hAnsi="Cambria" w:cs="Arial"/>
                <w:sz w:val="18"/>
                <w:szCs w:val="18"/>
              </w:rPr>
              <w:t>1</w:t>
            </w:r>
            <w:r w:rsidR="006C4181">
              <w:rPr>
                <w:rFonts w:ascii="Cambria" w:hAnsi="Cambria" w:cs="Arial"/>
                <w:sz w:val="18"/>
                <w:szCs w:val="18"/>
              </w:rPr>
              <w:t>2</w:t>
            </w:r>
            <w:r w:rsidRPr="00B410D8">
              <w:rPr>
                <w:rFonts w:ascii="Cambria" w:hAnsi="Cambria" w:cs="Arial"/>
                <w:sz w:val="18"/>
                <w:szCs w:val="18"/>
              </w:rPr>
              <w:t xml:space="preserve"> (02 horas): Configurar tablas dinámicas</w:t>
            </w:r>
          </w:p>
        </w:tc>
      </w:tr>
      <w:tr w:rsidR="006A0408" w:rsidRPr="00B410D8" w14:paraId="520136D6" w14:textId="77777777" w:rsidTr="009B0593">
        <w:trPr>
          <w:jc w:val="center"/>
        </w:trPr>
        <w:tc>
          <w:tcPr>
            <w:tcW w:w="13952" w:type="dxa"/>
            <w:shd w:val="clear" w:color="auto" w:fill="auto"/>
          </w:tcPr>
          <w:p w14:paraId="2670D752" w14:textId="1D4F7F3E" w:rsidR="006A0408" w:rsidRPr="00B410D8" w:rsidRDefault="006A0408" w:rsidP="006A0408">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Sesión </w:t>
            </w:r>
            <w:r>
              <w:rPr>
                <w:rFonts w:ascii="Cambria" w:hAnsi="Cambria" w:cs="Arial"/>
                <w:sz w:val="18"/>
                <w:szCs w:val="18"/>
              </w:rPr>
              <w:t>1</w:t>
            </w:r>
            <w:r w:rsidR="006C4181">
              <w:rPr>
                <w:rFonts w:ascii="Cambria" w:hAnsi="Cambria" w:cs="Arial"/>
                <w:sz w:val="18"/>
                <w:szCs w:val="18"/>
              </w:rPr>
              <w:t>3</w:t>
            </w:r>
            <w:r w:rsidRPr="00B410D8">
              <w:rPr>
                <w:rFonts w:ascii="Cambria" w:hAnsi="Cambria" w:cs="Arial"/>
                <w:sz w:val="18"/>
                <w:szCs w:val="18"/>
              </w:rPr>
              <w:t xml:space="preserve"> (02 horas): Configurar tablas dinámicas</w:t>
            </w:r>
          </w:p>
        </w:tc>
      </w:tr>
    </w:tbl>
    <w:p w14:paraId="2BD9BF57" w14:textId="77777777" w:rsidR="006C4181" w:rsidRDefault="009350B0" w:rsidP="00614196">
      <w:pPr>
        <w:spacing w:line="360" w:lineRule="auto"/>
        <w:rPr>
          <w:rFonts w:ascii="Cambria" w:hAnsi="Cambria" w:cs="Arial"/>
          <w:b/>
          <w:sz w:val="18"/>
          <w:szCs w:val="18"/>
        </w:rPr>
      </w:pPr>
      <w:r w:rsidRPr="00B410D8">
        <w:rPr>
          <w:rFonts w:ascii="Cambria" w:hAnsi="Cambria" w:cs="Arial"/>
          <w:b/>
          <w:sz w:val="18"/>
          <w:szCs w:val="18"/>
        </w:rPr>
        <w:t xml:space="preserve">    </w:t>
      </w:r>
    </w:p>
    <w:p w14:paraId="13A1859D" w14:textId="1152AD94" w:rsidR="00E370CF" w:rsidRPr="00B410D8" w:rsidRDefault="009350B0" w:rsidP="00614196">
      <w:pPr>
        <w:spacing w:line="360" w:lineRule="auto"/>
        <w:rPr>
          <w:rFonts w:ascii="Cambria" w:hAnsi="Cambria" w:cs="Arial"/>
          <w:b/>
          <w:sz w:val="18"/>
          <w:szCs w:val="18"/>
        </w:rPr>
      </w:pPr>
      <w:r w:rsidRPr="00B410D8">
        <w:rPr>
          <w:rFonts w:ascii="Cambria" w:hAnsi="Cambria" w:cs="Arial"/>
          <w:b/>
          <w:sz w:val="18"/>
          <w:szCs w:val="18"/>
        </w:rPr>
        <w:t xml:space="preserve">  </w:t>
      </w:r>
      <w:r w:rsidR="004537DB" w:rsidRPr="00B410D8">
        <w:rPr>
          <w:rFonts w:ascii="Cambria" w:hAnsi="Cambria" w:cs="Arial"/>
          <w:b/>
          <w:sz w:val="18"/>
          <w:szCs w:val="18"/>
        </w:rPr>
        <w:t>VIII</w:t>
      </w:r>
      <w:r w:rsidR="00E370CF" w:rsidRPr="00B410D8">
        <w:rPr>
          <w:rFonts w:ascii="Cambria" w:hAnsi="Cambria" w:cs="Arial"/>
          <w:b/>
          <w:sz w:val="18"/>
          <w:szCs w:val="18"/>
        </w:rPr>
        <w:t>. EVALUACION.</w:t>
      </w:r>
    </w:p>
    <w:tbl>
      <w:tblPr>
        <w:tblStyle w:val="Tablaconcuadrcula"/>
        <w:tblW w:w="0" w:type="auto"/>
        <w:jc w:val="center"/>
        <w:tblLook w:val="04A0" w:firstRow="1" w:lastRow="0" w:firstColumn="1" w:lastColumn="0" w:noHBand="0" w:noVBand="1"/>
      </w:tblPr>
      <w:tblGrid>
        <w:gridCol w:w="2830"/>
        <w:gridCol w:w="1758"/>
        <w:gridCol w:w="1361"/>
        <w:gridCol w:w="6237"/>
        <w:gridCol w:w="1701"/>
      </w:tblGrid>
      <w:tr w:rsidR="00781AE6" w:rsidRPr="00B410D8" w14:paraId="117FBF9D" w14:textId="77777777" w:rsidTr="004537DB">
        <w:trPr>
          <w:jc w:val="center"/>
        </w:trPr>
        <w:tc>
          <w:tcPr>
            <w:tcW w:w="2830" w:type="dxa"/>
            <w:shd w:val="clear" w:color="auto" w:fill="auto"/>
            <w:vAlign w:val="center"/>
          </w:tcPr>
          <w:p w14:paraId="368F91A8" w14:textId="77777777" w:rsidR="009B0593" w:rsidRPr="00B410D8" w:rsidRDefault="009B0593" w:rsidP="008E0B4E">
            <w:pPr>
              <w:pStyle w:val="Prrafodelista"/>
              <w:spacing w:line="360" w:lineRule="auto"/>
              <w:ind w:left="0"/>
              <w:jc w:val="center"/>
              <w:rPr>
                <w:rFonts w:ascii="Cambria" w:hAnsi="Cambria" w:cs="Arial"/>
                <w:b/>
                <w:sz w:val="18"/>
                <w:szCs w:val="18"/>
              </w:rPr>
            </w:pPr>
            <w:r w:rsidRPr="00B410D8">
              <w:rPr>
                <w:rFonts w:ascii="Cambria" w:hAnsi="Cambria" w:cs="Arial"/>
                <w:b/>
                <w:sz w:val="18"/>
                <w:szCs w:val="18"/>
              </w:rPr>
              <w:t>Situación de evaluación</w:t>
            </w:r>
          </w:p>
        </w:tc>
        <w:tc>
          <w:tcPr>
            <w:tcW w:w="1758" w:type="dxa"/>
            <w:shd w:val="clear" w:color="auto" w:fill="auto"/>
            <w:vAlign w:val="center"/>
          </w:tcPr>
          <w:p w14:paraId="3CD3A7A8" w14:textId="77777777" w:rsidR="009B0593" w:rsidRPr="00B410D8" w:rsidRDefault="009B0593" w:rsidP="008E0B4E">
            <w:pPr>
              <w:pStyle w:val="Prrafodelista"/>
              <w:spacing w:line="360" w:lineRule="auto"/>
              <w:ind w:left="0"/>
              <w:jc w:val="center"/>
              <w:rPr>
                <w:rFonts w:ascii="Cambria" w:hAnsi="Cambria" w:cs="Arial"/>
                <w:b/>
                <w:sz w:val="18"/>
                <w:szCs w:val="18"/>
              </w:rPr>
            </w:pPr>
            <w:r w:rsidRPr="00B410D8">
              <w:rPr>
                <w:rFonts w:ascii="Cambria" w:hAnsi="Cambria" w:cs="Arial"/>
                <w:b/>
                <w:sz w:val="18"/>
                <w:szCs w:val="18"/>
              </w:rPr>
              <w:t>Competencia</w:t>
            </w:r>
          </w:p>
        </w:tc>
        <w:tc>
          <w:tcPr>
            <w:tcW w:w="1361" w:type="dxa"/>
            <w:shd w:val="clear" w:color="auto" w:fill="auto"/>
            <w:vAlign w:val="center"/>
          </w:tcPr>
          <w:p w14:paraId="1ED3B8C4" w14:textId="77777777" w:rsidR="009B0593" w:rsidRPr="00B410D8" w:rsidRDefault="009B0593" w:rsidP="004537DB">
            <w:pPr>
              <w:pStyle w:val="Prrafodelista"/>
              <w:spacing w:line="360" w:lineRule="auto"/>
              <w:ind w:left="0"/>
              <w:jc w:val="center"/>
              <w:rPr>
                <w:rFonts w:ascii="Cambria" w:hAnsi="Cambria" w:cs="Arial"/>
                <w:b/>
                <w:sz w:val="18"/>
                <w:szCs w:val="18"/>
              </w:rPr>
            </w:pPr>
            <w:r w:rsidRPr="00B410D8">
              <w:rPr>
                <w:rFonts w:ascii="Cambria" w:hAnsi="Cambria" w:cs="Arial"/>
                <w:b/>
                <w:sz w:val="18"/>
                <w:szCs w:val="18"/>
              </w:rPr>
              <w:t>Capacidad</w:t>
            </w:r>
          </w:p>
        </w:tc>
        <w:tc>
          <w:tcPr>
            <w:tcW w:w="6237" w:type="dxa"/>
            <w:shd w:val="clear" w:color="auto" w:fill="auto"/>
            <w:vAlign w:val="center"/>
          </w:tcPr>
          <w:p w14:paraId="3B63FDC9" w14:textId="77777777" w:rsidR="009B0593" w:rsidRPr="00B410D8" w:rsidRDefault="009B0593" w:rsidP="008E0B4E">
            <w:pPr>
              <w:pStyle w:val="Prrafodelista"/>
              <w:spacing w:line="360" w:lineRule="auto"/>
              <w:ind w:left="0"/>
              <w:jc w:val="center"/>
              <w:rPr>
                <w:rFonts w:ascii="Cambria" w:hAnsi="Cambria" w:cs="Arial"/>
                <w:b/>
                <w:sz w:val="18"/>
                <w:szCs w:val="18"/>
              </w:rPr>
            </w:pPr>
            <w:r w:rsidRPr="00B410D8">
              <w:rPr>
                <w:rFonts w:ascii="Cambria" w:hAnsi="Cambria" w:cs="Arial"/>
                <w:b/>
                <w:sz w:val="18"/>
                <w:szCs w:val="18"/>
              </w:rPr>
              <w:t>Indicadores de desempeño</w:t>
            </w:r>
          </w:p>
        </w:tc>
        <w:tc>
          <w:tcPr>
            <w:tcW w:w="1701" w:type="dxa"/>
            <w:shd w:val="clear" w:color="auto" w:fill="auto"/>
            <w:vAlign w:val="center"/>
          </w:tcPr>
          <w:p w14:paraId="060BE5E9" w14:textId="77777777" w:rsidR="009B0593" w:rsidRPr="00B410D8" w:rsidRDefault="009B0593" w:rsidP="008E0B4E">
            <w:pPr>
              <w:pStyle w:val="Prrafodelista"/>
              <w:spacing w:line="360" w:lineRule="auto"/>
              <w:ind w:left="0"/>
              <w:jc w:val="center"/>
              <w:rPr>
                <w:rFonts w:ascii="Cambria" w:hAnsi="Cambria" w:cs="Arial"/>
                <w:b/>
                <w:sz w:val="18"/>
                <w:szCs w:val="18"/>
              </w:rPr>
            </w:pPr>
            <w:r w:rsidRPr="00B410D8">
              <w:rPr>
                <w:rFonts w:ascii="Cambria" w:hAnsi="Cambria" w:cs="Arial"/>
                <w:b/>
                <w:sz w:val="18"/>
                <w:szCs w:val="18"/>
              </w:rPr>
              <w:t>Instrumentos</w:t>
            </w:r>
          </w:p>
        </w:tc>
      </w:tr>
      <w:tr w:rsidR="00781AE6" w:rsidRPr="00B410D8" w14:paraId="26904A3C" w14:textId="77777777" w:rsidTr="004537DB">
        <w:trPr>
          <w:jc w:val="center"/>
        </w:trPr>
        <w:tc>
          <w:tcPr>
            <w:tcW w:w="2830" w:type="dxa"/>
            <w:vAlign w:val="center"/>
          </w:tcPr>
          <w:p w14:paraId="6CE6A4B4" w14:textId="77777777" w:rsidR="009B0593" w:rsidRPr="00B410D8" w:rsidRDefault="009B0593" w:rsidP="009B0593">
            <w:pPr>
              <w:pStyle w:val="Prrafodelista"/>
              <w:numPr>
                <w:ilvl w:val="0"/>
                <w:numId w:val="13"/>
              </w:numPr>
              <w:spacing w:line="360" w:lineRule="auto"/>
              <w:ind w:left="269" w:hanging="269"/>
              <w:jc w:val="both"/>
              <w:rPr>
                <w:rFonts w:ascii="Cambria" w:eastAsia="Times New Roman" w:hAnsi="Cambria" w:cs="Arial"/>
                <w:color w:val="000000"/>
                <w:sz w:val="18"/>
                <w:szCs w:val="18"/>
              </w:rPr>
            </w:pPr>
            <w:r w:rsidRPr="00B410D8">
              <w:rPr>
                <w:rFonts w:ascii="Cambria" w:eastAsia="Times New Roman" w:hAnsi="Cambria" w:cs="Arial"/>
                <w:color w:val="000000"/>
                <w:sz w:val="18"/>
                <w:szCs w:val="18"/>
              </w:rPr>
              <w:t>Configurar subtotales</w:t>
            </w:r>
          </w:p>
          <w:p w14:paraId="67496FD8" w14:textId="77777777" w:rsidR="009B0593" w:rsidRPr="00B410D8" w:rsidRDefault="009B0593" w:rsidP="009B0593">
            <w:pPr>
              <w:pStyle w:val="Prrafodelista"/>
              <w:numPr>
                <w:ilvl w:val="0"/>
                <w:numId w:val="13"/>
              </w:numPr>
              <w:spacing w:line="360" w:lineRule="auto"/>
              <w:ind w:left="269" w:hanging="269"/>
              <w:jc w:val="both"/>
              <w:rPr>
                <w:rFonts w:ascii="Cambria" w:eastAsia="Times New Roman" w:hAnsi="Cambria" w:cs="Arial"/>
                <w:color w:val="000000"/>
                <w:sz w:val="18"/>
                <w:szCs w:val="18"/>
              </w:rPr>
            </w:pPr>
            <w:r w:rsidRPr="00B410D8">
              <w:rPr>
                <w:rFonts w:ascii="Cambria" w:eastAsia="Times New Roman" w:hAnsi="Cambria" w:cs="Arial"/>
                <w:color w:val="000000"/>
                <w:sz w:val="18"/>
                <w:szCs w:val="18"/>
              </w:rPr>
              <w:t>Configurar validación de datos</w:t>
            </w:r>
          </w:p>
          <w:p w14:paraId="0754A563" w14:textId="77777777" w:rsidR="009B0593" w:rsidRPr="00B410D8" w:rsidRDefault="009B0593" w:rsidP="009B0593">
            <w:pPr>
              <w:pStyle w:val="Prrafodelista"/>
              <w:numPr>
                <w:ilvl w:val="0"/>
                <w:numId w:val="13"/>
              </w:numPr>
              <w:spacing w:line="360" w:lineRule="auto"/>
              <w:ind w:left="269" w:hanging="269"/>
              <w:jc w:val="both"/>
              <w:rPr>
                <w:rFonts w:ascii="Cambria" w:eastAsia="Times New Roman" w:hAnsi="Cambria" w:cs="Arial"/>
                <w:color w:val="000000"/>
                <w:sz w:val="18"/>
                <w:szCs w:val="18"/>
              </w:rPr>
            </w:pPr>
            <w:r w:rsidRPr="00B410D8">
              <w:rPr>
                <w:rFonts w:ascii="Cambria" w:eastAsia="Times New Roman" w:hAnsi="Cambria" w:cs="Arial"/>
                <w:color w:val="000000"/>
                <w:sz w:val="18"/>
                <w:szCs w:val="18"/>
              </w:rPr>
              <w:t>Configurar celdas absolutas y relativas</w:t>
            </w:r>
          </w:p>
          <w:p w14:paraId="55597A5D" w14:textId="77777777" w:rsidR="009B0593" w:rsidRPr="00B410D8" w:rsidRDefault="009B0593" w:rsidP="009B0593">
            <w:pPr>
              <w:pStyle w:val="Prrafodelista"/>
              <w:numPr>
                <w:ilvl w:val="0"/>
                <w:numId w:val="13"/>
              </w:numPr>
              <w:spacing w:line="360" w:lineRule="auto"/>
              <w:ind w:left="269" w:hanging="269"/>
              <w:jc w:val="both"/>
              <w:rPr>
                <w:rFonts w:ascii="Cambria" w:hAnsi="Cambria" w:cs="Arial"/>
                <w:sz w:val="18"/>
                <w:szCs w:val="18"/>
              </w:rPr>
            </w:pPr>
            <w:r w:rsidRPr="00B410D8">
              <w:rPr>
                <w:rFonts w:ascii="Cambria" w:eastAsia="Times New Roman" w:hAnsi="Cambria" w:cs="Arial"/>
                <w:color w:val="000000"/>
                <w:sz w:val="18"/>
                <w:szCs w:val="18"/>
              </w:rPr>
              <w:t>Configurar enlaces entre hojas y libros</w:t>
            </w:r>
          </w:p>
          <w:p w14:paraId="64B832DA" w14:textId="77777777" w:rsidR="009B0593" w:rsidRPr="00B410D8" w:rsidRDefault="009B0593" w:rsidP="009B0593">
            <w:pPr>
              <w:pStyle w:val="Prrafodelista"/>
              <w:numPr>
                <w:ilvl w:val="0"/>
                <w:numId w:val="13"/>
              </w:numPr>
              <w:spacing w:line="360" w:lineRule="auto"/>
              <w:ind w:left="269" w:hanging="269"/>
              <w:jc w:val="both"/>
              <w:rPr>
                <w:rFonts w:ascii="Cambria" w:hAnsi="Cambria" w:cs="Arial"/>
                <w:sz w:val="18"/>
                <w:szCs w:val="18"/>
              </w:rPr>
            </w:pPr>
            <w:r w:rsidRPr="00B410D8">
              <w:rPr>
                <w:rFonts w:ascii="Cambria" w:eastAsia="Times New Roman" w:hAnsi="Cambria" w:cs="Arial"/>
                <w:color w:val="000000"/>
                <w:sz w:val="18"/>
                <w:szCs w:val="18"/>
              </w:rPr>
              <w:t>Configurar tablas dinámicas</w:t>
            </w:r>
          </w:p>
        </w:tc>
        <w:tc>
          <w:tcPr>
            <w:tcW w:w="1758" w:type="dxa"/>
          </w:tcPr>
          <w:p w14:paraId="0983B2B6" w14:textId="77777777" w:rsidR="009B0593" w:rsidRPr="00B410D8" w:rsidRDefault="009B0593" w:rsidP="008E0B4E">
            <w:pPr>
              <w:pStyle w:val="Prrafodelista"/>
              <w:spacing w:line="360" w:lineRule="auto"/>
              <w:ind w:left="0"/>
              <w:jc w:val="both"/>
              <w:rPr>
                <w:rFonts w:ascii="Cambria" w:hAnsi="Cambria" w:cs="Arial"/>
                <w:sz w:val="18"/>
                <w:szCs w:val="18"/>
              </w:rPr>
            </w:pPr>
            <w:r w:rsidRPr="00B410D8">
              <w:rPr>
                <w:rFonts w:ascii="Cambria" w:hAnsi="Cambria" w:cs="Arial"/>
                <w:sz w:val="18"/>
                <w:szCs w:val="18"/>
              </w:rPr>
              <w:t xml:space="preserve">Se desenvuelve en entornos virtuales generados por las </w:t>
            </w:r>
            <w:proofErr w:type="spellStart"/>
            <w:r w:rsidRPr="00B410D8">
              <w:rPr>
                <w:rFonts w:ascii="Cambria" w:hAnsi="Cambria" w:cs="Arial"/>
                <w:sz w:val="18"/>
                <w:szCs w:val="18"/>
              </w:rPr>
              <w:t>TICs</w:t>
            </w:r>
            <w:proofErr w:type="spellEnd"/>
            <w:r w:rsidRPr="00B410D8">
              <w:rPr>
                <w:rFonts w:ascii="Cambria" w:hAnsi="Cambria" w:cs="Arial"/>
                <w:sz w:val="18"/>
                <w:szCs w:val="18"/>
              </w:rPr>
              <w:t xml:space="preserve"> con responsabilidad y ética</w:t>
            </w:r>
          </w:p>
        </w:tc>
        <w:tc>
          <w:tcPr>
            <w:tcW w:w="1361" w:type="dxa"/>
            <w:vAlign w:val="center"/>
          </w:tcPr>
          <w:p w14:paraId="1C6B979B" w14:textId="77777777" w:rsidR="009B0593" w:rsidRPr="00B410D8" w:rsidRDefault="009B0593" w:rsidP="008E0B4E">
            <w:pPr>
              <w:pStyle w:val="Prrafodelista"/>
              <w:spacing w:line="360" w:lineRule="auto"/>
              <w:ind w:left="0"/>
              <w:rPr>
                <w:rFonts w:ascii="Cambria" w:hAnsi="Cambria" w:cs="Arial"/>
                <w:sz w:val="18"/>
                <w:szCs w:val="18"/>
              </w:rPr>
            </w:pPr>
            <w:r w:rsidRPr="00B410D8">
              <w:rPr>
                <w:rFonts w:ascii="Cambria" w:hAnsi="Cambria" w:cs="Arial"/>
                <w:sz w:val="18"/>
                <w:szCs w:val="18"/>
              </w:rPr>
              <w:t>Gestiona información del entorno virtual</w:t>
            </w:r>
          </w:p>
        </w:tc>
        <w:tc>
          <w:tcPr>
            <w:tcW w:w="6237" w:type="dxa"/>
            <w:vAlign w:val="center"/>
          </w:tcPr>
          <w:p w14:paraId="66A3E495" w14:textId="77777777" w:rsidR="009B0593" w:rsidRPr="00B410D8" w:rsidRDefault="009B0593" w:rsidP="009B0593">
            <w:pPr>
              <w:pStyle w:val="Prrafodelista"/>
              <w:numPr>
                <w:ilvl w:val="0"/>
                <w:numId w:val="15"/>
              </w:numPr>
              <w:spacing w:line="360" w:lineRule="auto"/>
              <w:ind w:left="175" w:hanging="141"/>
              <w:rPr>
                <w:rFonts w:ascii="Cambria" w:hAnsi="Cambria" w:cs="Arial"/>
                <w:sz w:val="18"/>
                <w:szCs w:val="18"/>
                <w:lang w:val="es-MX"/>
              </w:rPr>
            </w:pPr>
            <w:r w:rsidRPr="00B410D8">
              <w:rPr>
                <w:rFonts w:ascii="Cambria" w:hAnsi="Cambria" w:cs="Arial"/>
                <w:sz w:val="18"/>
                <w:szCs w:val="18"/>
                <w:lang w:val="es-MX"/>
              </w:rPr>
              <w:t>Infiere necesidades, en relación al uso de Subtotales.</w:t>
            </w:r>
          </w:p>
          <w:p w14:paraId="388508B6" w14:textId="77777777" w:rsidR="009B0593" w:rsidRPr="00B410D8" w:rsidRDefault="009B0593" w:rsidP="009B0593">
            <w:pPr>
              <w:pStyle w:val="Prrafodelista"/>
              <w:numPr>
                <w:ilvl w:val="0"/>
                <w:numId w:val="15"/>
              </w:numPr>
              <w:spacing w:line="360" w:lineRule="auto"/>
              <w:ind w:left="175" w:hanging="141"/>
              <w:rPr>
                <w:rFonts w:ascii="Cambria" w:hAnsi="Cambria" w:cs="Arial"/>
                <w:sz w:val="18"/>
                <w:szCs w:val="18"/>
                <w:lang w:val="es-MX"/>
              </w:rPr>
            </w:pPr>
            <w:r w:rsidRPr="00B410D8">
              <w:rPr>
                <w:rFonts w:ascii="Cambria" w:hAnsi="Cambria" w:cs="Arial"/>
                <w:sz w:val="18"/>
                <w:szCs w:val="18"/>
                <w:lang w:val="es-MX"/>
              </w:rPr>
              <w:t>Planifica correctamente las tareas utilizando Validación de datos.</w:t>
            </w:r>
          </w:p>
          <w:p w14:paraId="62AC0D20" w14:textId="77777777" w:rsidR="009B0593" w:rsidRPr="00B410D8" w:rsidRDefault="009B0593" w:rsidP="009B0593">
            <w:pPr>
              <w:pStyle w:val="Prrafodelista"/>
              <w:numPr>
                <w:ilvl w:val="0"/>
                <w:numId w:val="15"/>
              </w:numPr>
              <w:spacing w:line="360" w:lineRule="auto"/>
              <w:ind w:left="175" w:hanging="141"/>
              <w:rPr>
                <w:rFonts w:ascii="Cambria" w:hAnsi="Cambria" w:cs="Arial"/>
                <w:sz w:val="18"/>
                <w:szCs w:val="18"/>
                <w:lang w:val="es-MX"/>
              </w:rPr>
            </w:pPr>
            <w:r w:rsidRPr="00B410D8">
              <w:rPr>
                <w:rFonts w:ascii="Cambria" w:hAnsi="Cambria" w:cs="Arial"/>
                <w:sz w:val="18"/>
                <w:szCs w:val="18"/>
                <w:lang w:val="es-MX"/>
              </w:rPr>
              <w:t>Opera con seguridad celdas absolutas y relativas.</w:t>
            </w:r>
          </w:p>
          <w:p w14:paraId="7D806AC0" w14:textId="77777777" w:rsidR="009B0593" w:rsidRPr="00B410D8" w:rsidRDefault="009B0593" w:rsidP="009B0593">
            <w:pPr>
              <w:pStyle w:val="Prrafodelista"/>
              <w:numPr>
                <w:ilvl w:val="0"/>
                <w:numId w:val="15"/>
              </w:numPr>
              <w:spacing w:line="360" w:lineRule="auto"/>
              <w:ind w:left="175" w:hanging="141"/>
              <w:rPr>
                <w:rFonts w:ascii="Cambria" w:hAnsi="Cambria" w:cs="Arial"/>
                <w:sz w:val="18"/>
                <w:szCs w:val="18"/>
                <w:lang w:val="es-MX"/>
              </w:rPr>
            </w:pPr>
            <w:r w:rsidRPr="00B410D8">
              <w:rPr>
                <w:rFonts w:ascii="Cambria" w:hAnsi="Cambria" w:cs="Arial"/>
                <w:sz w:val="18"/>
                <w:szCs w:val="18"/>
                <w:lang w:val="es-MX"/>
              </w:rPr>
              <w:t>Demuestra eficiencia en el uso de enlaces entre hojas y libros.</w:t>
            </w:r>
          </w:p>
          <w:p w14:paraId="428C37B1" w14:textId="77777777" w:rsidR="009B0593" w:rsidRPr="00B410D8" w:rsidRDefault="009B0593" w:rsidP="009B0593">
            <w:pPr>
              <w:pStyle w:val="Prrafodelista"/>
              <w:numPr>
                <w:ilvl w:val="0"/>
                <w:numId w:val="15"/>
              </w:numPr>
              <w:spacing w:line="360" w:lineRule="auto"/>
              <w:ind w:left="175" w:hanging="141"/>
              <w:rPr>
                <w:rFonts w:ascii="Cambria" w:hAnsi="Cambria" w:cs="Arial"/>
                <w:sz w:val="18"/>
                <w:szCs w:val="18"/>
                <w:lang w:val="es-MX"/>
              </w:rPr>
            </w:pPr>
            <w:r w:rsidRPr="00B410D8">
              <w:rPr>
                <w:rFonts w:ascii="Cambria" w:hAnsi="Cambria" w:cs="Arial"/>
                <w:sz w:val="18"/>
                <w:szCs w:val="18"/>
                <w:lang w:val="es-MX"/>
              </w:rPr>
              <w:t>Sistematiza la información utilizando Tablas dinámicas.</w:t>
            </w:r>
          </w:p>
          <w:p w14:paraId="18416987" w14:textId="77777777" w:rsidR="009B0593" w:rsidRPr="00B410D8" w:rsidRDefault="009B0593" w:rsidP="009B0593">
            <w:pPr>
              <w:pStyle w:val="Prrafodelista"/>
              <w:numPr>
                <w:ilvl w:val="0"/>
                <w:numId w:val="15"/>
              </w:numPr>
              <w:spacing w:line="360" w:lineRule="auto"/>
              <w:ind w:left="175" w:hanging="141"/>
              <w:rPr>
                <w:rFonts w:ascii="Cambria" w:hAnsi="Cambria" w:cs="Arial"/>
                <w:sz w:val="18"/>
                <w:szCs w:val="18"/>
                <w:lang w:val="es-MX"/>
              </w:rPr>
            </w:pPr>
            <w:r w:rsidRPr="00B410D8">
              <w:rPr>
                <w:rFonts w:ascii="Cambria" w:hAnsi="Cambria" w:cs="Arial"/>
                <w:sz w:val="18"/>
                <w:szCs w:val="18"/>
                <w:lang w:val="es-MX"/>
              </w:rPr>
              <w:t>Organiza correctamente la información utilizando Tablas dinámicas.</w:t>
            </w:r>
          </w:p>
        </w:tc>
        <w:tc>
          <w:tcPr>
            <w:tcW w:w="1701" w:type="dxa"/>
            <w:vAlign w:val="center"/>
          </w:tcPr>
          <w:p w14:paraId="207A2CEC" w14:textId="77777777" w:rsidR="009B0593" w:rsidRPr="00B410D8" w:rsidRDefault="009B0593" w:rsidP="009B0593">
            <w:pPr>
              <w:pStyle w:val="Prrafodelista"/>
              <w:numPr>
                <w:ilvl w:val="0"/>
                <w:numId w:val="12"/>
              </w:numPr>
              <w:spacing w:line="360" w:lineRule="auto"/>
              <w:ind w:left="187" w:hanging="174"/>
              <w:rPr>
                <w:rFonts w:ascii="Cambria" w:hAnsi="Cambria" w:cs="Arial"/>
                <w:sz w:val="18"/>
                <w:szCs w:val="18"/>
              </w:rPr>
            </w:pPr>
            <w:r w:rsidRPr="00B410D8">
              <w:rPr>
                <w:rFonts w:ascii="Cambria" w:hAnsi="Cambria" w:cs="Arial"/>
                <w:sz w:val="18"/>
                <w:szCs w:val="18"/>
              </w:rPr>
              <w:t>Participación oral</w:t>
            </w:r>
          </w:p>
          <w:p w14:paraId="0A1A1B27" w14:textId="77777777" w:rsidR="009B0593" w:rsidRPr="00B410D8" w:rsidRDefault="009B0593" w:rsidP="009B0593">
            <w:pPr>
              <w:pStyle w:val="Prrafodelista"/>
              <w:numPr>
                <w:ilvl w:val="0"/>
                <w:numId w:val="12"/>
              </w:numPr>
              <w:spacing w:line="360" w:lineRule="auto"/>
              <w:ind w:left="187" w:hanging="174"/>
              <w:rPr>
                <w:rFonts w:ascii="Cambria" w:hAnsi="Cambria" w:cs="Arial"/>
                <w:sz w:val="18"/>
                <w:szCs w:val="18"/>
              </w:rPr>
            </w:pPr>
            <w:r w:rsidRPr="00B410D8">
              <w:rPr>
                <w:rFonts w:ascii="Cambria" w:hAnsi="Cambria" w:cs="Arial"/>
                <w:sz w:val="18"/>
                <w:szCs w:val="18"/>
              </w:rPr>
              <w:t>Práctica dirigida</w:t>
            </w:r>
          </w:p>
        </w:tc>
      </w:tr>
    </w:tbl>
    <w:p w14:paraId="087CB9F0" w14:textId="77777777" w:rsidR="00670EFD" w:rsidRPr="00B410D8" w:rsidRDefault="00670EFD" w:rsidP="00C85F4D">
      <w:pPr>
        <w:spacing w:after="0" w:line="360" w:lineRule="auto"/>
        <w:rPr>
          <w:rFonts w:ascii="Cambria" w:hAnsi="Cambria" w:cs="Arial"/>
          <w:sz w:val="18"/>
          <w:szCs w:val="18"/>
        </w:rPr>
      </w:pPr>
    </w:p>
    <w:sectPr w:rsidR="00670EFD" w:rsidRPr="00B410D8" w:rsidSect="00CA0123">
      <w:pgSz w:w="16838" w:h="11906" w:orient="landscape"/>
      <w:pgMar w:top="709" w:right="962"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A9089" w14:textId="77777777" w:rsidR="00B71658" w:rsidRDefault="00B71658" w:rsidP="00BC4616">
      <w:pPr>
        <w:spacing w:after="0" w:line="240" w:lineRule="auto"/>
      </w:pPr>
      <w:r>
        <w:separator/>
      </w:r>
    </w:p>
  </w:endnote>
  <w:endnote w:type="continuationSeparator" w:id="0">
    <w:p w14:paraId="22336879" w14:textId="77777777" w:rsidR="00B71658" w:rsidRDefault="00B7165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nfr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5F35F" w14:textId="77777777" w:rsidR="00B71658" w:rsidRDefault="00B71658" w:rsidP="00BC4616">
      <w:pPr>
        <w:spacing w:after="0" w:line="240" w:lineRule="auto"/>
      </w:pPr>
      <w:r>
        <w:separator/>
      </w:r>
    </w:p>
  </w:footnote>
  <w:footnote w:type="continuationSeparator" w:id="0">
    <w:p w14:paraId="242E7499" w14:textId="77777777" w:rsidR="00B71658" w:rsidRDefault="00B71658" w:rsidP="00BC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125DE"/>
    <w:multiLevelType w:val="hybridMultilevel"/>
    <w:tmpl w:val="D9C293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194893"/>
    <w:multiLevelType w:val="hybridMultilevel"/>
    <w:tmpl w:val="E494A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6B65107"/>
    <w:multiLevelType w:val="hybridMultilevel"/>
    <w:tmpl w:val="931040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9833D8"/>
    <w:multiLevelType w:val="hybridMultilevel"/>
    <w:tmpl w:val="7E5E5016"/>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4EBA0D29"/>
    <w:multiLevelType w:val="hybridMultilevel"/>
    <w:tmpl w:val="4364D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1240E3A"/>
    <w:multiLevelType w:val="hybridMultilevel"/>
    <w:tmpl w:val="D64E28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4C6570F"/>
    <w:multiLevelType w:val="hybridMultilevel"/>
    <w:tmpl w:val="5420C10C"/>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F122112"/>
    <w:multiLevelType w:val="hybridMultilevel"/>
    <w:tmpl w:val="C8CAA9B2"/>
    <w:lvl w:ilvl="0" w:tplc="54C09C08">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7F6E6D9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7"/>
  </w:num>
  <w:num w:numId="4">
    <w:abstractNumId w:val="5"/>
  </w:num>
  <w:num w:numId="5">
    <w:abstractNumId w:val="1"/>
  </w:num>
  <w:num w:numId="6">
    <w:abstractNumId w:val="6"/>
  </w:num>
  <w:num w:numId="7">
    <w:abstractNumId w:val="9"/>
  </w:num>
  <w:num w:numId="8">
    <w:abstractNumId w:val="2"/>
  </w:num>
  <w:num w:numId="9">
    <w:abstractNumId w:val="3"/>
  </w:num>
  <w:num w:numId="10">
    <w:abstractNumId w:val="0"/>
  </w:num>
  <w:num w:numId="11">
    <w:abstractNumId w:val="11"/>
  </w:num>
  <w:num w:numId="12">
    <w:abstractNumId w:val="13"/>
  </w:num>
  <w:num w:numId="13">
    <w:abstractNumId w:val="1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50698"/>
    <w:rsid w:val="00066C6E"/>
    <w:rsid w:val="000C43BC"/>
    <w:rsid w:val="000F55F6"/>
    <w:rsid w:val="00101AAF"/>
    <w:rsid w:val="00187934"/>
    <w:rsid w:val="001941E9"/>
    <w:rsid w:val="001C6B54"/>
    <w:rsid w:val="001D2C62"/>
    <w:rsid w:val="00291E23"/>
    <w:rsid w:val="002E5914"/>
    <w:rsid w:val="0033308D"/>
    <w:rsid w:val="0034086E"/>
    <w:rsid w:val="003B5938"/>
    <w:rsid w:val="00407349"/>
    <w:rsid w:val="00433634"/>
    <w:rsid w:val="00435848"/>
    <w:rsid w:val="00445268"/>
    <w:rsid w:val="004537DB"/>
    <w:rsid w:val="00460BE2"/>
    <w:rsid w:val="004B6602"/>
    <w:rsid w:val="004D5F4F"/>
    <w:rsid w:val="004F0BCF"/>
    <w:rsid w:val="00546DF4"/>
    <w:rsid w:val="005870B9"/>
    <w:rsid w:val="0059172C"/>
    <w:rsid w:val="005B3D00"/>
    <w:rsid w:val="005D6C94"/>
    <w:rsid w:val="005E3DA7"/>
    <w:rsid w:val="00601BD4"/>
    <w:rsid w:val="00614196"/>
    <w:rsid w:val="00654F06"/>
    <w:rsid w:val="00670EFD"/>
    <w:rsid w:val="006A0408"/>
    <w:rsid w:val="006C4181"/>
    <w:rsid w:val="006D1975"/>
    <w:rsid w:val="006D692D"/>
    <w:rsid w:val="00781AE6"/>
    <w:rsid w:val="0078395E"/>
    <w:rsid w:val="007C5763"/>
    <w:rsid w:val="00805194"/>
    <w:rsid w:val="0082378E"/>
    <w:rsid w:val="00853A01"/>
    <w:rsid w:val="00894DFA"/>
    <w:rsid w:val="008D1CD4"/>
    <w:rsid w:val="00901E23"/>
    <w:rsid w:val="00913E7F"/>
    <w:rsid w:val="00930D1B"/>
    <w:rsid w:val="009350B0"/>
    <w:rsid w:val="00954521"/>
    <w:rsid w:val="00994E60"/>
    <w:rsid w:val="009B0593"/>
    <w:rsid w:val="00A25D3D"/>
    <w:rsid w:val="00A317A6"/>
    <w:rsid w:val="00A87BF5"/>
    <w:rsid w:val="00AD415F"/>
    <w:rsid w:val="00AD4B60"/>
    <w:rsid w:val="00B376B3"/>
    <w:rsid w:val="00B410D8"/>
    <w:rsid w:val="00B53900"/>
    <w:rsid w:val="00B71658"/>
    <w:rsid w:val="00B818A6"/>
    <w:rsid w:val="00BC4616"/>
    <w:rsid w:val="00BD1FFC"/>
    <w:rsid w:val="00C41689"/>
    <w:rsid w:val="00C67544"/>
    <w:rsid w:val="00C81DCF"/>
    <w:rsid w:val="00C85F4D"/>
    <w:rsid w:val="00CA0123"/>
    <w:rsid w:val="00CC0346"/>
    <w:rsid w:val="00CD6B7A"/>
    <w:rsid w:val="00D21D59"/>
    <w:rsid w:val="00D439C5"/>
    <w:rsid w:val="00DF567B"/>
    <w:rsid w:val="00E3689C"/>
    <w:rsid w:val="00E370CF"/>
    <w:rsid w:val="00E85A75"/>
    <w:rsid w:val="00E9664F"/>
    <w:rsid w:val="00EB5FCA"/>
    <w:rsid w:val="00EF2B8B"/>
    <w:rsid w:val="00F106B7"/>
    <w:rsid w:val="00F54F0F"/>
    <w:rsid w:val="00F76D82"/>
    <w:rsid w:val="00F95322"/>
    <w:rsid w:val="00FF5F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046E"/>
  <w15:chartTrackingRefBased/>
  <w15:docId w15:val="{817EAEFF-6651-4662-A666-2B11515F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Default">
    <w:name w:val="Default"/>
    <w:rsid w:val="00050698"/>
    <w:pPr>
      <w:autoSpaceDE w:val="0"/>
      <w:autoSpaceDN w:val="0"/>
      <w:adjustRightInd w:val="0"/>
      <w:spacing w:after="0" w:line="240" w:lineRule="auto"/>
    </w:pPr>
    <w:rPr>
      <w:rFonts w:ascii="Calibri" w:eastAsia="Calibri" w:hAnsi="Calibri" w:cs="Calibri"/>
      <w:color w:val="000000"/>
      <w:sz w:val="24"/>
      <w:szCs w:val="24"/>
    </w:rPr>
  </w:style>
  <w:style w:type="character" w:customStyle="1" w:styleId="PrrafodelistaCar">
    <w:name w:val="Párrafo de lista Car"/>
    <w:link w:val="Prrafodelista"/>
    <w:uiPriority w:val="34"/>
    <w:locked/>
    <w:rsid w:val="00A2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559A-30F2-4106-A805-E7B3CAA4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Alexander Cisneros Figueroa</cp:lastModifiedBy>
  <cp:revision>73</cp:revision>
  <dcterms:created xsi:type="dcterms:W3CDTF">2017-02-27T16:30:00Z</dcterms:created>
  <dcterms:modified xsi:type="dcterms:W3CDTF">2020-10-03T20:58:00Z</dcterms:modified>
</cp:coreProperties>
</file>