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B092" w14:textId="03109542" w:rsidR="00394356" w:rsidRDefault="0048317A" w:rsidP="00394356">
      <w:pPr>
        <w:jc w:val="right"/>
        <w:rPr>
          <w:rFonts w:ascii="Footlight MT Light" w:hAnsi="Footlight MT Light" w:cs="Arial"/>
          <w:sz w:val="22"/>
          <w:szCs w:val="22"/>
        </w:rPr>
      </w:pPr>
      <w:r>
        <w:rPr>
          <w:noProof/>
        </w:rPr>
        <w:drawing>
          <wp:anchor distT="0" distB="0" distL="114300" distR="114300" simplePos="0" relativeHeight="251658240" behindDoc="0" locked="0" layoutInCell="1" allowOverlap="1" wp14:anchorId="0BC87E7D" wp14:editId="44EE9CA3">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14:paraId="14DDB06D" w14:textId="50641BDB" w:rsidR="00C3101D" w:rsidRPr="00111EC3" w:rsidRDefault="00C3101D" w:rsidP="00394356">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00977AB5" w:rsidRPr="00A84CDB">
        <w:rPr>
          <w:rFonts w:ascii="Footlight MT Light" w:hAnsi="Footlight MT Light" w:cs="Arial"/>
          <w:sz w:val="22"/>
          <w:szCs w:val="22"/>
        </w:rPr>
        <w:t xml:space="preserve">                                                                                                                                                         </w:t>
      </w:r>
    </w:p>
    <w:p w14:paraId="17C601D8" w14:textId="77777777" w:rsidR="00C3101D" w:rsidRPr="00A84CDB" w:rsidRDefault="00C3101D" w:rsidP="00C3101D">
      <w:pPr>
        <w:rPr>
          <w:rFonts w:ascii="Footlight MT Light" w:hAnsi="Footlight MT Light" w:cs="Arial"/>
          <w:sz w:val="22"/>
          <w:szCs w:val="22"/>
        </w:rPr>
      </w:pPr>
    </w:p>
    <w:p w14:paraId="22417072" w14:textId="32F286BD" w:rsidR="00C3101D" w:rsidRPr="00386290" w:rsidRDefault="00C3101D" w:rsidP="00394356">
      <w:pPr>
        <w:jc w:val="center"/>
        <w:rPr>
          <w:rFonts w:ascii="Arial" w:hAnsi="Arial" w:cs="Arial"/>
          <w:b/>
          <w:sz w:val="22"/>
          <w:szCs w:val="22"/>
        </w:rPr>
      </w:pPr>
      <w:r w:rsidRPr="00386290">
        <w:rPr>
          <w:rFonts w:ascii="Arial" w:hAnsi="Arial" w:cs="Arial"/>
          <w:b/>
          <w:sz w:val="22"/>
          <w:szCs w:val="22"/>
        </w:rPr>
        <w:t xml:space="preserve">PROGRAMACIÓN DE UNIDAD DE </w:t>
      </w:r>
      <w:r w:rsidR="00855E2B" w:rsidRPr="00386290">
        <w:rPr>
          <w:rFonts w:ascii="Arial" w:hAnsi="Arial" w:cs="Arial"/>
          <w:b/>
          <w:sz w:val="22"/>
          <w:szCs w:val="22"/>
        </w:rPr>
        <w:t xml:space="preserve">APRENDIZAJE </w:t>
      </w:r>
      <w:r w:rsidR="004050DA" w:rsidRPr="00386290">
        <w:rPr>
          <w:rFonts w:ascii="Arial" w:hAnsi="Arial" w:cs="Arial"/>
          <w:b/>
          <w:sz w:val="22"/>
          <w:szCs w:val="22"/>
        </w:rPr>
        <w:t xml:space="preserve">VIRTUAL </w:t>
      </w:r>
      <w:r w:rsidR="00855E2B" w:rsidRPr="00386290">
        <w:rPr>
          <w:rFonts w:ascii="Arial" w:hAnsi="Arial" w:cs="Arial"/>
          <w:b/>
          <w:sz w:val="22"/>
          <w:szCs w:val="22"/>
        </w:rPr>
        <w:t>N</w:t>
      </w:r>
      <w:r w:rsidR="004050DA" w:rsidRPr="00386290">
        <w:rPr>
          <w:rFonts w:ascii="Arial" w:hAnsi="Arial" w:cs="Arial"/>
          <w:b/>
          <w:sz w:val="22"/>
          <w:szCs w:val="22"/>
        </w:rPr>
        <w:t>°</w:t>
      </w:r>
      <w:r w:rsidR="00B33E03" w:rsidRPr="00386290">
        <w:rPr>
          <w:rFonts w:ascii="Arial" w:hAnsi="Arial" w:cs="Arial"/>
          <w:b/>
          <w:sz w:val="22"/>
          <w:szCs w:val="22"/>
        </w:rPr>
        <w:t xml:space="preserve"> </w:t>
      </w:r>
      <w:r w:rsidR="009A6980">
        <w:rPr>
          <w:rFonts w:ascii="Arial" w:hAnsi="Arial" w:cs="Arial"/>
          <w:b/>
          <w:sz w:val="22"/>
          <w:szCs w:val="22"/>
        </w:rPr>
        <w:t>2</w:t>
      </w:r>
    </w:p>
    <w:p w14:paraId="43838900" w14:textId="77777777" w:rsidR="00FF733B" w:rsidRPr="00A84CDB" w:rsidRDefault="00FF733B" w:rsidP="00394356">
      <w:pPr>
        <w:jc w:val="center"/>
        <w:rPr>
          <w:rFonts w:ascii="Footlight MT Light" w:hAnsi="Footlight MT Light" w:cs="Arial"/>
          <w:b/>
          <w:sz w:val="22"/>
          <w:szCs w:val="22"/>
        </w:rPr>
      </w:pPr>
    </w:p>
    <w:p w14:paraId="282B98B2" w14:textId="77777777" w:rsidR="00A84CDB" w:rsidRPr="00A84CDB" w:rsidRDefault="00A84CDB" w:rsidP="00C3101D">
      <w:pPr>
        <w:jc w:val="center"/>
        <w:rPr>
          <w:rFonts w:ascii="Footlight MT Light" w:hAnsi="Footlight MT Light" w:cs="Arial"/>
          <w:b/>
          <w:sz w:val="22"/>
          <w:szCs w:val="22"/>
        </w:rPr>
      </w:pPr>
    </w:p>
    <w:p w14:paraId="2B8DBA62" w14:textId="77777777" w:rsidR="00C3101D" w:rsidRPr="00386290" w:rsidRDefault="00C3101D" w:rsidP="0086170D">
      <w:pPr>
        <w:pStyle w:val="Prrafodelista"/>
        <w:numPr>
          <w:ilvl w:val="0"/>
          <w:numId w:val="3"/>
        </w:numPr>
        <w:ind w:left="700"/>
        <w:rPr>
          <w:rFonts w:ascii="Arial" w:hAnsi="Arial" w:cs="Arial"/>
          <w:b/>
          <w:sz w:val="22"/>
          <w:szCs w:val="22"/>
        </w:rPr>
      </w:pPr>
      <w:r w:rsidRPr="00386290">
        <w:rPr>
          <w:rFonts w:ascii="Arial" w:hAnsi="Arial" w:cs="Arial"/>
          <w:b/>
          <w:sz w:val="22"/>
          <w:szCs w:val="22"/>
        </w:rPr>
        <w:t>DATOS INFORMATIVOS</w:t>
      </w:r>
    </w:p>
    <w:p w14:paraId="773413A5" w14:textId="77777777" w:rsidR="00C3101D" w:rsidRPr="00386290" w:rsidRDefault="00C3101D" w:rsidP="006246C5">
      <w:pPr>
        <w:spacing w:line="276" w:lineRule="auto"/>
        <w:rPr>
          <w:rFonts w:ascii="Arial" w:hAnsi="Arial" w:cs="Arial"/>
          <w:sz w:val="22"/>
          <w:szCs w:val="22"/>
        </w:rPr>
      </w:pPr>
    </w:p>
    <w:p w14:paraId="23E29D2D" w14:textId="48667448" w:rsidR="00C3101D" w:rsidRPr="00386290" w:rsidRDefault="00C3101D" w:rsidP="001E4C03">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Área</w:t>
      </w:r>
      <w:r w:rsidR="0048317A">
        <w:rPr>
          <w:rFonts w:ascii="Arial" w:hAnsi="Arial" w:cs="Arial"/>
          <w:b/>
          <w:sz w:val="22"/>
          <w:szCs w:val="22"/>
        </w:rPr>
        <w:t xml:space="preserve"> o asignatura</w:t>
      </w:r>
      <w:r w:rsidRPr="00386290">
        <w:rPr>
          <w:rFonts w:ascii="Arial" w:hAnsi="Arial" w:cs="Arial"/>
          <w:b/>
          <w:sz w:val="22"/>
          <w:szCs w:val="22"/>
        </w:rPr>
        <w:tab/>
      </w:r>
      <w:r w:rsidR="002F3F93" w:rsidRPr="00386290">
        <w:rPr>
          <w:rFonts w:ascii="Arial" w:hAnsi="Arial" w:cs="Arial"/>
          <w:b/>
          <w:sz w:val="22"/>
          <w:szCs w:val="22"/>
        </w:rPr>
        <w:tab/>
      </w:r>
      <w:r w:rsidR="00386290">
        <w:rPr>
          <w:rFonts w:ascii="Arial" w:hAnsi="Arial" w:cs="Arial"/>
          <w:b/>
          <w:sz w:val="22"/>
          <w:szCs w:val="22"/>
        </w:rPr>
        <w:tab/>
      </w:r>
      <w:r w:rsidRPr="00386290">
        <w:rPr>
          <w:rFonts w:ascii="Arial" w:hAnsi="Arial" w:cs="Arial"/>
          <w:b/>
          <w:sz w:val="22"/>
          <w:szCs w:val="22"/>
        </w:rPr>
        <w:t>:</w:t>
      </w:r>
      <w:r w:rsidR="002A5A0F" w:rsidRPr="00386290">
        <w:rPr>
          <w:rFonts w:ascii="Arial" w:hAnsi="Arial" w:cs="Arial"/>
          <w:b/>
          <w:sz w:val="22"/>
          <w:szCs w:val="22"/>
        </w:rPr>
        <w:t xml:space="preserve">  </w:t>
      </w:r>
      <w:r w:rsidR="002D44B0">
        <w:rPr>
          <w:rFonts w:ascii="Arial" w:hAnsi="Arial" w:cs="Arial"/>
          <w:b/>
          <w:sz w:val="22"/>
          <w:szCs w:val="22"/>
        </w:rPr>
        <w:t xml:space="preserve">Cencías Sociales  </w:t>
      </w:r>
    </w:p>
    <w:p w14:paraId="47B4811E" w14:textId="234E77A1" w:rsidR="00C3101D" w:rsidRPr="00386290" w:rsidRDefault="00C3101D" w:rsidP="001E4C03">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lang w:val="es-PE"/>
        </w:rPr>
        <w:t xml:space="preserve">Ciclo </w:t>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002F3F93" w:rsidRPr="00386290">
        <w:rPr>
          <w:rFonts w:ascii="Arial" w:hAnsi="Arial" w:cs="Arial"/>
          <w:b/>
          <w:sz w:val="22"/>
          <w:szCs w:val="22"/>
          <w:lang w:val="es-PE"/>
        </w:rPr>
        <w:tab/>
      </w:r>
      <w:r w:rsidR="00386290" w:rsidRPr="00386290">
        <w:rPr>
          <w:rFonts w:ascii="Arial" w:hAnsi="Arial" w:cs="Arial"/>
          <w:b/>
          <w:sz w:val="22"/>
          <w:szCs w:val="22"/>
          <w:lang w:val="es-PE"/>
        </w:rPr>
        <w:tab/>
      </w:r>
      <w:r w:rsidR="002F3F93" w:rsidRPr="00386290">
        <w:rPr>
          <w:rFonts w:ascii="Arial" w:hAnsi="Arial" w:cs="Arial"/>
          <w:b/>
          <w:sz w:val="22"/>
          <w:szCs w:val="22"/>
          <w:lang w:val="es-PE"/>
        </w:rPr>
        <w:t>:</w:t>
      </w:r>
      <w:r w:rsidRPr="00386290">
        <w:rPr>
          <w:rFonts w:ascii="Arial" w:hAnsi="Arial" w:cs="Arial"/>
          <w:b/>
          <w:sz w:val="22"/>
          <w:szCs w:val="22"/>
          <w:lang w:val="es-PE"/>
        </w:rPr>
        <w:t xml:space="preserve"> </w:t>
      </w:r>
      <w:r w:rsidR="005E114C" w:rsidRPr="00386290">
        <w:rPr>
          <w:rFonts w:ascii="Arial" w:hAnsi="Arial" w:cs="Arial"/>
          <w:b/>
          <w:sz w:val="22"/>
          <w:szCs w:val="22"/>
          <w:lang w:val="es-PE"/>
        </w:rPr>
        <w:t xml:space="preserve"> </w:t>
      </w:r>
      <w:r w:rsidR="002D44B0">
        <w:rPr>
          <w:rFonts w:ascii="Arial" w:hAnsi="Arial" w:cs="Arial"/>
          <w:b/>
          <w:sz w:val="22"/>
          <w:szCs w:val="22"/>
          <w:lang w:val="es-PE"/>
        </w:rPr>
        <w:t>VII</w:t>
      </w:r>
    </w:p>
    <w:p w14:paraId="72CA3775" w14:textId="6F49AAA2" w:rsidR="00C3101D" w:rsidRPr="00386290" w:rsidRDefault="00C3101D" w:rsidP="00FF733B">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Grado</w:t>
      </w:r>
      <w:r w:rsidRPr="00386290">
        <w:rPr>
          <w:rFonts w:ascii="Arial" w:hAnsi="Arial" w:cs="Arial"/>
          <w:b/>
          <w:sz w:val="22"/>
          <w:szCs w:val="22"/>
        </w:rPr>
        <w:tab/>
      </w:r>
      <w:r w:rsidR="0048317A">
        <w:rPr>
          <w:rFonts w:ascii="Arial" w:hAnsi="Arial" w:cs="Arial"/>
          <w:b/>
          <w:sz w:val="22"/>
          <w:szCs w:val="22"/>
        </w:rPr>
        <w:t>y sección</w:t>
      </w:r>
      <w:r w:rsidRPr="00386290">
        <w:rPr>
          <w:rFonts w:ascii="Arial" w:hAnsi="Arial" w:cs="Arial"/>
          <w:b/>
          <w:sz w:val="22"/>
          <w:szCs w:val="22"/>
        </w:rPr>
        <w:tab/>
      </w:r>
      <w:r w:rsidR="002F3F93" w:rsidRPr="00386290">
        <w:rPr>
          <w:rFonts w:ascii="Arial" w:hAnsi="Arial" w:cs="Arial"/>
          <w:b/>
          <w:sz w:val="22"/>
          <w:szCs w:val="22"/>
        </w:rPr>
        <w:tab/>
      </w:r>
      <w:r w:rsidR="00386290" w:rsidRPr="00386290">
        <w:rPr>
          <w:rFonts w:ascii="Arial" w:hAnsi="Arial" w:cs="Arial"/>
          <w:b/>
          <w:sz w:val="22"/>
          <w:szCs w:val="22"/>
        </w:rPr>
        <w:tab/>
      </w:r>
      <w:r w:rsidR="002F3F93" w:rsidRPr="00386290">
        <w:rPr>
          <w:rFonts w:ascii="Arial" w:hAnsi="Arial" w:cs="Arial"/>
          <w:b/>
          <w:sz w:val="22"/>
          <w:szCs w:val="22"/>
        </w:rPr>
        <w:t>:</w:t>
      </w:r>
      <w:r w:rsidRPr="00386290">
        <w:rPr>
          <w:rFonts w:ascii="Arial" w:hAnsi="Arial" w:cs="Arial"/>
          <w:b/>
          <w:sz w:val="22"/>
          <w:szCs w:val="22"/>
        </w:rPr>
        <w:t xml:space="preserve"> </w:t>
      </w:r>
      <w:r w:rsidR="002A5A0F" w:rsidRPr="00386290">
        <w:rPr>
          <w:rFonts w:ascii="Arial" w:hAnsi="Arial" w:cs="Arial"/>
          <w:b/>
          <w:sz w:val="22"/>
          <w:szCs w:val="22"/>
        </w:rPr>
        <w:t xml:space="preserve"> </w:t>
      </w:r>
      <w:r w:rsidR="001C04C6">
        <w:rPr>
          <w:rFonts w:ascii="Arial" w:hAnsi="Arial" w:cs="Arial"/>
          <w:b/>
          <w:sz w:val="22"/>
          <w:szCs w:val="22"/>
        </w:rPr>
        <w:t>4°</w:t>
      </w:r>
    </w:p>
    <w:p w14:paraId="52BE825B" w14:textId="37BFD75B" w:rsidR="00941EF4" w:rsidRPr="00386290" w:rsidRDefault="00C3101D" w:rsidP="00941EF4">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Duración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00386290" w:rsidRPr="00386290">
        <w:rPr>
          <w:rFonts w:ascii="Arial" w:hAnsi="Arial" w:cs="Arial"/>
          <w:b/>
          <w:sz w:val="22"/>
          <w:szCs w:val="22"/>
        </w:rPr>
        <w:tab/>
      </w:r>
      <w:r w:rsidRPr="00386290">
        <w:rPr>
          <w:rFonts w:ascii="Arial" w:hAnsi="Arial" w:cs="Arial"/>
          <w:b/>
          <w:sz w:val="22"/>
          <w:szCs w:val="22"/>
        </w:rPr>
        <w:t xml:space="preserve">: </w:t>
      </w:r>
      <w:r w:rsidR="00CC75C7">
        <w:rPr>
          <w:rFonts w:ascii="Arial" w:hAnsi="Arial" w:cs="Arial"/>
          <w:b/>
          <w:sz w:val="22"/>
          <w:szCs w:val="22"/>
        </w:rPr>
        <w:t>12</w:t>
      </w:r>
      <w:r w:rsidR="00EF79EA">
        <w:rPr>
          <w:rFonts w:ascii="Arial" w:hAnsi="Arial" w:cs="Arial"/>
          <w:b/>
          <w:sz w:val="22"/>
          <w:szCs w:val="22"/>
        </w:rPr>
        <w:t xml:space="preserve"> semanas </w:t>
      </w:r>
    </w:p>
    <w:p w14:paraId="719BCAD3" w14:textId="2B215669" w:rsidR="00F8776D" w:rsidRPr="00386290" w:rsidRDefault="00C3101D" w:rsidP="00F8776D">
      <w:pPr>
        <w:pStyle w:val="Prrafodelista"/>
        <w:numPr>
          <w:ilvl w:val="1"/>
          <w:numId w:val="1"/>
        </w:numPr>
        <w:spacing w:line="276" w:lineRule="auto"/>
        <w:ind w:hanging="76"/>
        <w:rPr>
          <w:rFonts w:ascii="Arial" w:hAnsi="Arial" w:cs="Arial"/>
          <w:b/>
          <w:color w:val="FF0000"/>
          <w:sz w:val="22"/>
          <w:szCs w:val="22"/>
        </w:rPr>
      </w:pPr>
      <w:r w:rsidRPr="00386290">
        <w:rPr>
          <w:rFonts w:ascii="Arial" w:hAnsi="Arial" w:cs="Arial"/>
          <w:b/>
          <w:sz w:val="22"/>
          <w:szCs w:val="22"/>
          <w:lang w:val="es-PE"/>
        </w:rPr>
        <w:t xml:space="preserve">Número de </w:t>
      </w:r>
      <w:r w:rsidR="00337372" w:rsidRPr="00386290">
        <w:rPr>
          <w:rFonts w:ascii="Arial" w:hAnsi="Arial" w:cs="Arial"/>
          <w:b/>
          <w:sz w:val="22"/>
          <w:szCs w:val="22"/>
          <w:lang w:val="es-PE"/>
        </w:rPr>
        <w:t xml:space="preserve">horas </w:t>
      </w:r>
      <w:r w:rsidR="004E2E80" w:rsidRPr="00386290">
        <w:rPr>
          <w:rFonts w:ascii="Arial" w:hAnsi="Arial" w:cs="Arial"/>
          <w:b/>
          <w:sz w:val="22"/>
          <w:szCs w:val="22"/>
          <w:lang w:val="es-PE"/>
        </w:rPr>
        <w:t>semanales</w:t>
      </w:r>
      <w:r w:rsidR="00CD20DB" w:rsidRPr="00386290">
        <w:rPr>
          <w:rFonts w:ascii="Arial" w:hAnsi="Arial" w:cs="Arial"/>
          <w:b/>
          <w:sz w:val="22"/>
          <w:szCs w:val="22"/>
        </w:rPr>
        <w:tab/>
      </w:r>
      <w:r w:rsidR="001223AD" w:rsidRPr="00386290">
        <w:rPr>
          <w:rFonts w:ascii="Arial" w:hAnsi="Arial" w:cs="Arial"/>
          <w:b/>
          <w:sz w:val="22"/>
          <w:szCs w:val="22"/>
        </w:rPr>
        <w:t xml:space="preserve">: </w:t>
      </w:r>
      <w:r w:rsidR="00EF79EA">
        <w:rPr>
          <w:rFonts w:ascii="Arial" w:hAnsi="Arial" w:cs="Arial"/>
          <w:b/>
          <w:sz w:val="22"/>
          <w:szCs w:val="22"/>
        </w:rPr>
        <w:t>03 horas</w:t>
      </w:r>
      <w:r w:rsidR="00590C44" w:rsidRPr="00386290">
        <w:rPr>
          <w:rFonts w:ascii="Arial" w:hAnsi="Arial" w:cs="Arial"/>
          <w:b/>
          <w:sz w:val="22"/>
          <w:szCs w:val="22"/>
        </w:rPr>
        <w:t xml:space="preserve"> </w:t>
      </w:r>
    </w:p>
    <w:p w14:paraId="00C104D4" w14:textId="5C281EB1" w:rsidR="00F8776D" w:rsidRPr="00386290" w:rsidRDefault="00C3101D" w:rsidP="00F8776D">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Profesor</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00386290" w:rsidRPr="00386290">
        <w:rPr>
          <w:rFonts w:ascii="Arial" w:hAnsi="Arial" w:cs="Arial"/>
          <w:b/>
          <w:sz w:val="22"/>
          <w:szCs w:val="22"/>
        </w:rPr>
        <w:tab/>
      </w:r>
      <w:r w:rsidRPr="00386290">
        <w:rPr>
          <w:rFonts w:ascii="Arial" w:hAnsi="Arial" w:cs="Arial"/>
          <w:b/>
          <w:sz w:val="22"/>
          <w:szCs w:val="22"/>
        </w:rPr>
        <w:t xml:space="preserve">: </w:t>
      </w:r>
      <w:r w:rsidR="008457A3" w:rsidRPr="00386290">
        <w:rPr>
          <w:rFonts w:ascii="Arial" w:hAnsi="Arial" w:cs="Arial"/>
          <w:b/>
          <w:sz w:val="22"/>
          <w:szCs w:val="22"/>
        </w:rPr>
        <w:t xml:space="preserve"> </w:t>
      </w:r>
      <w:r w:rsidR="00EF79EA">
        <w:rPr>
          <w:rFonts w:ascii="Arial" w:hAnsi="Arial" w:cs="Arial"/>
          <w:b/>
          <w:sz w:val="22"/>
          <w:szCs w:val="22"/>
        </w:rPr>
        <w:t xml:space="preserve">José Luis Flores Gallegos </w:t>
      </w:r>
    </w:p>
    <w:p w14:paraId="07E2FC61" w14:textId="77777777" w:rsidR="00870D66" w:rsidRPr="00386290" w:rsidRDefault="00870D66" w:rsidP="00870D66">
      <w:pPr>
        <w:pStyle w:val="Prrafodelista"/>
        <w:spacing w:line="276" w:lineRule="auto"/>
        <w:ind w:left="360"/>
        <w:rPr>
          <w:rFonts w:ascii="Arial" w:hAnsi="Arial" w:cs="Arial"/>
          <w:b/>
          <w:sz w:val="22"/>
          <w:szCs w:val="22"/>
        </w:rPr>
      </w:pPr>
    </w:p>
    <w:p w14:paraId="29F8D408" w14:textId="0B9C40FE" w:rsidR="004050DA" w:rsidRDefault="00A84CDB" w:rsidP="00EF79EA">
      <w:pPr>
        <w:pStyle w:val="Prrafodelista"/>
        <w:numPr>
          <w:ilvl w:val="0"/>
          <w:numId w:val="3"/>
        </w:numPr>
        <w:ind w:left="700"/>
        <w:rPr>
          <w:rFonts w:ascii="Arial" w:hAnsi="Arial" w:cs="Arial"/>
          <w:b/>
          <w:sz w:val="22"/>
          <w:szCs w:val="22"/>
          <w:lang w:val="es-PE"/>
        </w:rPr>
      </w:pPr>
      <w:r w:rsidRPr="00386290">
        <w:rPr>
          <w:rFonts w:ascii="Arial" w:hAnsi="Arial" w:cs="Arial"/>
          <w:b/>
          <w:sz w:val="22"/>
          <w:szCs w:val="22"/>
        </w:rPr>
        <w:t>TÍTULO</w:t>
      </w:r>
      <w:r w:rsidR="00386290" w:rsidRPr="00386290">
        <w:rPr>
          <w:rFonts w:ascii="Arial" w:hAnsi="Arial" w:cs="Arial"/>
          <w:b/>
          <w:sz w:val="22"/>
          <w:szCs w:val="22"/>
        </w:rPr>
        <w:t xml:space="preserve"> DE LA UNIDAD</w:t>
      </w:r>
      <w:r w:rsidRPr="00386290">
        <w:rPr>
          <w:rFonts w:ascii="Arial" w:hAnsi="Arial" w:cs="Arial"/>
          <w:b/>
          <w:sz w:val="22"/>
          <w:szCs w:val="22"/>
        </w:rPr>
        <w:tab/>
      </w:r>
      <w:r w:rsidR="00386290" w:rsidRPr="00386290">
        <w:rPr>
          <w:rFonts w:ascii="Arial" w:hAnsi="Arial" w:cs="Arial"/>
          <w:b/>
          <w:sz w:val="22"/>
          <w:szCs w:val="22"/>
        </w:rPr>
        <w:tab/>
      </w:r>
      <w:r w:rsidRPr="00386290">
        <w:rPr>
          <w:rFonts w:ascii="Arial" w:hAnsi="Arial" w:cs="Arial"/>
          <w:b/>
          <w:sz w:val="22"/>
          <w:szCs w:val="22"/>
        </w:rPr>
        <w:t>:</w:t>
      </w:r>
      <w:r w:rsidR="00EF79EA">
        <w:rPr>
          <w:rFonts w:ascii="Arial" w:hAnsi="Arial" w:cs="Arial"/>
          <w:b/>
          <w:sz w:val="22"/>
          <w:szCs w:val="22"/>
        </w:rPr>
        <w:t xml:space="preserve"> </w:t>
      </w:r>
      <w:r w:rsidR="00BE1EB9">
        <w:rPr>
          <w:rFonts w:ascii="Arial" w:hAnsi="Arial" w:cs="Arial"/>
          <w:b/>
          <w:sz w:val="22"/>
          <w:szCs w:val="22"/>
          <w:lang w:val="es-PE"/>
        </w:rPr>
        <w:t xml:space="preserve">Época del </w:t>
      </w:r>
      <w:r w:rsidR="009614A3">
        <w:rPr>
          <w:rFonts w:ascii="Arial" w:hAnsi="Arial" w:cs="Arial"/>
          <w:b/>
          <w:sz w:val="22"/>
          <w:szCs w:val="22"/>
          <w:lang w:val="es-PE"/>
        </w:rPr>
        <w:t>guano,</w:t>
      </w:r>
      <w:r w:rsidR="00BE1EB9">
        <w:rPr>
          <w:rFonts w:ascii="Arial" w:hAnsi="Arial" w:cs="Arial"/>
          <w:b/>
          <w:sz w:val="22"/>
          <w:szCs w:val="22"/>
          <w:lang w:val="es-PE"/>
        </w:rPr>
        <w:t xml:space="preserve"> crisis y </w:t>
      </w:r>
      <w:r w:rsidR="009614A3">
        <w:rPr>
          <w:rFonts w:ascii="Arial" w:hAnsi="Arial" w:cs="Arial"/>
          <w:b/>
          <w:sz w:val="22"/>
          <w:szCs w:val="22"/>
          <w:lang w:val="es-PE"/>
        </w:rPr>
        <w:t>Reconstrucción</w:t>
      </w:r>
      <w:r w:rsidR="00BE1EB9">
        <w:rPr>
          <w:rFonts w:ascii="Arial" w:hAnsi="Arial" w:cs="Arial"/>
          <w:b/>
          <w:sz w:val="22"/>
          <w:szCs w:val="22"/>
          <w:lang w:val="es-PE"/>
        </w:rPr>
        <w:t xml:space="preserve"> Nacional </w:t>
      </w:r>
    </w:p>
    <w:p w14:paraId="30A22BDC" w14:textId="5879758E" w:rsidR="00EF79EA" w:rsidRPr="00EF79EA" w:rsidRDefault="00EF79EA" w:rsidP="00EF79EA">
      <w:pPr>
        <w:rPr>
          <w:rFonts w:ascii="Arial" w:hAnsi="Arial" w:cs="Arial"/>
          <w:b/>
          <w:sz w:val="22"/>
          <w:szCs w:val="22"/>
          <w:lang w:val="es-PE"/>
        </w:rPr>
      </w:pPr>
    </w:p>
    <w:p w14:paraId="469FB23C" w14:textId="77777777" w:rsidR="00EF79EA" w:rsidRDefault="00EF79EA" w:rsidP="00EF79EA">
      <w:pPr>
        <w:pStyle w:val="Prrafodelista"/>
        <w:ind w:left="700"/>
        <w:rPr>
          <w:rFonts w:ascii="Arial" w:hAnsi="Arial" w:cs="Arial"/>
          <w:b/>
          <w:sz w:val="22"/>
          <w:szCs w:val="22"/>
          <w:lang w:val="es-PE"/>
        </w:rPr>
      </w:pPr>
    </w:p>
    <w:p w14:paraId="5723F132" w14:textId="0DD97F24" w:rsidR="00D97066" w:rsidRPr="00EF79EA" w:rsidRDefault="00D97066" w:rsidP="00EF79EA">
      <w:pPr>
        <w:pStyle w:val="Prrafodelista"/>
        <w:numPr>
          <w:ilvl w:val="0"/>
          <w:numId w:val="3"/>
        </w:numPr>
        <w:ind w:left="700"/>
        <w:rPr>
          <w:rFonts w:ascii="Arial" w:hAnsi="Arial" w:cs="Arial"/>
          <w:b/>
          <w:sz w:val="22"/>
          <w:szCs w:val="22"/>
          <w:lang w:val="es-PE"/>
        </w:rPr>
      </w:pPr>
      <w:r w:rsidRPr="00EF79EA">
        <w:rPr>
          <w:rFonts w:ascii="Arial" w:hAnsi="Arial" w:cs="Arial"/>
          <w:b/>
          <w:sz w:val="22"/>
          <w:szCs w:val="22"/>
        </w:rPr>
        <w:t>ORGANIZACIÓN DE LOS APRENDIZAJES</w:t>
      </w:r>
      <w:r w:rsidR="00C96BCB" w:rsidRPr="00EF79EA">
        <w:rPr>
          <w:rFonts w:ascii="Arial" w:hAnsi="Arial" w:cs="Arial"/>
          <w:b/>
          <w:sz w:val="22"/>
          <w:szCs w:val="22"/>
        </w:rPr>
        <w:t xml:space="preserve"> </w:t>
      </w:r>
    </w:p>
    <w:p w14:paraId="33054A0A" w14:textId="77777777" w:rsidR="007712D5" w:rsidRPr="00EF79EA" w:rsidRDefault="007712D5" w:rsidP="00EF79EA">
      <w:pPr>
        <w:rPr>
          <w:rFonts w:ascii="Arial" w:hAnsi="Arial" w:cs="Arial"/>
          <w:sz w:val="22"/>
          <w:szCs w:val="22"/>
        </w:rPr>
      </w:pPr>
    </w:p>
    <w:tbl>
      <w:tblPr>
        <w:tblStyle w:val="Tablaconcuadrcula"/>
        <w:tblW w:w="0" w:type="auto"/>
        <w:tblInd w:w="282" w:type="dxa"/>
        <w:tblLook w:val="04A0" w:firstRow="1" w:lastRow="0" w:firstColumn="1" w:lastColumn="0" w:noHBand="0" w:noVBand="1"/>
      </w:tblPr>
      <w:tblGrid>
        <w:gridCol w:w="2161"/>
        <w:gridCol w:w="1782"/>
        <w:gridCol w:w="3567"/>
        <w:gridCol w:w="2387"/>
        <w:gridCol w:w="1559"/>
        <w:gridCol w:w="2666"/>
      </w:tblGrid>
      <w:tr w:rsidR="00351881" w:rsidRPr="000A6D6D" w14:paraId="66650C64" w14:textId="77777777" w:rsidTr="00746DB2">
        <w:trPr>
          <w:trHeight w:val="274"/>
        </w:trPr>
        <w:tc>
          <w:tcPr>
            <w:tcW w:w="14122" w:type="dxa"/>
            <w:gridSpan w:val="6"/>
          </w:tcPr>
          <w:p w14:paraId="501590E9" w14:textId="77777777" w:rsidR="00351881" w:rsidRPr="000A6D6D" w:rsidRDefault="00351881" w:rsidP="005E0856">
            <w:pPr>
              <w:jc w:val="center"/>
              <w:rPr>
                <w:rFonts w:ascii="Arial" w:hAnsi="Arial" w:cs="Arial"/>
                <w:b/>
                <w:sz w:val="22"/>
                <w:szCs w:val="22"/>
              </w:rPr>
            </w:pPr>
            <w:r w:rsidRPr="00957C88">
              <w:rPr>
                <w:rFonts w:ascii="Arial" w:hAnsi="Arial" w:cs="Arial"/>
                <w:b/>
                <w:sz w:val="22"/>
                <w:szCs w:val="22"/>
              </w:rPr>
              <w:t>PROPÓSITOS DE APRENDIZAJE</w:t>
            </w:r>
          </w:p>
        </w:tc>
      </w:tr>
      <w:tr w:rsidR="00351881" w:rsidRPr="000A6D6D" w14:paraId="1280D930" w14:textId="77777777" w:rsidTr="00746DB2">
        <w:trPr>
          <w:trHeight w:val="549"/>
        </w:trPr>
        <w:tc>
          <w:tcPr>
            <w:tcW w:w="2161" w:type="dxa"/>
          </w:tcPr>
          <w:p w14:paraId="4D9938AF" w14:textId="77777777" w:rsidR="00351881" w:rsidRPr="000A6D6D" w:rsidRDefault="00351881" w:rsidP="005E0856">
            <w:pPr>
              <w:jc w:val="center"/>
              <w:rPr>
                <w:rFonts w:ascii="Arial" w:hAnsi="Arial" w:cs="Arial"/>
                <w:b/>
                <w:bCs/>
                <w:sz w:val="22"/>
                <w:szCs w:val="22"/>
              </w:rPr>
            </w:pPr>
            <w:r w:rsidRPr="000A6D6D">
              <w:rPr>
                <w:rFonts w:ascii="Arial" w:hAnsi="Arial" w:cs="Arial"/>
                <w:b/>
                <w:bCs/>
                <w:sz w:val="22"/>
                <w:szCs w:val="22"/>
              </w:rPr>
              <w:t>COMPETENCIA</w:t>
            </w:r>
          </w:p>
        </w:tc>
        <w:tc>
          <w:tcPr>
            <w:tcW w:w="1782" w:type="dxa"/>
          </w:tcPr>
          <w:p w14:paraId="0A20820C" w14:textId="77777777" w:rsidR="00351881" w:rsidRPr="000A6D6D" w:rsidRDefault="00351881" w:rsidP="005E0856">
            <w:pPr>
              <w:jc w:val="center"/>
              <w:rPr>
                <w:rFonts w:ascii="Arial" w:hAnsi="Arial" w:cs="Arial"/>
                <w:b/>
                <w:bCs/>
                <w:sz w:val="22"/>
                <w:szCs w:val="22"/>
              </w:rPr>
            </w:pPr>
            <w:r w:rsidRPr="000A6D6D">
              <w:rPr>
                <w:rFonts w:ascii="Arial" w:hAnsi="Arial" w:cs="Arial"/>
                <w:b/>
                <w:bCs/>
                <w:sz w:val="22"/>
                <w:szCs w:val="22"/>
              </w:rPr>
              <w:t>CAPACIDAD</w:t>
            </w:r>
          </w:p>
        </w:tc>
        <w:tc>
          <w:tcPr>
            <w:tcW w:w="3567" w:type="dxa"/>
          </w:tcPr>
          <w:p w14:paraId="1C29AC20" w14:textId="77777777" w:rsidR="00351881" w:rsidRPr="000A6D6D" w:rsidRDefault="00351881" w:rsidP="005E0856">
            <w:pPr>
              <w:jc w:val="center"/>
              <w:rPr>
                <w:rFonts w:ascii="Arial" w:hAnsi="Arial" w:cs="Arial"/>
                <w:b/>
                <w:sz w:val="22"/>
                <w:szCs w:val="22"/>
              </w:rPr>
            </w:pPr>
            <w:r w:rsidRPr="000A6D6D">
              <w:rPr>
                <w:rFonts w:ascii="Arial" w:hAnsi="Arial" w:cs="Arial"/>
                <w:b/>
                <w:sz w:val="22"/>
                <w:szCs w:val="22"/>
              </w:rPr>
              <w:t>DESEMPEÑO PRECISADO</w:t>
            </w:r>
          </w:p>
          <w:p w14:paraId="05BD1016" w14:textId="50C6AA3F" w:rsidR="00351881" w:rsidRPr="000A6D6D" w:rsidRDefault="00351881" w:rsidP="005E0856">
            <w:pPr>
              <w:jc w:val="center"/>
              <w:rPr>
                <w:rFonts w:ascii="Arial" w:hAnsi="Arial" w:cs="Arial"/>
                <w:sz w:val="22"/>
                <w:szCs w:val="22"/>
              </w:rPr>
            </w:pPr>
          </w:p>
        </w:tc>
        <w:tc>
          <w:tcPr>
            <w:tcW w:w="2387" w:type="dxa"/>
          </w:tcPr>
          <w:p w14:paraId="411EC1E8" w14:textId="77777777" w:rsidR="00351881" w:rsidRPr="000A6D6D" w:rsidRDefault="00351881" w:rsidP="005E0856">
            <w:pPr>
              <w:jc w:val="center"/>
              <w:rPr>
                <w:rFonts w:ascii="Arial" w:hAnsi="Arial" w:cs="Arial"/>
                <w:b/>
                <w:sz w:val="22"/>
                <w:szCs w:val="22"/>
              </w:rPr>
            </w:pPr>
            <w:r w:rsidRPr="000A6D6D">
              <w:rPr>
                <w:rFonts w:ascii="Arial" w:hAnsi="Arial" w:cs="Arial"/>
                <w:b/>
                <w:sz w:val="22"/>
                <w:szCs w:val="22"/>
              </w:rPr>
              <w:t>APRENDIZAJE   A DESARROLLAR</w:t>
            </w:r>
          </w:p>
          <w:p w14:paraId="5401B7AC" w14:textId="3013FDB9" w:rsidR="00351881" w:rsidRPr="000A6D6D" w:rsidRDefault="00351881" w:rsidP="005E0856">
            <w:pPr>
              <w:jc w:val="center"/>
              <w:rPr>
                <w:rFonts w:ascii="Arial" w:hAnsi="Arial" w:cs="Arial"/>
                <w:sz w:val="22"/>
                <w:szCs w:val="22"/>
              </w:rPr>
            </w:pPr>
          </w:p>
        </w:tc>
        <w:tc>
          <w:tcPr>
            <w:tcW w:w="1559" w:type="dxa"/>
          </w:tcPr>
          <w:p w14:paraId="60F02BE2" w14:textId="77777777" w:rsidR="00351881" w:rsidRPr="000A6D6D" w:rsidRDefault="00351881" w:rsidP="005E0856">
            <w:pPr>
              <w:jc w:val="center"/>
              <w:rPr>
                <w:rFonts w:ascii="Arial" w:hAnsi="Arial" w:cs="Arial"/>
                <w:b/>
                <w:sz w:val="22"/>
                <w:szCs w:val="22"/>
              </w:rPr>
            </w:pPr>
            <w:r w:rsidRPr="000A6D6D">
              <w:rPr>
                <w:rFonts w:ascii="Arial" w:hAnsi="Arial" w:cs="Arial"/>
                <w:b/>
                <w:sz w:val="22"/>
                <w:szCs w:val="22"/>
              </w:rPr>
              <w:t>EVIDENCIA</w:t>
            </w:r>
          </w:p>
          <w:p w14:paraId="78D0543D" w14:textId="09F97FF2" w:rsidR="00351881" w:rsidRPr="000A6D6D" w:rsidRDefault="00351881" w:rsidP="005E0856">
            <w:pPr>
              <w:jc w:val="center"/>
              <w:rPr>
                <w:rFonts w:ascii="Arial" w:hAnsi="Arial" w:cs="Arial"/>
                <w:sz w:val="22"/>
                <w:szCs w:val="22"/>
              </w:rPr>
            </w:pPr>
          </w:p>
        </w:tc>
        <w:tc>
          <w:tcPr>
            <w:tcW w:w="2666" w:type="dxa"/>
          </w:tcPr>
          <w:p w14:paraId="6B3CB1E0" w14:textId="77777777" w:rsidR="00351881" w:rsidRPr="000A6D6D" w:rsidRDefault="00351881" w:rsidP="005E0856">
            <w:pPr>
              <w:jc w:val="center"/>
              <w:rPr>
                <w:rFonts w:ascii="Arial" w:hAnsi="Arial" w:cs="Arial"/>
                <w:sz w:val="22"/>
                <w:szCs w:val="22"/>
              </w:rPr>
            </w:pPr>
            <w:r w:rsidRPr="000A6D6D">
              <w:rPr>
                <w:rFonts w:ascii="Arial" w:hAnsi="Arial" w:cs="Arial"/>
                <w:b/>
                <w:sz w:val="22"/>
                <w:szCs w:val="22"/>
              </w:rPr>
              <w:t>INSTRUMENTOS DE EVALUACIÓN</w:t>
            </w:r>
          </w:p>
        </w:tc>
      </w:tr>
      <w:tr w:rsidR="00D21B6A" w:rsidRPr="000A6D6D" w14:paraId="0840DFE5" w14:textId="77777777" w:rsidTr="00D21B6A">
        <w:tc>
          <w:tcPr>
            <w:tcW w:w="2161" w:type="dxa"/>
            <w:vMerge w:val="restart"/>
            <w:vAlign w:val="center"/>
          </w:tcPr>
          <w:p w14:paraId="37F9B5A7" w14:textId="77777777" w:rsidR="00D21B6A" w:rsidRDefault="00D21B6A" w:rsidP="00293CFB">
            <w:pPr>
              <w:jc w:val="center"/>
              <w:rPr>
                <w:rFonts w:ascii="Arial" w:hAnsi="Arial" w:cs="Arial"/>
                <w:b/>
                <w:bCs/>
                <w:sz w:val="22"/>
                <w:szCs w:val="22"/>
                <w:lang w:val="es-PE"/>
              </w:rPr>
            </w:pPr>
            <w:r w:rsidRPr="005E0856">
              <w:rPr>
                <w:rFonts w:ascii="Arial" w:hAnsi="Arial" w:cs="Arial"/>
                <w:b/>
                <w:bCs/>
                <w:sz w:val="22"/>
                <w:szCs w:val="22"/>
                <w:lang w:val="es-PE"/>
              </w:rPr>
              <w:t>Construye interpretaciones históricas.</w:t>
            </w:r>
          </w:p>
          <w:p w14:paraId="6F686EAE" w14:textId="77777777" w:rsidR="00D21B6A" w:rsidRDefault="00D21B6A" w:rsidP="00293CFB">
            <w:pPr>
              <w:jc w:val="center"/>
              <w:rPr>
                <w:rFonts w:ascii="Arial" w:hAnsi="Arial" w:cs="Arial"/>
                <w:b/>
                <w:bCs/>
                <w:sz w:val="22"/>
                <w:szCs w:val="22"/>
              </w:rPr>
            </w:pPr>
          </w:p>
          <w:p w14:paraId="691E72B6" w14:textId="77777777" w:rsidR="00D21B6A" w:rsidRDefault="00D21B6A" w:rsidP="00293CFB">
            <w:pPr>
              <w:jc w:val="center"/>
              <w:rPr>
                <w:rFonts w:ascii="Arial" w:hAnsi="Arial" w:cs="Arial"/>
                <w:b/>
                <w:bCs/>
                <w:sz w:val="22"/>
                <w:szCs w:val="22"/>
              </w:rPr>
            </w:pPr>
          </w:p>
          <w:p w14:paraId="040AAD25" w14:textId="77777777" w:rsidR="00D21B6A" w:rsidRDefault="00D21B6A" w:rsidP="00293CFB">
            <w:pPr>
              <w:jc w:val="center"/>
              <w:rPr>
                <w:rFonts w:ascii="Arial" w:hAnsi="Arial" w:cs="Arial"/>
                <w:b/>
                <w:bCs/>
                <w:sz w:val="22"/>
                <w:szCs w:val="22"/>
              </w:rPr>
            </w:pPr>
          </w:p>
          <w:p w14:paraId="03D18295" w14:textId="735CA4A0" w:rsidR="00D21B6A" w:rsidRPr="000A6D6D" w:rsidRDefault="00D21B6A" w:rsidP="00293CFB">
            <w:pPr>
              <w:jc w:val="center"/>
              <w:rPr>
                <w:rFonts w:ascii="Arial" w:hAnsi="Arial" w:cs="Arial"/>
                <w:b/>
                <w:bCs/>
                <w:sz w:val="22"/>
                <w:szCs w:val="22"/>
              </w:rPr>
            </w:pPr>
          </w:p>
        </w:tc>
        <w:tc>
          <w:tcPr>
            <w:tcW w:w="1782" w:type="dxa"/>
            <w:vMerge w:val="restart"/>
            <w:vAlign w:val="center"/>
          </w:tcPr>
          <w:p w14:paraId="337CE190" w14:textId="77777777" w:rsidR="00D21B6A" w:rsidRPr="00125D57" w:rsidRDefault="00D21B6A" w:rsidP="00D21B6A">
            <w:pPr>
              <w:jc w:val="center"/>
              <w:rPr>
                <w:rFonts w:ascii="Arial" w:hAnsi="Arial" w:cs="Arial"/>
                <w:sz w:val="22"/>
                <w:szCs w:val="22"/>
              </w:rPr>
            </w:pPr>
            <w:r w:rsidRPr="00125D57">
              <w:rPr>
                <w:rFonts w:ascii="Arial" w:hAnsi="Arial" w:cs="Arial"/>
                <w:sz w:val="22"/>
                <w:szCs w:val="22"/>
                <w:lang w:val="es-PE"/>
              </w:rPr>
              <w:t>Interpreta Críticamente Fuentes Diversas</w:t>
            </w:r>
          </w:p>
          <w:p w14:paraId="58E62B13" w14:textId="77777777" w:rsidR="00D21B6A" w:rsidRDefault="00D21B6A" w:rsidP="00D21B6A">
            <w:pPr>
              <w:jc w:val="center"/>
              <w:rPr>
                <w:rFonts w:ascii="Arial" w:hAnsi="Arial" w:cs="Arial"/>
                <w:sz w:val="22"/>
                <w:szCs w:val="22"/>
                <w:lang w:val="es-PE"/>
              </w:rPr>
            </w:pPr>
          </w:p>
          <w:p w14:paraId="110F68F9" w14:textId="77777777" w:rsidR="00D21B6A" w:rsidRDefault="00D21B6A" w:rsidP="00D21B6A">
            <w:pPr>
              <w:jc w:val="center"/>
              <w:rPr>
                <w:rFonts w:ascii="Arial" w:hAnsi="Arial" w:cs="Arial"/>
                <w:sz w:val="22"/>
                <w:szCs w:val="22"/>
                <w:lang w:val="es-PE"/>
              </w:rPr>
            </w:pPr>
          </w:p>
          <w:p w14:paraId="173ACF9B" w14:textId="77777777" w:rsidR="00D21B6A" w:rsidRDefault="00D21B6A" w:rsidP="00D21B6A">
            <w:pPr>
              <w:jc w:val="center"/>
              <w:rPr>
                <w:rFonts w:ascii="Arial" w:hAnsi="Arial" w:cs="Arial"/>
                <w:sz w:val="22"/>
                <w:szCs w:val="22"/>
                <w:lang w:val="es-PE"/>
              </w:rPr>
            </w:pPr>
          </w:p>
          <w:p w14:paraId="463B3B29" w14:textId="77777777" w:rsidR="00D21B6A" w:rsidRDefault="00D21B6A" w:rsidP="00D21B6A">
            <w:pPr>
              <w:jc w:val="center"/>
              <w:rPr>
                <w:rFonts w:ascii="Arial" w:hAnsi="Arial" w:cs="Arial"/>
                <w:sz w:val="22"/>
                <w:szCs w:val="22"/>
                <w:lang w:val="es-PE"/>
              </w:rPr>
            </w:pPr>
          </w:p>
          <w:p w14:paraId="6959632B" w14:textId="77777777" w:rsidR="00D21B6A" w:rsidRDefault="00D21B6A" w:rsidP="00D21B6A">
            <w:pPr>
              <w:jc w:val="center"/>
              <w:rPr>
                <w:rFonts w:ascii="Arial" w:hAnsi="Arial" w:cs="Arial"/>
                <w:sz w:val="22"/>
                <w:szCs w:val="22"/>
                <w:lang w:val="es-PE"/>
              </w:rPr>
            </w:pPr>
          </w:p>
          <w:p w14:paraId="253E4935" w14:textId="2310ED2B" w:rsidR="00D21B6A" w:rsidRDefault="00D21B6A" w:rsidP="00D21B6A">
            <w:pPr>
              <w:jc w:val="center"/>
              <w:rPr>
                <w:rFonts w:ascii="Arial" w:hAnsi="Arial" w:cs="Arial"/>
                <w:sz w:val="22"/>
                <w:szCs w:val="22"/>
                <w:lang w:val="es-PE"/>
              </w:rPr>
            </w:pPr>
            <w:r w:rsidRPr="00125D57">
              <w:rPr>
                <w:rFonts w:ascii="Arial" w:hAnsi="Arial" w:cs="Arial"/>
                <w:sz w:val="22"/>
                <w:szCs w:val="22"/>
                <w:lang w:val="es-PE"/>
              </w:rPr>
              <w:t>Co</w:t>
            </w:r>
            <w:r>
              <w:rPr>
                <w:rFonts w:ascii="Arial" w:hAnsi="Arial" w:cs="Arial"/>
                <w:sz w:val="22"/>
                <w:szCs w:val="22"/>
                <w:lang w:val="es-PE"/>
              </w:rPr>
              <w:t>nstruye interpretaciones históricas</w:t>
            </w:r>
          </w:p>
          <w:p w14:paraId="0331C23F" w14:textId="26F5A9D4" w:rsidR="00D21B6A" w:rsidRDefault="00D21B6A" w:rsidP="00D21B6A">
            <w:pPr>
              <w:jc w:val="center"/>
              <w:rPr>
                <w:rFonts w:ascii="Arial" w:hAnsi="Arial" w:cs="Arial"/>
                <w:sz w:val="22"/>
                <w:szCs w:val="22"/>
                <w:lang w:val="es-PE"/>
              </w:rPr>
            </w:pPr>
          </w:p>
          <w:p w14:paraId="3980F3AC" w14:textId="5B6762BC" w:rsidR="00D21B6A" w:rsidRDefault="00D21B6A" w:rsidP="00D21B6A">
            <w:pPr>
              <w:jc w:val="center"/>
              <w:rPr>
                <w:rFonts w:ascii="Arial" w:hAnsi="Arial" w:cs="Arial"/>
                <w:sz w:val="22"/>
                <w:szCs w:val="22"/>
              </w:rPr>
            </w:pPr>
          </w:p>
          <w:p w14:paraId="2843B784" w14:textId="48E40809" w:rsidR="00D21B6A" w:rsidRDefault="00D21B6A" w:rsidP="00D21B6A">
            <w:pPr>
              <w:jc w:val="center"/>
              <w:rPr>
                <w:rFonts w:ascii="Arial" w:hAnsi="Arial" w:cs="Arial"/>
                <w:sz w:val="22"/>
                <w:szCs w:val="22"/>
              </w:rPr>
            </w:pPr>
          </w:p>
          <w:p w14:paraId="6F152D3D" w14:textId="1A75738D" w:rsidR="00D21B6A" w:rsidRDefault="00D21B6A" w:rsidP="00D21B6A">
            <w:pPr>
              <w:jc w:val="center"/>
              <w:rPr>
                <w:rFonts w:ascii="Arial" w:hAnsi="Arial" w:cs="Arial"/>
                <w:sz w:val="22"/>
                <w:szCs w:val="22"/>
              </w:rPr>
            </w:pPr>
          </w:p>
          <w:p w14:paraId="26DE9B67" w14:textId="44FC7437" w:rsidR="00D21B6A" w:rsidRDefault="00D21B6A" w:rsidP="00D21B6A">
            <w:pPr>
              <w:jc w:val="center"/>
              <w:rPr>
                <w:rFonts w:ascii="Arial" w:hAnsi="Arial" w:cs="Arial"/>
                <w:sz w:val="22"/>
                <w:szCs w:val="22"/>
              </w:rPr>
            </w:pPr>
          </w:p>
          <w:p w14:paraId="24034BDB" w14:textId="2D81DD49" w:rsidR="00D21B6A" w:rsidRDefault="00D21B6A" w:rsidP="00D21B6A">
            <w:pPr>
              <w:jc w:val="center"/>
              <w:rPr>
                <w:rFonts w:ascii="Arial" w:hAnsi="Arial" w:cs="Arial"/>
                <w:sz w:val="22"/>
                <w:szCs w:val="22"/>
              </w:rPr>
            </w:pPr>
          </w:p>
          <w:p w14:paraId="6A13135B" w14:textId="78DA8217" w:rsidR="00D21B6A" w:rsidRDefault="00D21B6A" w:rsidP="00D21B6A">
            <w:pPr>
              <w:jc w:val="center"/>
              <w:rPr>
                <w:rFonts w:ascii="Arial" w:hAnsi="Arial" w:cs="Arial"/>
                <w:sz w:val="22"/>
                <w:szCs w:val="22"/>
              </w:rPr>
            </w:pPr>
          </w:p>
          <w:p w14:paraId="71BDAC1B" w14:textId="14807C7A" w:rsidR="00D21B6A" w:rsidRDefault="00D21B6A" w:rsidP="00D21B6A">
            <w:pPr>
              <w:jc w:val="center"/>
              <w:rPr>
                <w:rFonts w:ascii="Arial" w:hAnsi="Arial" w:cs="Arial"/>
                <w:sz w:val="22"/>
                <w:szCs w:val="22"/>
              </w:rPr>
            </w:pPr>
          </w:p>
          <w:p w14:paraId="203400C1" w14:textId="060DBAF1" w:rsidR="00D21B6A" w:rsidRDefault="00D21B6A" w:rsidP="00D21B6A">
            <w:pPr>
              <w:jc w:val="center"/>
              <w:rPr>
                <w:rFonts w:ascii="Arial" w:hAnsi="Arial" w:cs="Arial"/>
                <w:sz w:val="22"/>
                <w:szCs w:val="22"/>
              </w:rPr>
            </w:pPr>
          </w:p>
          <w:p w14:paraId="57C96652" w14:textId="77777777" w:rsidR="00D21B6A" w:rsidRPr="00125D57" w:rsidRDefault="00D21B6A" w:rsidP="00D21B6A">
            <w:pPr>
              <w:jc w:val="center"/>
              <w:rPr>
                <w:rFonts w:ascii="Arial" w:hAnsi="Arial" w:cs="Arial"/>
                <w:sz w:val="22"/>
                <w:szCs w:val="22"/>
              </w:rPr>
            </w:pPr>
          </w:p>
          <w:p w14:paraId="178B3BB0" w14:textId="618B2EE6" w:rsidR="00D21B6A" w:rsidRPr="00125D57" w:rsidRDefault="00D21B6A" w:rsidP="00D21B6A">
            <w:pPr>
              <w:jc w:val="center"/>
              <w:rPr>
                <w:rFonts w:ascii="Arial" w:hAnsi="Arial" w:cs="Arial"/>
                <w:sz w:val="22"/>
                <w:szCs w:val="22"/>
              </w:rPr>
            </w:pPr>
            <w:r w:rsidRPr="00D21B6A">
              <w:rPr>
                <w:rFonts w:ascii="Arial" w:hAnsi="Arial" w:cs="Arial"/>
                <w:sz w:val="22"/>
                <w:szCs w:val="22"/>
                <w:lang w:val="es-PE"/>
              </w:rPr>
              <w:t>Interpreta Críticamente Fuentes Diversas</w:t>
            </w:r>
          </w:p>
        </w:tc>
        <w:tc>
          <w:tcPr>
            <w:tcW w:w="3567" w:type="dxa"/>
          </w:tcPr>
          <w:p w14:paraId="537D9332" w14:textId="3168F58E" w:rsidR="00D21B6A" w:rsidRPr="00A67F1A" w:rsidRDefault="00D21B6A" w:rsidP="00A67F1A">
            <w:pPr>
              <w:jc w:val="both"/>
              <w:rPr>
                <w:rFonts w:ascii="Arial" w:hAnsi="Arial" w:cs="Arial"/>
                <w:bCs/>
                <w:sz w:val="22"/>
                <w:szCs w:val="22"/>
              </w:rPr>
            </w:pPr>
            <w:r>
              <w:rPr>
                <w:rFonts w:ascii="Arial" w:hAnsi="Arial" w:cs="Arial"/>
                <w:bCs/>
                <w:sz w:val="22"/>
                <w:szCs w:val="22"/>
              </w:rPr>
              <w:lastRenderedPageBreak/>
              <w:t>Ejemplificar algunas conexiones entre las causas de un hecho, sus conexiones y los cambio que producen.</w:t>
            </w:r>
          </w:p>
        </w:tc>
        <w:tc>
          <w:tcPr>
            <w:tcW w:w="2387" w:type="dxa"/>
          </w:tcPr>
          <w:p w14:paraId="1384D137" w14:textId="73F7E617" w:rsidR="00D21B6A" w:rsidRPr="00BA3098" w:rsidRDefault="00D21B6A" w:rsidP="00513F90">
            <w:pPr>
              <w:jc w:val="both"/>
              <w:rPr>
                <w:rFonts w:ascii="Arial" w:hAnsi="Arial" w:cs="Arial"/>
                <w:bCs/>
                <w:sz w:val="22"/>
                <w:szCs w:val="22"/>
              </w:rPr>
            </w:pPr>
            <w:r>
              <w:rPr>
                <w:rFonts w:ascii="Arial" w:hAnsi="Arial" w:cs="Arial"/>
                <w:bCs/>
                <w:sz w:val="22"/>
                <w:szCs w:val="22"/>
              </w:rPr>
              <w:t xml:space="preserve">Un ordenamiento jurídico </w:t>
            </w:r>
          </w:p>
        </w:tc>
        <w:tc>
          <w:tcPr>
            <w:tcW w:w="1559" w:type="dxa"/>
            <w:vAlign w:val="center"/>
          </w:tcPr>
          <w:p w14:paraId="695ADB9B" w14:textId="1D9FDF83" w:rsidR="00D21B6A" w:rsidRPr="00E578AE" w:rsidRDefault="00D21B6A" w:rsidP="00D21B6A">
            <w:pPr>
              <w:jc w:val="center"/>
              <w:rPr>
                <w:rFonts w:ascii="Arial" w:hAnsi="Arial" w:cs="Arial"/>
                <w:bCs/>
                <w:sz w:val="22"/>
                <w:szCs w:val="22"/>
              </w:rPr>
            </w:pPr>
            <w:r>
              <w:rPr>
                <w:rFonts w:ascii="Arial" w:hAnsi="Arial" w:cs="Arial"/>
                <w:bCs/>
              </w:rPr>
              <w:t>Resumen</w:t>
            </w:r>
          </w:p>
        </w:tc>
        <w:tc>
          <w:tcPr>
            <w:tcW w:w="2666" w:type="dxa"/>
            <w:vAlign w:val="center"/>
          </w:tcPr>
          <w:p w14:paraId="5DA7C517" w14:textId="73571C80" w:rsidR="00D21B6A" w:rsidRPr="0033369A" w:rsidRDefault="00D21B6A" w:rsidP="0033369A">
            <w:pPr>
              <w:jc w:val="center"/>
              <w:rPr>
                <w:rFonts w:ascii="Arial" w:hAnsi="Arial" w:cs="Arial"/>
                <w:bCs/>
                <w:sz w:val="22"/>
                <w:szCs w:val="22"/>
              </w:rPr>
            </w:pPr>
            <w:r>
              <w:rPr>
                <w:rFonts w:ascii="Arial" w:hAnsi="Arial" w:cs="Arial"/>
                <w:bCs/>
                <w:sz w:val="22"/>
                <w:szCs w:val="22"/>
              </w:rPr>
              <w:t xml:space="preserve">Lista de cotejo </w:t>
            </w:r>
          </w:p>
        </w:tc>
      </w:tr>
      <w:tr w:rsidR="00D21B6A" w:rsidRPr="000A6D6D" w14:paraId="106C382E" w14:textId="77777777" w:rsidTr="00D21B6A">
        <w:trPr>
          <w:trHeight w:val="365"/>
        </w:trPr>
        <w:tc>
          <w:tcPr>
            <w:tcW w:w="2161" w:type="dxa"/>
            <w:vMerge/>
            <w:vAlign w:val="center"/>
          </w:tcPr>
          <w:p w14:paraId="7418AED2" w14:textId="41AED66D" w:rsidR="00D21B6A" w:rsidRPr="005E0856" w:rsidRDefault="00D21B6A" w:rsidP="005E0856">
            <w:pPr>
              <w:jc w:val="center"/>
              <w:rPr>
                <w:rFonts w:ascii="Arial" w:hAnsi="Arial" w:cs="Arial"/>
                <w:b/>
                <w:bCs/>
                <w:sz w:val="22"/>
                <w:szCs w:val="22"/>
              </w:rPr>
            </w:pPr>
          </w:p>
        </w:tc>
        <w:tc>
          <w:tcPr>
            <w:tcW w:w="1782" w:type="dxa"/>
            <w:vMerge/>
            <w:vAlign w:val="center"/>
          </w:tcPr>
          <w:p w14:paraId="71F7AAD1" w14:textId="342CBDDF" w:rsidR="00D21B6A" w:rsidRPr="00125D57" w:rsidRDefault="00D21B6A" w:rsidP="00D21B6A">
            <w:pPr>
              <w:jc w:val="center"/>
              <w:rPr>
                <w:rFonts w:ascii="Arial" w:hAnsi="Arial" w:cs="Arial"/>
                <w:sz w:val="22"/>
                <w:szCs w:val="22"/>
              </w:rPr>
            </w:pPr>
          </w:p>
        </w:tc>
        <w:tc>
          <w:tcPr>
            <w:tcW w:w="3567" w:type="dxa"/>
          </w:tcPr>
          <w:p w14:paraId="45610FEF" w14:textId="6B05C4FC" w:rsidR="00D21B6A" w:rsidRPr="00351881" w:rsidRDefault="00D21B6A" w:rsidP="00351881">
            <w:pPr>
              <w:jc w:val="both"/>
              <w:rPr>
                <w:rFonts w:ascii="Arial" w:hAnsi="Arial" w:cs="Arial"/>
                <w:bCs/>
                <w:sz w:val="22"/>
                <w:szCs w:val="22"/>
              </w:rPr>
            </w:pPr>
            <w:r>
              <w:rPr>
                <w:rFonts w:ascii="Arial" w:hAnsi="Arial" w:cs="Arial"/>
                <w:bCs/>
                <w:sz w:val="22"/>
                <w:szCs w:val="22"/>
              </w:rPr>
              <w:t xml:space="preserve"> Distinguir entre detonantes, causas coyunturales y causas estructurales al hacer la explicación histórica.</w:t>
            </w:r>
          </w:p>
        </w:tc>
        <w:tc>
          <w:tcPr>
            <w:tcW w:w="2387" w:type="dxa"/>
          </w:tcPr>
          <w:p w14:paraId="37AD0EFA" w14:textId="3783E28C" w:rsidR="00D21B6A" w:rsidRPr="0089757D" w:rsidRDefault="00D21B6A" w:rsidP="00513F90">
            <w:pPr>
              <w:jc w:val="both"/>
              <w:rPr>
                <w:rFonts w:ascii="Arial" w:hAnsi="Arial" w:cs="Arial"/>
                <w:bCs/>
                <w:sz w:val="22"/>
                <w:szCs w:val="22"/>
              </w:rPr>
            </w:pPr>
            <w:r>
              <w:rPr>
                <w:rFonts w:ascii="Arial" w:hAnsi="Arial" w:cs="Arial"/>
                <w:bCs/>
                <w:sz w:val="22"/>
                <w:szCs w:val="22"/>
              </w:rPr>
              <w:t>El caudillismo en el Perú</w:t>
            </w:r>
          </w:p>
        </w:tc>
        <w:tc>
          <w:tcPr>
            <w:tcW w:w="1559" w:type="dxa"/>
            <w:vAlign w:val="center"/>
          </w:tcPr>
          <w:p w14:paraId="05246DC8" w14:textId="194E670E" w:rsidR="00D21B6A" w:rsidRPr="00E578AE" w:rsidRDefault="00D21B6A" w:rsidP="00D21B6A">
            <w:pPr>
              <w:jc w:val="center"/>
              <w:rPr>
                <w:rFonts w:ascii="Arial" w:hAnsi="Arial" w:cs="Arial"/>
                <w:bCs/>
                <w:sz w:val="22"/>
                <w:szCs w:val="22"/>
              </w:rPr>
            </w:pPr>
            <w:r>
              <w:rPr>
                <w:rFonts w:ascii="Arial" w:hAnsi="Arial" w:cs="Arial"/>
                <w:bCs/>
                <w:sz w:val="22"/>
                <w:szCs w:val="22"/>
              </w:rPr>
              <w:t>Organizador visual</w:t>
            </w:r>
          </w:p>
        </w:tc>
        <w:tc>
          <w:tcPr>
            <w:tcW w:w="2666" w:type="dxa"/>
            <w:vAlign w:val="center"/>
          </w:tcPr>
          <w:p w14:paraId="619446C7" w14:textId="17D45B58" w:rsidR="00D21B6A" w:rsidRPr="0033369A" w:rsidRDefault="00D21B6A" w:rsidP="0033369A">
            <w:pPr>
              <w:jc w:val="center"/>
              <w:rPr>
                <w:rFonts w:ascii="Arial" w:hAnsi="Arial" w:cs="Arial"/>
                <w:bCs/>
                <w:sz w:val="22"/>
                <w:szCs w:val="22"/>
              </w:rPr>
            </w:pPr>
            <w:r w:rsidRPr="0033369A">
              <w:rPr>
                <w:rFonts w:ascii="Arial" w:hAnsi="Arial" w:cs="Arial"/>
                <w:bCs/>
                <w:sz w:val="22"/>
                <w:szCs w:val="22"/>
              </w:rPr>
              <w:t>Rúbrica</w:t>
            </w:r>
          </w:p>
        </w:tc>
      </w:tr>
      <w:tr w:rsidR="00D21B6A" w:rsidRPr="000A6D6D" w14:paraId="262FF82E" w14:textId="77777777" w:rsidTr="00D21B6A">
        <w:tc>
          <w:tcPr>
            <w:tcW w:w="2161" w:type="dxa"/>
            <w:vMerge/>
          </w:tcPr>
          <w:p w14:paraId="3ECFB331" w14:textId="77777777" w:rsidR="00D21B6A" w:rsidRPr="00351881" w:rsidRDefault="00D21B6A" w:rsidP="00351881">
            <w:pPr>
              <w:jc w:val="both"/>
              <w:rPr>
                <w:rFonts w:ascii="Arial" w:hAnsi="Arial" w:cs="Arial"/>
                <w:sz w:val="22"/>
                <w:szCs w:val="22"/>
                <w:lang w:val="es-PE"/>
              </w:rPr>
            </w:pPr>
          </w:p>
        </w:tc>
        <w:tc>
          <w:tcPr>
            <w:tcW w:w="1782" w:type="dxa"/>
            <w:vMerge/>
          </w:tcPr>
          <w:p w14:paraId="411A2C5A" w14:textId="471C0F03" w:rsidR="00D21B6A" w:rsidRPr="00125D57" w:rsidRDefault="00D21B6A" w:rsidP="00D21B6A">
            <w:pPr>
              <w:jc w:val="center"/>
              <w:rPr>
                <w:rFonts w:ascii="Arial" w:hAnsi="Arial" w:cs="Arial"/>
                <w:sz w:val="22"/>
                <w:szCs w:val="22"/>
              </w:rPr>
            </w:pPr>
          </w:p>
        </w:tc>
        <w:tc>
          <w:tcPr>
            <w:tcW w:w="3567" w:type="dxa"/>
          </w:tcPr>
          <w:p w14:paraId="24245276" w14:textId="1357DA73" w:rsidR="00D21B6A" w:rsidRPr="00351881" w:rsidRDefault="00D21B6A" w:rsidP="00351881">
            <w:pPr>
              <w:jc w:val="both"/>
              <w:rPr>
                <w:rFonts w:ascii="Arial" w:hAnsi="Arial" w:cs="Arial"/>
                <w:bCs/>
                <w:sz w:val="22"/>
                <w:szCs w:val="22"/>
              </w:rPr>
            </w:pPr>
            <w:r>
              <w:rPr>
                <w:rFonts w:ascii="Arial" w:hAnsi="Arial" w:cs="Arial"/>
                <w:bCs/>
                <w:sz w:val="22"/>
                <w:szCs w:val="22"/>
              </w:rPr>
              <w:t>Relacionar hechos de la historia regional con hechos de la historia nacional y mundial.</w:t>
            </w:r>
          </w:p>
        </w:tc>
        <w:tc>
          <w:tcPr>
            <w:tcW w:w="2387" w:type="dxa"/>
          </w:tcPr>
          <w:p w14:paraId="207C4393" w14:textId="3B9F1688" w:rsidR="00D21B6A" w:rsidRPr="008D7D25" w:rsidRDefault="00D21B6A" w:rsidP="00017D05">
            <w:pPr>
              <w:jc w:val="both"/>
              <w:rPr>
                <w:rFonts w:ascii="Arial" w:hAnsi="Arial" w:cs="Arial"/>
                <w:bCs/>
                <w:sz w:val="22"/>
                <w:szCs w:val="22"/>
              </w:rPr>
            </w:pPr>
            <w:r>
              <w:rPr>
                <w:rFonts w:ascii="Arial" w:hAnsi="Arial" w:cs="Arial"/>
                <w:bCs/>
                <w:sz w:val="22"/>
                <w:szCs w:val="22"/>
              </w:rPr>
              <w:t xml:space="preserve">Política y economía en la nueva república </w:t>
            </w:r>
          </w:p>
        </w:tc>
        <w:tc>
          <w:tcPr>
            <w:tcW w:w="1559" w:type="dxa"/>
            <w:vAlign w:val="center"/>
          </w:tcPr>
          <w:p w14:paraId="5A39158C" w14:textId="6FD43BFB" w:rsidR="00D21B6A" w:rsidRPr="00E578AE" w:rsidRDefault="00D21B6A" w:rsidP="00D21B6A">
            <w:pPr>
              <w:jc w:val="center"/>
              <w:rPr>
                <w:rFonts w:ascii="Arial" w:hAnsi="Arial" w:cs="Arial"/>
                <w:bCs/>
                <w:sz w:val="22"/>
                <w:szCs w:val="22"/>
              </w:rPr>
            </w:pPr>
            <w:r>
              <w:rPr>
                <w:rFonts w:ascii="Arial" w:hAnsi="Arial" w:cs="Arial"/>
                <w:bCs/>
                <w:sz w:val="22"/>
                <w:szCs w:val="22"/>
              </w:rPr>
              <w:t>Cuadro comparativo</w:t>
            </w:r>
          </w:p>
        </w:tc>
        <w:tc>
          <w:tcPr>
            <w:tcW w:w="2666" w:type="dxa"/>
            <w:vAlign w:val="center"/>
          </w:tcPr>
          <w:p w14:paraId="5AFC9012" w14:textId="2D894C6E" w:rsidR="00D21B6A" w:rsidRPr="0033369A" w:rsidRDefault="00D21B6A" w:rsidP="0033369A">
            <w:pPr>
              <w:jc w:val="center"/>
              <w:rPr>
                <w:rFonts w:ascii="Arial" w:hAnsi="Arial" w:cs="Arial"/>
                <w:bCs/>
                <w:sz w:val="22"/>
                <w:szCs w:val="22"/>
              </w:rPr>
            </w:pPr>
            <w:r w:rsidRPr="0033369A">
              <w:rPr>
                <w:rFonts w:ascii="Arial" w:hAnsi="Arial" w:cs="Arial"/>
                <w:bCs/>
                <w:sz w:val="22"/>
                <w:szCs w:val="22"/>
              </w:rPr>
              <w:t>Rúbrica</w:t>
            </w:r>
          </w:p>
        </w:tc>
      </w:tr>
      <w:tr w:rsidR="00D21B6A" w:rsidRPr="000A6D6D" w14:paraId="72D16F41" w14:textId="77777777" w:rsidTr="00D21B6A">
        <w:trPr>
          <w:trHeight w:val="556"/>
        </w:trPr>
        <w:tc>
          <w:tcPr>
            <w:tcW w:w="2161" w:type="dxa"/>
            <w:vMerge/>
          </w:tcPr>
          <w:p w14:paraId="6A5F0410" w14:textId="77777777" w:rsidR="00D21B6A" w:rsidRPr="00351881" w:rsidRDefault="00D21B6A" w:rsidP="00351881">
            <w:pPr>
              <w:jc w:val="both"/>
              <w:rPr>
                <w:rFonts w:ascii="Arial" w:hAnsi="Arial" w:cs="Arial"/>
                <w:sz w:val="22"/>
                <w:szCs w:val="22"/>
                <w:lang w:val="es-PE"/>
              </w:rPr>
            </w:pPr>
          </w:p>
        </w:tc>
        <w:tc>
          <w:tcPr>
            <w:tcW w:w="1782" w:type="dxa"/>
            <w:vMerge/>
          </w:tcPr>
          <w:p w14:paraId="5A2BD4C5" w14:textId="754CB047" w:rsidR="00D21B6A" w:rsidRPr="00125D57" w:rsidRDefault="00D21B6A" w:rsidP="00D21B6A">
            <w:pPr>
              <w:jc w:val="center"/>
              <w:rPr>
                <w:rFonts w:ascii="Arial" w:hAnsi="Arial" w:cs="Arial"/>
                <w:sz w:val="22"/>
                <w:szCs w:val="22"/>
              </w:rPr>
            </w:pPr>
          </w:p>
        </w:tc>
        <w:tc>
          <w:tcPr>
            <w:tcW w:w="3567" w:type="dxa"/>
          </w:tcPr>
          <w:p w14:paraId="5E8E662D" w14:textId="4A3E03F0" w:rsidR="00D21B6A" w:rsidRPr="00351881" w:rsidRDefault="00D21B6A" w:rsidP="00351881">
            <w:pPr>
              <w:jc w:val="both"/>
              <w:rPr>
                <w:rFonts w:ascii="Arial" w:hAnsi="Arial" w:cs="Arial"/>
                <w:bCs/>
                <w:sz w:val="22"/>
                <w:szCs w:val="22"/>
              </w:rPr>
            </w:pPr>
            <w:r>
              <w:rPr>
                <w:rFonts w:ascii="Arial" w:hAnsi="Arial" w:cs="Arial"/>
                <w:bCs/>
                <w:sz w:val="22"/>
                <w:szCs w:val="22"/>
              </w:rPr>
              <w:t xml:space="preserve"> Evaluar el impacto o las consecuencias de hechos o procesos históricos, económicos en hechos posteriores o en la actualidad.</w:t>
            </w:r>
          </w:p>
        </w:tc>
        <w:tc>
          <w:tcPr>
            <w:tcW w:w="2387" w:type="dxa"/>
          </w:tcPr>
          <w:p w14:paraId="17F2B9AC" w14:textId="788539A4" w:rsidR="00D21B6A" w:rsidRPr="0089757D" w:rsidRDefault="00D21B6A" w:rsidP="00513F90">
            <w:pPr>
              <w:jc w:val="both"/>
              <w:rPr>
                <w:rFonts w:ascii="Arial" w:hAnsi="Arial" w:cs="Arial"/>
                <w:bCs/>
                <w:sz w:val="22"/>
                <w:szCs w:val="22"/>
              </w:rPr>
            </w:pPr>
            <w:r>
              <w:rPr>
                <w:rFonts w:ascii="Arial" w:hAnsi="Arial" w:cs="Arial"/>
                <w:bCs/>
                <w:sz w:val="22"/>
                <w:szCs w:val="22"/>
              </w:rPr>
              <w:t>El comienzo del Estado peruano</w:t>
            </w:r>
          </w:p>
        </w:tc>
        <w:tc>
          <w:tcPr>
            <w:tcW w:w="1559" w:type="dxa"/>
            <w:vAlign w:val="center"/>
          </w:tcPr>
          <w:p w14:paraId="55C9AF7C" w14:textId="3C0DF95B" w:rsidR="00D21B6A" w:rsidRPr="00E578AE" w:rsidRDefault="00D21B6A" w:rsidP="00D21B6A">
            <w:pPr>
              <w:jc w:val="center"/>
              <w:rPr>
                <w:rFonts w:ascii="Arial" w:hAnsi="Arial" w:cs="Arial"/>
                <w:bCs/>
                <w:sz w:val="22"/>
                <w:szCs w:val="22"/>
              </w:rPr>
            </w:pPr>
            <w:r>
              <w:rPr>
                <w:rFonts w:ascii="Arial" w:hAnsi="Arial" w:cs="Arial"/>
                <w:bCs/>
                <w:sz w:val="22"/>
                <w:szCs w:val="22"/>
              </w:rPr>
              <w:t>Informe</w:t>
            </w:r>
          </w:p>
        </w:tc>
        <w:tc>
          <w:tcPr>
            <w:tcW w:w="2666" w:type="dxa"/>
            <w:vAlign w:val="center"/>
          </w:tcPr>
          <w:p w14:paraId="355E0422" w14:textId="20DC432F" w:rsidR="00D21B6A" w:rsidRPr="0033369A" w:rsidRDefault="009A6980" w:rsidP="0033369A">
            <w:pPr>
              <w:jc w:val="center"/>
              <w:rPr>
                <w:rFonts w:ascii="Arial" w:hAnsi="Arial" w:cs="Arial"/>
                <w:bCs/>
                <w:sz w:val="22"/>
                <w:szCs w:val="22"/>
              </w:rPr>
            </w:pPr>
            <w:r>
              <w:rPr>
                <w:rFonts w:ascii="Arial" w:hAnsi="Arial" w:cs="Arial"/>
                <w:bCs/>
                <w:sz w:val="22"/>
                <w:szCs w:val="22"/>
              </w:rPr>
              <w:t xml:space="preserve">Lista de cotejo </w:t>
            </w:r>
          </w:p>
        </w:tc>
      </w:tr>
      <w:tr w:rsidR="00D21B6A" w:rsidRPr="000A6D6D" w14:paraId="6CFD5A26" w14:textId="77777777" w:rsidTr="00D21B6A">
        <w:trPr>
          <w:trHeight w:val="556"/>
        </w:trPr>
        <w:tc>
          <w:tcPr>
            <w:tcW w:w="2161" w:type="dxa"/>
            <w:vMerge/>
          </w:tcPr>
          <w:p w14:paraId="19E6E48C" w14:textId="77777777" w:rsidR="00D21B6A" w:rsidRPr="00351881" w:rsidRDefault="00D21B6A" w:rsidP="00351881">
            <w:pPr>
              <w:jc w:val="both"/>
              <w:rPr>
                <w:rFonts w:ascii="Arial" w:hAnsi="Arial" w:cs="Arial"/>
                <w:sz w:val="22"/>
                <w:szCs w:val="22"/>
                <w:lang w:val="es-PE"/>
              </w:rPr>
            </w:pPr>
          </w:p>
        </w:tc>
        <w:tc>
          <w:tcPr>
            <w:tcW w:w="1782" w:type="dxa"/>
            <w:vMerge/>
          </w:tcPr>
          <w:p w14:paraId="49DA930C" w14:textId="17FD612B" w:rsidR="00D21B6A" w:rsidRPr="00125D57" w:rsidRDefault="00D21B6A" w:rsidP="00D21B6A">
            <w:pPr>
              <w:jc w:val="center"/>
              <w:rPr>
                <w:rFonts w:ascii="Arial" w:hAnsi="Arial" w:cs="Arial"/>
                <w:sz w:val="22"/>
                <w:szCs w:val="22"/>
              </w:rPr>
            </w:pPr>
          </w:p>
        </w:tc>
        <w:tc>
          <w:tcPr>
            <w:tcW w:w="3567" w:type="dxa"/>
          </w:tcPr>
          <w:p w14:paraId="6147FD93" w14:textId="41FA1DAE" w:rsidR="00D21B6A" w:rsidRDefault="00D21B6A" w:rsidP="00351881">
            <w:pPr>
              <w:jc w:val="both"/>
              <w:rPr>
                <w:rFonts w:ascii="Arial" w:hAnsi="Arial" w:cs="Arial"/>
                <w:bCs/>
                <w:sz w:val="22"/>
                <w:szCs w:val="22"/>
              </w:rPr>
            </w:pPr>
            <w:r>
              <w:rPr>
                <w:rFonts w:ascii="Arial" w:hAnsi="Arial" w:cs="Arial"/>
                <w:bCs/>
                <w:sz w:val="22"/>
                <w:szCs w:val="22"/>
              </w:rPr>
              <w:t>Describir la diversidad de ideas y actitudes de las personas y sus circunstancias en una situación histórica compleja.</w:t>
            </w:r>
          </w:p>
        </w:tc>
        <w:tc>
          <w:tcPr>
            <w:tcW w:w="2387" w:type="dxa"/>
          </w:tcPr>
          <w:p w14:paraId="21D7DA34" w14:textId="6CA76BD4" w:rsidR="00D21B6A" w:rsidRPr="00513F90" w:rsidRDefault="00D21B6A" w:rsidP="00513F90">
            <w:pPr>
              <w:jc w:val="both"/>
              <w:rPr>
                <w:rFonts w:ascii="Arial" w:hAnsi="Arial" w:cs="Arial"/>
                <w:bCs/>
                <w:sz w:val="22"/>
                <w:szCs w:val="22"/>
              </w:rPr>
            </w:pPr>
            <w:r>
              <w:rPr>
                <w:rFonts w:ascii="Arial" w:hAnsi="Arial" w:cs="Arial"/>
                <w:bCs/>
                <w:sz w:val="22"/>
                <w:szCs w:val="22"/>
              </w:rPr>
              <w:t xml:space="preserve">Guerra con España y fin de la prosperidad </w:t>
            </w:r>
          </w:p>
        </w:tc>
        <w:tc>
          <w:tcPr>
            <w:tcW w:w="1559" w:type="dxa"/>
            <w:vAlign w:val="center"/>
          </w:tcPr>
          <w:p w14:paraId="70DAC2A5" w14:textId="38BD35B6" w:rsidR="00D21B6A" w:rsidRPr="00E578AE" w:rsidRDefault="00A969A1" w:rsidP="00D06697">
            <w:pPr>
              <w:rPr>
                <w:rFonts w:ascii="Arial" w:hAnsi="Arial" w:cs="Arial"/>
                <w:bCs/>
                <w:sz w:val="22"/>
                <w:szCs w:val="22"/>
              </w:rPr>
            </w:pPr>
            <w:r>
              <w:rPr>
                <w:rFonts w:ascii="Arial" w:hAnsi="Arial" w:cs="Arial"/>
                <w:bCs/>
                <w:sz w:val="22"/>
                <w:szCs w:val="22"/>
              </w:rPr>
              <w:t xml:space="preserve">Cuadro sinóptico </w:t>
            </w:r>
          </w:p>
        </w:tc>
        <w:tc>
          <w:tcPr>
            <w:tcW w:w="2666" w:type="dxa"/>
            <w:vAlign w:val="center"/>
          </w:tcPr>
          <w:p w14:paraId="136A3845" w14:textId="16E00CE3" w:rsidR="00D21B6A" w:rsidRPr="0033369A" w:rsidRDefault="009A6980" w:rsidP="0033369A">
            <w:pPr>
              <w:jc w:val="center"/>
              <w:rPr>
                <w:rFonts w:ascii="Arial" w:hAnsi="Arial" w:cs="Arial"/>
                <w:bCs/>
                <w:sz w:val="22"/>
                <w:szCs w:val="22"/>
              </w:rPr>
            </w:pPr>
            <w:r>
              <w:rPr>
                <w:rFonts w:ascii="Arial" w:hAnsi="Arial" w:cs="Arial"/>
                <w:bCs/>
                <w:sz w:val="22"/>
                <w:szCs w:val="22"/>
              </w:rPr>
              <w:t xml:space="preserve">Ficha de observación </w:t>
            </w:r>
          </w:p>
        </w:tc>
      </w:tr>
      <w:tr w:rsidR="00D21B6A" w:rsidRPr="000A6D6D" w14:paraId="0D13B721" w14:textId="77777777" w:rsidTr="00F773FE">
        <w:trPr>
          <w:trHeight w:val="499"/>
        </w:trPr>
        <w:tc>
          <w:tcPr>
            <w:tcW w:w="2161" w:type="dxa"/>
            <w:vMerge/>
          </w:tcPr>
          <w:p w14:paraId="4939C344" w14:textId="77777777" w:rsidR="00D21B6A" w:rsidRPr="00351881" w:rsidRDefault="00D21B6A" w:rsidP="00351881">
            <w:pPr>
              <w:jc w:val="both"/>
              <w:rPr>
                <w:rFonts w:ascii="Arial" w:hAnsi="Arial" w:cs="Arial"/>
                <w:sz w:val="22"/>
                <w:szCs w:val="22"/>
                <w:lang w:val="es-PE"/>
              </w:rPr>
            </w:pPr>
          </w:p>
        </w:tc>
        <w:tc>
          <w:tcPr>
            <w:tcW w:w="1782" w:type="dxa"/>
            <w:vMerge/>
          </w:tcPr>
          <w:p w14:paraId="4804D52E" w14:textId="0DA9F396" w:rsidR="00D21B6A" w:rsidRPr="00125D57" w:rsidRDefault="00D21B6A" w:rsidP="00D21B6A">
            <w:pPr>
              <w:jc w:val="center"/>
              <w:rPr>
                <w:rFonts w:ascii="Arial" w:hAnsi="Arial" w:cs="Arial"/>
                <w:sz w:val="22"/>
                <w:szCs w:val="22"/>
              </w:rPr>
            </w:pPr>
          </w:p>
        </w:tc>
        <w:tc>
          <w:tcPr>
            <w:tcW w:w="3567" w:type="dxa"/>
          </w:tcPr>
          <w:p w14:paraId="7C731881" w14:textId="78D2A39E" w:rsidR="00D21B6A" w:rsidRPr="00351881" w:rsidRDefault="00D21B6A" w:rsidP="00351881">
            <w:pPr>
              <w:jc w:val="both"/>
              <w:rPr>
                <w:rFonts w:ascii="Arial" w:hAnsi="Arial" w:cs="Arial"/>
                <w:bCs/>
                <w:sz w:val="22"/>
                <w:szCs w:val="22"/>
              </w:rPr>
            </w:pPr>
            <w:r>
              <w:rPr>
                <w:rFonts w:ascii="Arial" w:hAnsi="Arial" w:cs="Arial"/>
                <w:bCs/>
                <w:sz w:val="22"/>
                <w:szCs w:val="22"/>
              </w:rPr>
              <w:t xml:space="preserve">Explicar cómo acciones u omisiones pueden intervenir en la construcción del futuro. </w:t>
            </w:r>
          </w:p>
        </w:tc>
        <w:tc>
          <w:tcPr>
            <w:tcW w:w="2387" w:type="dxa"/>
          </w:tcPr>
          <w:p w14:paraId="6680020D" w14:textId="02C7E34B" w:rsidR="00D21B6A" w:rsidRPr="00513F90" w:rsidRDefault="00D21B6A" w:rsidP="00513F90">
            <w:pPr>
              <w:jc w:val="both"/>
              <w:rPr>
                <w:rFonts w:ascii="Arial" w:hAnsi="Arial" w:cs="Arial"/>
                <w:bCs/>
                <w:sz w:val="22"/>
                <w:szCs w:val="22"/>
              </w:rPr>
            </w:pPr>
            <w:r>
              <w:rPr>
                <w:rFonts w:ascii="Arial" w:hAnsi="Arial" w:cs="Arial"/>
                <w:bCs/>
                <w:sz w:val="22"/>
                <w:szCs w:val="22"/>
              </w:rPr>
              <w:t>Primer civilismo y gobierno de Manuel Pardo</w:t>
            </w:r>
          </w:p>
        </w:tc>
        <w:tc>
          <w:tcPr>
            <w:tcW w:w="1559" w:type="dxa"/>
            <w:vAlign w:val="center"/>
          </w:tcPr>
          <w:p w14:paraId="57DB89DB" w14:textId="1F042D40" w:rsidR="00D21B6A" w:rsidRPr="00E578AE" w:rsidRDefault="00D21B6A" w:rsidP="00D21B6A">
            <w:pPr>
              <w:jc w:val="center"/>
              <w:rPr>
                <w:rFonts w:ascii="Arial" w:hAnsi="Arial" w:cs="Arial"/>
                <w:bCs/>
                <w:sz w:val="22"/>
                <w:szCs w:val="22"/>
              </w:rPr>
            </w:pPr>
            <w:r>
              <w:rPr>
                <w:rFonts w:ascii="Arial" w:hAnsi="Arial" w:cs="Arial"/>
                <w:bCs/>
                <w:sz w:val="22"/>
                <w:szCs w:val="22"/>
              </w:rPr>
              <w:t>Ensayo</w:t>
            </w:r>
          </w:p>
        </w:tc>
        <w:tc>
          <w:tcPr>
            <w:tcW w:w="2666" w:type="dxa"/>
            <w:vAlign w:val="center"/>
          </w:tcPr>
          <w:p w14:paraId="1C448E4C" w14:textId="224F84C5" w:rsidR="00D21B6A" w:rsidRPr="0033369A" w:rsidRDefault="00D21B6A" w:rsidP="0033369A">
            <w:pPr>
              <w:jc w:val="center"/>
              <w:rPr>
                <w:rFonts w:ascii="Arial" w:hAnsi="Arial" w:cs="Arial"/>
                <w:bCs/>
                <w:sz w:val="22"/>
                <w:szCs w:val="22"/>
              </w:rPr>
            </w:pPr>
            <w:r w:rsidRPr="0033369A">
              <w:rPr>
                <w:rFonts w:ascii="Arial" w:hAnsi="Arial" w:cs="Arial"/>
                <w:bCs/>
                <w:sz w:val="22"/>
                <w:szCs w:val="22"/>
              </w:rPr>
              <w:t>Rúbrica</w:t>
            </w:r>
          </w:p>
        </w:tc>
      </w:tr>
      <w:tr w:rsidR="00D21B6A" w:rsidRPr="000A6D6D" w14:paraId="50BD6E45" w14:textId="77777777" w:rsidTr="00F773FE">
        <w:tc>
          <w:tcPr>
            <w:tcW w:w="2161" w:type="dxa"/>
            <w:vMerge/>
          </w:tcPr>
          <w:p w14:paraId="0C40AF7B" w14:textId="77777777" w:rsidR="00D21B6A" w:rsidRPr="00351881" w:rsidRDefault="00D21B6A" w:rsidP="00351881">
            <w:pPr>
              <w:jc w:val="both"/>
              <w:rPr>
                <w:rFonts w:ascii="Arial" w:hAnsi="Arial" w:cs="Arial"/>
                <w:sz w:val="22"/>
                <w:szCs w:val="22"/>
                <w:lang w:val="es-PE"/>
              </w:rPr>
            </w:pPr>
          </w:p>
        </w:tc>
        <w:tc>
          <w:tcPr>
            <w:tcW w:w="1782" w:type="dxa"/>
            <w:vMerge/>
          </w:tcPr>
          <w:p w14:paraId="2898A74D" w14:textId="413E859F" w:rsidR="00D21B6A" w:rsidRPr="00125D57" w:rsidRDefault="00D21B6A" w:rsidP="00D21B6A">
            <w:pPr>
              <w:jc w:val="center"/>
              <w:rPr>
                <w:rFonts w:ascii="Arial" w:hAnsi="Arial" w:cs="Arial"/>
                <w:sz w:val="22"/>
                <w:szCs w:val="22"/>
              </w:rPr>
            </w:pPr>
          </w:p>
        </w:tc>
        <w:tc>
          <w:tcPr>
            <w:tcW w:w="3567" w:type="dxa"/>
          </w:tcPr>
          <w:p w14:paraId="0356EF7F" w14:textId="6B1E9700" w:rsidR="00D21B6A" w:rsidRPr="00351881" w:rsidRDefault="00D21B6A" w:rsidP="00351881">
            <w:pPr>
              <w:jc w:val="both"/>
              <w:rPr>
                <w:rFonts w:ascii="Arial" w:hAnsi="Arial" w:cs="Arial"/>
                <w:bCs/>
                <w:sz w:val="22"/>
                <w:szCs w:val="22"/>
              </w:rPr>
            </w:pPr>
            <w:r>
              <w:rPr>
                <w:rFonts w:ascii="Arial" w:hAnsi="Arial" w:cs="Arial"/>
                <w:bCs/>
                <w:sz w:val="22"/>
                <w:szCs w:val="22"/>
              </w:rPr>
              <w:t>Analiza las causas y el pretexto y que efectos generaron en el futuro.</w:t>
            </w:r>
          </w:p>
        </w:tc>
        <w:tc>
          <w:tcPr>
            <w:tcW w:w="2387" w:type="dxa"/>
          </w:tcPr>
          <w:p w14:paraId="392E894B" w14:textId="77EDE05B" w:rsidR="00D21B6A" w:rsidRPr="0089757D" w:rsidRDefault="00D21B6A" w:rsidP="00513F90">
            <w:pPr>
              <w:jc w:val="both"/>
              <w:rPr>
                <w:rFonts w:ascii="Arial" w:hAnsi="Arial" w:cs="Arial"/>
                <w:bCs/>
                <w:sz w:val="22"/>
                <w:szCs w:val="22"/>
              </w:rPr>
            </w:pPr>
            <w:r>
              <w:rPr>
                <w:rFonts w:ascii="Arial" w:hAnsi="Arial" w:cs="Arial"/>
                <w:bCs/>
                <w:sz w:val="22"/>
                <w:szCs w:val="22"/>
              </w:rPr>
              <w:t xml:space="preserve">Los inicios de la guerra del Pacífico </w:t>
            </w:r>
          </w:p>
        </w:tc>
        <w:tc>
          <w:tcPr>
            <w:tcW w:w="1559" w:type="dxa"/>
            <w:vAlign w:val="center"/>
          </w:tcPr>
          <w:p w14:paraId="4955D7E4" w14:textId="7E48A7EB" w:rsidR="00D21B6A" w:rsidRPr="00E578AE" w:rsidRDefault="00D21B6A" w:rsidP="00D21B6A">
            <w:pPr>
              <w:jc w:val="center"/>
              <w:rPr>
                <w:rFonts w:ascii="Arial" w:hAnsi="Arial" w:cs="Arial"/>
                <w:bCs/>
                <w:sz w:val="22"/>
                <w:szCs w:val="22"/>
              </w:rPr>
            </w:pPr>
            <w:r>
              <w:rPr>
                <w:rFonts w:ascii="Arial" w:hAnsi="Arial" w:cs="Arial"/>
                <w:bCs/>
                <w:sz w:val="22"/>
                <w:szCs w:val="22"/>
              </w:rPr>
              <w:t>Organizador visual</w:t>
            </w:r>
          </w:p>
        </w:tc>
        <w:tc>
          <w:tcPr>
            <w:tcW w:w="2666" w:type="dxa"/>
            <w:vAlign w:val="center"/>
          </w:tcPr>
          <w:p w14:paraId="7D4810E7" w14:textId="7CC004FC" w:rsidR="00D21B6A" w:rsidRPr="0033369A" w:rsidRDefault="009A6980" w:rsidP="0033369A">
            <w:pPr>
              <w:jc w:val="center"/>
              <w:rPr>
                <w:rFonts w:ascii="Arial" w:hAnsi="Arial" w:cs="Arial"/>
                <w:bCs/>
                <w:sz w:val="22"/>
                <w:szCs w:val="22"/>
              </w:rPr>
            </w:pPr>
            <w:r w:rsidRPr="009A6980">
              <w:rPr>
                <w:rFonts w:ascii="Arial" w:hAnsi="Arial" w:cs="Arial"/>
                <w:bCs/>
                <w:sz w:val="22"/>
                <w:szCs w:val="22"/>
              </w:rPr>
              <w:t>Rúbrica</w:t>
            </w:r>
          </w:p>
        </w:tc>
      </w:tr>
      <w:tr w:rsidR="00D21B6A" w:rsidRPr="000A6D6D" w14:paraId="28B8FE90" w14:textId="77777777" w:rsidTr="00F773FE">
        <w:tc>
          <w:tcPr>
            <w:tcW w:w="2161" w:type="dxa"/>
            <w:vMerge w:val="restart"/>
            <w:tcBorders>
              <w:top w:val="nil"/>
            </w:tcBorders>
          </w:tcPr>
          <w:p w14:paraId="22B4082A" w14:textId="5E4D0309" w:rsidR="00D21B6A" w:rsidRPr="005E0856" w:rsidRDefault="00D21B6A" w:rsidP="00351881">
            <w:pPr>
              <w:jc w:val="both"/>
              <w:rPr>
                <w:rFonts w:ascii="Arial" w:hAnsi="Arial" w:cs="Arial"/>
                <w:b/>
                <w:bCs/>
                <w:sz w:val="22"/>
                <w:szCs w:val="22"/>
              </w:rPr>
            </w:pPr>
          </w:p>
        </w:tc>
        <w:tc>
          <w:tcPr>
            <w:tcW w:w="1782" w:type="dxa"/>
            <w:vMerge/>
            <w:vAlign w:val="center"/>
          </w:tcPr>
          <w:p w14:paraId="6FAA09B9" w14:textId="1185D8A3" w:rsidR="00D21B6A" w:rsidRPr="00125D57" w:rsidRDefault="00D21B6A" w:rsidP="00D21B6A">
            <w:pPr>
              <w:jc w:val="center"/>
              <w:rPr>
                <w:rFonts w:ascii="Arial" w:hAnsi="Arial" w:cs="Arial"/>
                <w:sz w:val="22"/>
                <w:szCs w:val="22"/>
              </w:rPr>
            </w:pPr>
          </w:p>
        </w:tc>
        <w:tc>
          <w:tcPr>
            <w:tcW w:w="3567" w:type="dxa"/>
          </w:tcPr>
          <w:p w14:paraId="6943EF92" w14:textId="0DE1571C" w:rsidR="00D21B6A" w:rsidRPr="000A6D6D" w:rsidRDefault="00D21B6A" w:rsidP="00567447">
            <w:pPr>
              <w:jc w:val="both"/>
              <w:rPr>
                <w:rFonts w:ascii="Arial" w:hAnsi="Arial" w:cs="Arial"/>
                <w:sz w:val="22"/>
                <w:szCs w:val="22"/>
              </w:rPr>
            </w:pPr>
            <w:r>
              <w:rPr>
                <w:rFonts w:ascii="Arial" w:hAnsi="Arial" w:cs="Arial"/>
                <w:sz w:val="22"/>
                <w:szCs w:val="22"/>
              </w:rPr>
              <w:t>Reconocer cómo situaciones actuales pueden explicarse a la luz de los procesos del pasado.</w:t>
            </w:r>
          </w:p>
        </w:tc>
        <w:tc>
          <w:tcPr>
            <w:tcW w:w="2387" w:type="dxa"/>
          </w:tcPr>
          <w:p w14:paraId="6E4AAD7F" w14:textId="59E2936E" w:rsidR="00D21B6A" w:rsidRPr="000A6D6D" w:rsidRDefault="00D21B6A" w:rsidP="005E0856">
            <w:pPr>
              <w:rPr>
                <w:rFonts w:ascii="Arial" w:hAnsi="Arial" w:cs="Arial"/>
                <w:sz w:val="22"/>
                <w:szCs w:val="22"/>
              </w:rPr>
            </w:pPr>
            <w:r>
              <w:rPr>
                <w:rFonts w:ascii="Arial" w:hAnsi="Arial" w:cs="Arial"/>
                <w:sz w:val="22"/>
                <w:szCs w:val="22"/>
              </w:rPr>
              <w:t xml:space="preserve">La campaña marítima </w:t>
            </w:r>
          </w:p>
        </w:tc>
        <w:tc>
          <w:tcPr>
            <w:tcW w:w="1559" w:type="dxa"/>
            <w:vAlign w:val="center"/>
          </w:tcPr>
          <w:p w14:paraId="41EECBD6" w14:textId="445EE100" w:rsidR="00D21B6A" w:rsidRPr="00E578AE" w:rsidRDefault="00D21B6A" w:rsidP="00D21B6A">
            <w:pPr>
              <w:jc w:val="center"/>
              <w:rPr>
                <w:rFonts w:ascii="Arial" w:hAnsi="Arial" w:cs="Arial"/>
                <w:bCs/>
                <w:sz w:val="22"/>
                <w:szCs w:val="22"/>
              </w:rPr>
            </w:pPr>
            <w:r>
              <w:rPr>
                <w:rFonts w:ascii="Arial" w:hAnsi="Arial" w:cs="Arial"/>
                <w:bCs/>
                <w:sz w:val="22"/>
                <w:szCs w:val="22"/>
              </w:rPr>
              <w:t>Infografía</w:t>
            </w:r>
          </w:p>
        </w:tc>
        <w:tc>
          <w:tcPr>
            <w:tcW w:w="2666" w:type="dxa"/>
            <w:vAlign w:val="center"/>
          </w:tcPr>
          <w:p w14:paraId="010E9D66" w14:textId="2A9DD146" w:rsidR="00D21B6A" w:rsidRPr="0033369A" w:rsidRDefault="009A6980" w:rsidP="0033369A">
            <w:pPr>
              <w:jc w:val="center"/>
              <w:rPr>
                <w:rFonts w:ascii="Arial" w:hAnsi="Arial" w:cs="Arial"/>
                <w:bCs/>
                <w:sz w:val="22"/>
                <w:szCs w:val="22"/>
              </w:rPr>
            </w:pPr>
            <w:r w:rsidRPr="009A6980">
              <w:rPr>
                <w:rFonts w:ascii="Arial" w:hAnsi="Arial" w:cs="Arial"/>
                <w:bCs/>
                <w:sz w:val="22"/>
                <w:szCs w:val="22"/>
              </w:rPr>
              <w:t>Rúbrica</w:t>
            </w:r>
          </w:p>
        </w:tc>
      </w:tr>
      <w:tr w:rsidR="00D21B6A" w:rsidRPr="000A6D6D" w14:paraId="5C8EFE19" w14:textId="77777777" w:rsidTr="00F773FE">
        <w:trPr>
          <w:trHeight w:val="338"/>
        </w:trPr>
        <w:tc>
          <w:tcPr>
            <w:tcW w:w="2161" w:type="dxa"/>
            <w:vMerge/>
            <w:tcBorders>
              <w:top w:val="nil"/>
            </w:tcBorders>
          </w:tcPr>
          <w:p w14:paraId="1331C3FB" w14:textId="77777777" w:rsidR="00D21B6A" w:rsidRPr="005E0856" w:rsidRDefault="00D21B6A" w:rsidP="00351881">
            <w:pPr>
              <w:jc w:val="both"/>
              <w:rPr>
                <w:rFonts w:ascii="Arial" w:hAnsi="Arial" w:cs="Arial"/>
                <w:b/>
                <w:bCs/>
                <w:sz w:val="22"/>
                <w:szCs w:val="22"/>
                <w:lang w:val="es-PE"/>
              </w:rPr>
            </w:pPr>
          </w:p>
        </w:tc>
        <w:tc>
          <w:tcPr>
            <w:tcW w:w="1782" w:type="dxa"/>
            <w:vMerge/>
          </w:tcPr>
          <w:p w14:paraId="77383285" w14:textId="77777777" w:rsidR="00D21B6A" w:rsidRPr="00125D57" w:rsidRDefault="00D21B6A" w:rsidP="005E0856">
            <w:pPr>
              <w:jc w:val="both"/>
              <w:rPr>
                <w:rFonts w:ascii="Arial" w:hAnsi="Arial" w:cs="Arial"/>
                <w:sz w:val="22"/>
                <w:szCs w:val="22"/>
                <w:lang w:val="es-PE"/>
              </w:rPr>
            </w:pPr>
          </w:p>
        </w:tc>
        <w:tc>
          <w:tcPr>
            <w:tcW w:w="3567" w:type="dxa"/>
          </w:tcPr>
          <w:p w14:paraId="41F71D50" w14:textId="3C1A3EE4" w:rsidR="00D21B6A" w:rsidRPr="000A6D6D" w:rsidRDefault="00D21B6A" w:rsidP="00567447">
            <w:pPr>
              <w:jc w:val="both"/>
              <w:rPr>
                <w:rFonts w:ascii="Arial" w:hAnsi="Arial" w:cs="Arial"/>
                <w:sz w:val="22"/>
                <w:szCs w:val="22"/>
              </w:rPr>
            </w:pPr>
            <w:r w:rsidRPr="00F2731E">
              <w:rPr>
                <w:rFonts w:ascii="Arial" w:hAnsi="Arial" w:cs="Arial"/>
                <w:sz w:val="22"/>
                <w:szCs w:val="22"/>
              </w:rPr>
              <w:t>Utiliza toto tipo de fuentes para investigar sobre un determinado hecho o proceso histórico, y recurrir a ellas sistemáticamente.</w:t>
            </w:r>
          </w:p>
        </w:tc>
        <w:tc>
          <w:tcPr>
            <w:tcW w:w="2387" w:type="dxa"/>
            <w:vAlign w:val="center"/>
          </w:tcPr>
          <w:p w14:paraId="402C6FC9" w14:textId="31CAA4E2" w:rsidR="00D21B6A" w:rsidRPr="000A6D6D" w:rsidRDefault="00D21B6A" w:rsidP="0011157E">
            <w:pPr>
              <w:rPr>
                <w:rFonts w:ascii="Arial" w:hAnsi="Arial" w:cs="Arial"/>
                <w:sz w:val="22"/>
                <w:szCs w:val="22"/>
              </w:rPr>
            </w:pPr>
            <w:r>
              <w:rPr>
                <w:rFonts w:ascii="Arial" w:hAnsi="Arial" w:cs="Arial"/>
                <w:sz w:val="22"/>
                <w:szCs w:val="22"/>
              </w:rPr>
              <w:t xml:space="preserve">Campaña terrestre </w:t>
            </w:r>
          </w:p>
        </w:tc>
        <w:tc>
          <w:tcPr>
            <w:tcW w:w="1559" w:type="dxa"/>
            <w:vAlign w:val="center"/>
          </w:tcPr>
          <w:p w14:paraId="03C9572D" w14:textId="06EA95F2" w:rsidR="00D21B6A" w:rsidRPr="000A6D6D" w:rsidRDefault="00D21B6A" w:rsidP="00D21B6A">
            <w:pPr>
              <w:jc w:val="center"/>
              <w:rPr>
                <w:rFonts w:ascii="Arial" w:hAnsi="Arial" w:cs="Arial"/>
                <w:sz w:val="22"/>
                <w:szCs w:val="22"/>
              </w:rPr>
            </w:pPr>
            <w:r>
              <w:rPr>
                <w:rFonts w:ascii="Arial" w:hAnsi="Arial" w:cs="Arial"/>
                <w:sz w:val="22"/>
                <w:szCs w:val="22"/>
              </w:rPr>
              <w:t>Infografía</w:t>
            </w:r>
          </w:p>
        </w:tc>
        <w:tc>
          <w:tcPr>
            <w:tcW w:w="2666" w:type="dxa"/>
            <w:vAlign w:val="center"/>
          </w:tcPr>
          <w:p w14:paraId="5E221510" w14:textId="4D5F2E87" w:rsidR="00D21B6A" w:rsidRPr="0033369A" w:rsidRDefault="009A6980" w:rsidP="0033369A">
            <w:pPr>
              <w:jc w:val="center"/>
              <w:rPr>
                <w:rFonts w:ascii="Arial" w:hAnsi="Arial" w:cs="Arial"/>
                <w:bCs/>
                <w:sz w:val="22"/>
                <w:szCs w:val="22"/>
              </w:rPr>
            </w:pPr>
            <w:r w:rsidRPr="009A6980">
              <w:rPr>
                <w:rFonts w:ascii="Arial" w:hAnsi="Arial" w:cs="Arial"/>
                <w:bCs/>
                <w:sz w:val="22"/>
                <w:szCs w:val="22"/>
              </w:rPr>
              <w:t>Rúbrica</w:t>
            </w:r>
          </w:p>
        </w:tc>
      </w:tr>
      <w:tr w:rsidR="00D21B6A" w:rsidRPr="000A6D6D" w14:paraId="3C2E9A63" w14:textId="77777777" w:rsidTr="00F773FE">
        <w:tc>
          <w:tcPr>
            <w:tcW w:w="2161" w:type="dxa"/>
            <w:vMerge/>
            <w:tcBorders>
              <w:top w:val="nil"/>
            </w:tcBorders>
          </w:tcPr>
          <w:p w14:paraId="77C5AED9" w14:textId="77777777" w:rsidR="00D21B6A" w:rsidRPr="00351881" w:rsidRDefault="00D21B6A" w:rsidP="00351881">
            <w:pPr>
              <w:jc w:val="both"/>
              <w:rPr>
                <w:rFonts w:ascii="Arial" w:hAnsi="Arial" w:cs="Arial"/>
                <w:sz w:val="22"/>
                <w:szCs w:val="22"/>
                <w:lang w:val="es-PE"/>
              </w:rPr>
            </w:pPr>
          </w:p>
        </w:tc>
        <w:tc>
          <w:tcPr>
            <w:tcW w:w="1782" w:type="dxa"/>
            <w:vMerge/>
          </w:tcPr>
          <w:p w14:paraId="75D1B2A4" w14:textId="5D49536F" w:rsidR="00D21B6A" w:rsidRPr="00125D57" w:rsidRDefault="00D21B6A" w:rsidP="005E0856">
            <w:pPr>
              <w:jc w:val="both"/>
              <w:rPr>
                <w:rFonts w:ascii="Arial" w:hAnsi="Arial" w:cs="Arial"/>
                <w:sz w:val="22"/>
                <w:szCs w:val="22"/>
              </w:rPr>
            </w:pPr>
          </w:p>
        </w:tc>
        <w:tc>
          <w:tcPr>
            <w:tcW w:w="3567" w:type="dxa"/>
          </w:tcPr>
          <w:p w14:paraId="08BF2881" w14:textId="35865F81" w:rsidR="00D21B6A" w:rsidRPr="000A6D6D" w:rsidRDefault="00D21B6A" w:rsidP="00567447">
            <w:pPr>
              <w:jc w:val="both"/>
              <w:rPr>
                <w:rFonts w:ascii="Arial" w:hAnsi="Arial" w:cs="Arial"/>
                <w:sz w:val="22"/>
                <w:szCs w:val="22"/>
              </w:rPr>
            </w:pPr>
            <w:r>
              <w:rPr>
                <w:rFonts w:ascii="Arial" w:hAnsi="Arial" w:cs="Arial"/>
                <w:sz w:val="22"/>
                <w:szCs w:val="22"/>
              </w:rPr>
              <w:t>Explica las actitudes y comportamientos de los individuos y colectivos a partir del marco cultural de la época.</w:t>
            </w:r>
          </w:p>
        </w:tc>
        <w:tc>
          <w:tcPr>
            <w:tcW w:w="2387" w:type="dxa"/>
          </w:tcPr>
          <w:p w14:paraId="54F4A37F" w14:textId="77777777" w:rsidR="00D21B6A" w:rsidRDefault="00D21B6A" w:rsidP="005E0856">
            <w:pPr>
              <w:rPr>
                <w:rFonts w:ascii="Arial" w:hAnsi="Arial" w:cs="Arial"/>
                <w:sz w:val="22"/>
                <w:szCs w:val="22"/>
              </w:rPr>
            </w:pPr>
          </w:p>
          <w:p w14:paraId="28819822" w14:textId="5EDC745B" w:rsidR="00D21B6A" w:rsidRPr="000A6D6D" w:rsidRDefault="00D21B6A" w:rsidP="005E0856">
            <w:pPr>
              <w:rPr>
                <w:rFonts w:ascii="Arial" w:hAnsi="Arial" w:cs="Arial"/>
                <w:sz w:val="22"/>
                <w:szCs w:val="22"/>
              </w:rPr>
            </w:pPr>
            <w:r>
              <w:rPr>
                <w:rFonts w:ascii="Arial" w:hAnsi="Arial" w:cs="Arial"/>
                <w:sz w:val="22"/>
                <w:szCs w:val="22"/>
              </w:rPr>
              <w:t>Tratado de Ancón y los efectos de la guerra.</w:t>
            </w:r>
          </w:p>
        </w:tc>
        <w:tc>
          <w:tcPr>
            <w:tcW w:w="1559" w:type="dxa"/>
            <w:vAlign w:val="center"/>
          </w:tcPr>
          <w:p w14:paraId="0EB61DD5" w14:textId="70870954" w:rsidR="00D21B6A" w:rsidRPr="000A6D6D" w:rsidRDefault="00D21B6A" w:rsidP="00D21B6A">
            <w:pPr>
              <w:jc w:val="center"/>
              <w:rPr>
                <w:rFonts w:ascii="Arial" w:hAnsi="Arial" w:cs="Arial"/>
                <w:sz w:val="22"/>
                <w:szCs w:val="22"/>
              </w:rPr>
            </w:pPr>
            <w:r>
              <w:rPr>
                <w:rFonts w:ascii="Arial" w:hAnsi="Arial" w:cs="Arial"/>
                <w:sz w:val="22"/>
                <w:szCs w:val="22"/>
              </w:rPr>
              <w:t>Espina de Ishikawa</w:t>
            </w:r>
          </w:p>
        </w:tc>
        <w:tc>
          <w:tcPr>
            <w:tcW w:w="2666" w:type="dxa"/>
            <w:vAlign w:val="center"/>
          </w:tcPr>
          <w:p w14:paraId="7BA320CF" w14:textId="1551E8F8" w:rsidR="00D21B6A" w:rsidRPr="0033369A" w:rsidRDefault="009A6980" w:rsidP="0033369A">
            <w:pPr>
              <w:jc w:val="center"/>
              <w:rPr>
                <w:rFonts w:ascii="Arial" w:hAnsi="Arial" w:cs="Arial"/>
                <w:bCs/>
                <w:sz w:val="22"/>
                <w:szCs w:val="22"/>
              </w:rPr>
            </w:pPr>
            <w:r w:rsidRPr="009A6980">
              <w:rPr>
                <w:rFonts w:ascii="Arial" w:hAnsi="Arial" w:cs="Arial"/>
                <w:bCs/>
                <w:sz w:val="22"/>
                <w:szCs w:val="22"/>
              </w:rPr>
              <w:t>Rúbrica</w:t>
            </w:r>
          </w:p>
        </w:tc>
      </w:tr>
      <w:tr w:rsidR="00D21B6A" w:rsidRPr="000A6D6D" w14:paraId="7C91E58E" w14:textId="77777777" w:rsidTr="00F773FE">
        <w:trPr>
          <w:trHeight w:val="860"/>
        </w:trPr>
        <w:tc>
          <w:tcPr>
            <w:tcW w:w="2161" w:type="dxa"/>
            <w:vMerge/>
            <w:tcBorders>
              <w:top w:val="nil"/>
            </w:tcBorders>
          </w:tcPr>
          <w:p w14:paraId="0419F1B2" w14:textId="4B7A57BF" w:rsidR="00D21B6A" w:rsidRPr="00351881" w:rsidRDefault="00D21B6A" w:rsidP="00351881">
            <w:pPr>
              <w:jc w:val="both"/>
              <w:rPr>
                <w:rFonts w:ascii="Arial" w:hAnsi="Arial" w:cs="Arial"/>
                <w:sz w:val="22"/>
                <w:szCs w:val="22"/>
                <w:lang w:val="es-PE"/>
              </w:rPr>
            </w:pPr>
          </w:p>
        </w:tc>
        <w:tc>
          <w:tcPr>
            <w:tcW w:w="1782" w:type="dxa"/>
            <w:vMerge/>
          </w:tcPr>
          <w:p w14:paraId="7259F7B4" w14:textId="10B3D043" w:rsidR="00D21B6A" w:rsidRPr="00125D57" w:rsidRDefault="00D21B6A" w:rsidP="005E0856">
            <w:pPr>
              <w:jc w:val="both"/>
              <w:rPr>
                <w:rFonts w:ascii="Arial" w:hAnsi="Arial" w:cs="Arial"/>
                <w:sz w:val="22"/>
                <w:szCs w:val="22"/>
                <w:lang w:val="es-PE"/>
              </w:rPr>
            </w:pPr>
          </w:p>
        </w:tc>
        <w:tc>
          <w:tcPr>
            <w:tcW w:w="3567" w:type="dxa"/>
          </w:tcPr>
          <w:p w14:paraId="00809D85" w14:textId="394AA466" w:rsidR="00D21B6A" w:rsidRPr="000A6D6D" w:rsidRDefault="00D21B6A" w:rsidP="000E6824">
            <w:pPr>
              <w:jc w:val="both"/>
              <w:rPr>
                <w:rFonts w:ascii="Arial" w:hAnsi="Arial" w:cs="Arial"/>
                <w:sz w:val="22"/>
                <w:szCs w:val="22"/>
              </w:rPr>
            </w:pPr>
            <w:r>
              <w:rPr>
                <w:rFonts w:ascii="Arial" w:hAnsi="Arial" w:cs="Arial"/>
                <w:sz w:val="22"/>
                <w:szCs w:val="22"/>
              </w:rPr>
              <w:t>Elaborar explicaciones históricas sobre los problemas históricos a partir de la evidencia diversas.</w:t>
            </w:r>
          </w:p>
        </w:tc>
        <w:tc>
          <w:tcPr>
            <w:tcW w:w="2387" w:type="dxa"/>
          </w:tcPr>
          <w:p w14:paraId="249E2928" w14:textId="77777777" w:rsidR="00D21B6A" w:rsidRDefault="00D21B6A" w:rsidP="005E0856">
            <w:pPr>
              <w:rPr>
                <w:rFonts w:ascii="Arial" w:hAnsi="Arial" w:cs="Arial"/>
                <w:sz w:val="22"/>
                <w:szCs w:val="22"/>
              </w:rPr>
            </w:pPr>
          </w:p>
          <w:p w14:paraId="6127A4CC" w14:textId="0EF43046" w:rsidR="00D21B6A" w:rsidRDefault="00D21B6A" w:rsidP="005E0856">
            <w:pPr>
              <w:rPr>
                <w:rFonts w:ascii="Arial" w:hAnsi="Arial" w:cs="Arial"/>
                <w:sz w:val="22"/>
                <w:szCs w:val="22"/>
              </w:rPr>
            </w:pPr>
            <w:r>
              <w:rPr>
                <w:rFonts w:ascii="Arial" w:hAnsi="Arial" w:cs="Arial"/>
                <w:sz w:val="22"/>
                <w:szCs w:val="22"/>
              </w:rPr>
              <w:t>Reconstrucción Nacional</w:t>
            </w:r>
          </w:p>
        </w:tc>
        <w:tc>
          <w:tcPr>
            <w:tcW w:w="1559" w:type="dxa"/>
            <w:vAlign w:val="center"/>
          </w:tcPr>
          <w:p w14:paraId="48EA09C4" w14:textId="4083DC1B" w:rsidR="00D21B6A" w:rsidRPr="000A6D6D" w:rsidRDefault="00D21B6A" w:rsidP="00D21B6A">
            <w:pPr>
              <w:jc w:val="center"/>
              <w:rPr>
                <w:rFonts w:ascii="Arial" w:hAnsi="Arial" w:cs="Arial"/>
                <w:sz w:val="22"/>
                <w:szCs w:val="22"/>
              </w:rPr>
            </w:pPr>
            <w:r>
              <w:rPr>
                <w:rFonts w:ascii="Arial" w:hAnsi="Arial" w:cs="Arial"/>
                <w:sz w:val="22"/>
                <w:szCs w:val="22"/>
              </w:rPr>
              <w:t>Ensayo</w:t>
            </w:r>
          </w:p>
        </w:tc>
        <w:tc>
          <w:tcPr>
            <w:tcW w:w="2666" w:type="dxa"/>
            <w:vAlign w:val="center"/>
          </w:tcPr>
          <w:p w14:paraId="55857978" w14:textId="324E02AD" w:rsidR="00D21B6A" w:rsidRPr="0033369A" w:rsidRDefault="009A6980" w:rsidP="0033369A">
            <w:pPr>
              <w:jc w:val="center"/>
              <w:rPr>
                <w:rFonts w:ascii="Arial" w:hAnsi="Arial" w:cs="Arial"/>
                <w:bCs/>
                <w:sz w:val="22"/>
                <w:szCs w:val="22"/>
              </w:rPr>
            </w:pPr>
            <w:r w:rsidRPr="009A6980">
              <w:rPr>
                <w:rFonts w:ascii="Arial" w:hAnsi="Arial" w:cs="Arial"/>
                <w:bCs/>
                <w:sz w:val="22"/>
                <w:szCs w:val="22"/>
              </w:rPr>
              <w:t>Rúbrica</w:t>
            </w:r>
          </w:p>
        </w:tc>
      </w:tr>
    </w:tbl>
    <w:p w14:paraId="2E507C7B" w14:textId="77777777" w:rsidR="002A41E0" w:rsidRPr="00A84CDB" w:rsidRDefault="002A41E0" w:rsidP="00BE1265">
      <w:pPr>
        <w:rPr>
          <w:rFonts w:ascii="Footlight MT Light" w:hAnsi="Footlight MT Light"/>
          <w:b/>
          <w:sz w:val="22"/>
          <w:szCs w:val="22"/>
        </w:rPr>
      </w:pPr>
    </w:p>
    <w:p w14:paraId="6DBDAC30" w14:textId="77777777" w:rsidR="00746DB2" w:rsidRPr="008D7D25" w:rsidRDefault="00746DB2" w:rsidP="008D7D25">
      <w:pPr>
        <w:rPr>
          <w:rFonts w:ascii="Footlight MT Light" w:hAnsi="Footlight MT Light"/>
          <w:b/>
          <w:sz w:val="22"/>
          <w:szCs w:val="22"/>
        </w:rPr>
      </w:pPr>
    </w:p>
    <w:p w14:paraId="7CDEA8A4" w14:textId="39CC852D" w:rsidR="003E0276" w:rsidRPr="00967DB5" w:rsidRDefault="00A84CDB" w:rsidP="00EF79EA">
      <w:pPr>
        <w:pStyle w:val="Prrafodelista"/>
        <w:numPr>
          <w:ilvl w:val="0"/>
          <w:numId w:val="3"/>
        </w:numPr>
        <w:rPr>
          <w:rFonts w:ascii="Arial" w:hAnsi="Arial" w:cs="Arial"/>
          <w:b/>
          <w:sz w:val="22"/>
          <w:szCs w:val="22"/>
        </w:rPr>
      </w:pPr>
      <w:r w:rsidRPr="00967DB5">
        <w:rPr>
          <w:rFonts w:ascii="Arial" w:hAnsi="Arial" w:cs="Arial"/>
          <w:b/>
          <w:sz w:val="22"/>
          <w:szCs w:val="22"/>
        </w:rPr>
        <w:t>VIRTUD</w:t>
      </w:r>
      <w:r w:rsidR="00D3135C" w:rsidRPr="00967DB5">
        <w:rPr>
          <w:rFonts w:ascii="Arial" w:hAnsi="Arial" w:cs="Arial"/>
          <w:b/>
          <w:sz w:val="22"/>
          <w:szCs w:val="22"/>
        </w:rPr>
        <w:t xml:space="preserve"> </w:t>
      </w:r>
    </w:p>
    <w:p w14:paraId="04F8A839" w14:textId="77777777" w:rsidR="001E3DB6" w:rsidRPr="00967DB5" w:rsidRDefault="001E3DB6" w:rsidP="001E3DB6">
      <w:pPr>
        <w:pStyle w:val="Prrafodelista"/>
        <w:rPr>
          <w:rFonts w:ascii="Arial" w:hAnsi="Arial" w:cs="Arial"/>
          <w:b/>
          <w:sz w:val="22"/>
          <w:szCs w:val="22"/>
        </w:rPr>
      </w:pPr>
    </w:p>
    <w:tbl>
      <w:tblPr>
        <w:tblW w:w="133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0366"/>
      </w:tblGrid>
      <w:tr w:rsidR="007712D5" w:rsidRPr="00967DB5" w14:paraId="2290EC83" w14:textId="77777777" w:rsidTr="007865FC">
        <w:trPr>
          <w:trHeight w:val="204"/>
        </w:trPr>
        <w:tc>
          <w:tcPr>
            <w:tcW w:w="2977" w:type="dxa"/>
          </w:tcPr>
          <w:p w14:paraId="525A43EF" w14:textId="6DB0203F" w:rsidR="007712D5" w:rsidRPr="00967DB5" w:rsidRDefault="007712D5" w:rsidP="00AA108B">
            <w:pPr>
              <w:jc w:val="center"/>
              <w:rPr>
                <w:rFonts w:ascii="Arial" w:hAnsi="Arial" w:cs="Arial"/>
                <w:b/>
                <w:sz w:val="22"/>
                <w:szCs w:val="22"/>
              </w:rPr>
            </w:pPr>
            <w:r w:rsidRPr="00967DB5">
              <w:rPr>
                <w:rFonts w:ascii="Arial" w:hAnsi="Arial" w:cs="Arial"/>
                <w:b/>
                <w:sz w:val="22"/>
                <w:szCs w:val="22"/>
              </w:rPr>
              <w:t>VIRTUD</w:t>
            </w:r>
            <w:r w:rsidR="005B2368">
              <w:rPr>
                <w:rFonts w:ascii="Arial" w:hAnsi="Arial" w:cs="Arial"/>
                <w:b/>
                <w:sz w:val="22"/>
                <w:szCs w:val="22"/>
              </w:rPr>
              <w:t>ES</w:t>
            </w:r>
            <w:r w:rsidR="00967DB5" w:rsidRPr="00967DB5">
              <w:rPr>
                <w:rFonts w:ascii="Arial" w:hAnsi="Arial" w:cs="Arial"/>
                <w:b/>
                <w:sz w:val="22"/>
                <w:szCs w:val="22"/>
              </w:rPr>
              <w:t xml:space="preserve"> NUCLEAR</w:t>
            </w:r>
            <w:r w:rsidR="005B2368">
              <w:rPr>
                <w:rFonts w:ascii="Arial" w:hAnsi="Arial" w:cs="Arial"/>
                <w:b/>
                <w:sz w:val="22"/>
                <w:szCs w:val="22"/>
              </w:rPr>
              <w:t>ES</w:t>
            </w:r>
          </w:p>
        </w:tc>
        <w:tc>
          <w:tcPr>
            <w:tcW w:w="10366" w:type="dxa"/>
          </w:tcPr>
          <w:p w14:paraId="0056F20F" w14:textId="77777777" w:rsidR="007712D5" w:rsidRPr="00967DB5" w:rsidRDefault="007712D5" w:rsidP="00AA108B">
            <w:pPr>
              <w:jc w:val="center"/>
              <w:rPr>
                <w:rFonts w:ascii="Arial" w:hAnsi="Arial" w:cs="Arial"/>
                <w:b/>
                <w:sz w:val="22"/>
                <w:szCs w:val="22"/>
              </w:rPr>
            </w:pPr>
            <w:r w:rsidRPr="00967DB5">
              <w:rPr>
                <w:rFonts w:ascii="Arial" w:hAnsi="Arial" w:cs="Arial"/>
                <w:b/>
                <w:sz w:val="22"/>
                <w:szCs w:val="22"/>
              </w:rPr>
              <w:t>OBRAS INCIDENTALES</w:t>
            </w:r>
          </w:p>
        </w:tc>
      </w:tr>
      <w:tr w:rsidR="007712D5" w:rsidRPr="00967DB5" w14:paraId="754DC084" w14:textId="77777777" w:rsidTr="00C47869">
        <w:trPr>
          <w:trHeight w:val="466"/>
        </w:trPr>
        <w:tc>
          <w:tcPr>
            <w:tcW w:w="2977" w:type="dxa"/>
            <w:vAlign w:val="center"/>
          </w:tcPr>
          <w:p w14:paraId="2CCE26DF" w14:textId="71302D81" w:rsidR="007712D5" w:rsidRPr="00967DB5" w:rsidRDefault="0033369A" w:rsidP="00C31EB2">
            <w:pPr>
              <w:rPr>
                <w:rFonts w:ascii="Arial" w:hAnsi="Arial" w:cs="Arial"/>
                <w:sz w:val="22"/>
                <w:szCs w:val="22"/>
              </w:rPr>
            </w:pPr>
            <w:r w:rsidRPr="0033369A">
              <w:rPr>
                <w:rFonts w:ascii="Arial" w:hAnsi="Arial" w:cs="Arial"/>
                <w:b/>
                <w:sz w:val="22"/>
                <w:szCs w:val="22"/>
                <w:lang w:val="es-PE"/>
              </w:rPr>
              <w:t>GENEROSIDAD</w:t>
            </w:r>
          </w:p>
        </w:tc>
        <w:tc>
          <w:tcPr>
            <w:tcW w:w="10366" w:type="dxa"/>
          </w:tcPr>
          <w:p w14:paraId="01FD8115" w14:textId="475B4188" w:rsidR="0033369A" w:rsidRPr="00C47869" w:rsidRDefault="009A6980" w:rsidP="001B233E">
            <w:pPr>
              <w:jc w:val="both"/>
              <w:rPr>
                <w:rFonts w:ascii="Arial" w:hAnsi="Arial" w:cs="Arial"/>
                <w:bCs/>
                <w:sz w:val="22"/>
                <w:szCs w:val="22"/>
                <w:lang w:val="es-PE"/>
              </w:rPr>
            </w:pPr>
            <w:r w:rsidRPr="009A6980">
              <w:rPr>
                <w:rFonts w:ascii="Arial" w:hAnsi="Arial" w:cs="Arial"/>
                <w:bCs/>
                <w:sz w:val="22"/>
                <w:szCs w:val="22"/>
                <w:lang w:val="es-PE"/>
              </w:rPr>
              <w:t>Colaboro con el profesor cuando lo requiera, mostrando disposición e interés, trabajando según sus instrucciones planteadas o en el trabajo   grupal que me asignen brindando sugerencias de mejora.</w:t>
            </w:r>
          </w:p>
        </w:tc>
      </w:tr>
      <w:tr w:rsidR="0033369A" w:rsidRPr="00967DB5" w14:paraId="300A5C70" w14:textId="77777777" w:rsidTr="00F81488">
        <w:trPr>
          <w:trHeight w:val="388"/>
        </w:trPr>
        <w:tc>
          <w:tcPr>
            <w:tcW w:w="2977" w:type="dxa"/>
            <w:vAlign w:val="center"/>
          </w:tcPr>
          <w:p w14:paraId="32122A7C" w14:textId="2AB770F3" w:rsidR="0033369A" w:rsidRPr="00967DB5" w:rsidRDefault="0033369A" w:rsidP="00C31EB2">
            <w:pPr>
              <w:rPr>
                <w:rFonts w:ascii="Arial" w:hAnsi="Arial" w:cs="Arial"/>
                <w:sz w:val="22"/>
                <w:szCs w:val="22"/>
              </w:rPr>
            </w:pPr>
            <w:r w:rsidRPr="0033369A">
              <w:rPr>
                <w:rFonts w:ascii="Arial" w:hAnsi="Arial" w:cs="Arial"/>
                <w:b/>
                <w:sz w:val="22"/>
                <w:szCs w:val="22"/>
                <w:lang w:val="es-PE"/>
              </w:rPr>
              <w:t>ORDEN</w:t>
            </w:r>
          </w:p>
        </w:tc>
        <w:tc>
          <w:tcPr>
            <w:tcW w:w="10366" w:type="dxa"/>
          </w:tcPr>
          <w:p w14:paraId="7DF4B681" w14:textId="12EDD1CE" w:rsidR="0033369A" w:rsidRPr="001B233E" w:rsidRDefault="009A6980" w:rsidP="001B233E">
            <w:pPr>
              <w:jc w:val="both"/>
              <w:rPr>
                <w:rFonts w:ascii="Arial" w:hAnsi="Arial" w:cs="Arial"/>
                <w:bCs/>
                <w:sz w:val="22"/>
                <w:szCs w:val="22"/>
                <w:lang w:val="es-PE"/>
              </w:rPr>
            </w:pPr>
            <w:r>
              <w:rPr>
                <w:rFonts w:ascii="Arial" w:hAnsi="Arial" w:cs="Arial"/>
                <w:bCs/>
                <w:sz w:val="22"/>
                <w:szCs w:val="22"/>
                <w:lang w:val="es-PE"/>
              </w:rPr>
              <w:t>I</w:t>
            </w:r>
            <w:r w:rsidRPr="009A6980">
              <w:rPr>
                <w:rFonts w:ascii="Arial" w:hAnsi="Arial" w:cs="Arial"/>
                <w:bCs/>
                <w:sz w:val="22"/>
                <w:szCs w:val="22"/>
                <w:lang w:val="es-PE"/>
              </w:rPr>
              <w:t>ngreso con puntualidad a las clases virtuales y organizo mis materiales en mi escritorio de trabajo según mi horario.</w:t>
            </w:r>
          </w:p>
        </w:tc>
      </w:tr>
      <w:tr w:rsidR="0033369A" w:rsidRPr="00967DB5" w14:paraId="03DA8E1C" w14:textId="77777777" w:rsidTr="001B233E">
        <w:trPr>
          <w:trHeight w:val="258"/>
        </w:trPr>
        <w:tc>
          <w:tcPr>
            <w:tcW w:w="2977" w:type="dxa"/>
            <w:vAlign w:val="center"/>
          </w:tcPr>
          <w:p w14:paraId="66132DD5" w14:textId="61F2DCCF" w:rsidR="0033369A" w:rsidRPr="00967DB5" w:rsidRDefault="0033369A" w:rsidP="00C31EB2">
            <w:pPr>
              <w:rPr>
                <w:rFonts w:ascii="Arial" w:hAnsi="Arial" w:cs="Arial"/>
                <w:sz w:val="22"/>
                <w:szCs w:val="22"/>
              </w:rPr>
            </w:pPr>
            <w:r w:rsidRPr="0033369A">
              <w:rPr>
                <w:rFonts w:ascii="Arial" w:hAnsi="Arial" w:cs="Arial"/>
                <w:b/>
                <w:sz w:val="22"/>
                <w:szCs w:val="22"/>
                <w:lang w:val="es-PE"/>
              </w:rPr>
              <w:t>TRABAJO</w:t>
            </w:r>
          </w:p>
        </w:tc>
        <w:tc>
          <w:tcPr>
            <w:tcW w:w="10366" w:type="dxa"/>
          </w:tcPr>
          <w:p w14:paraId="08D238D2" w14:textId="489685AE" w:rsidR="0033369A" w:rsidRPr="001B233E" w:rsidRDefault="00C47869" w:rsidP="0040082C">
            <w:pPr>
              <w:jc w:val="both"/>
              <w:rPr>
                <w:rFonts w:ascii="Arial" w:hAnsi="Arial" w:cs="Arial"/>
                <w:bCs/>
                <w:sz w:val="22"/>
                <w:szCs w:val="22"/>
                <w:lang w:val="es-PE"/>
              </w:rPr>
            </w:pPr>
            <w:r w:rsidRPr="00C47869">
              <w:rPr>
                <w:rFonts w:ascii="Arial" w:hAnsi="Arial" w:cs="Arial"/>
                <w:bCs/>
                <w:sz w:val="22"/>
                <w:szCs w:val="22"/>
                <w:lang w:val="es-PE"/>
              </w:rPr>
              <w:t>Participo activamente en clase, prestando atención al tema y desarrollando las actividades de aprendizaje que el docente dispone.</w:t>
            </w:r>
          </w:p>
        </w:tc>
      </w:tr>
      <w:tr w:rsidR="0033369A" w:rsidRPr="00967DB5" w14:paraId="19AAE577" w14:textId="77777777" w:rsidTr="00F81488">
        <w:trPr>
          <w:trHeight w:val="156"/>
        </w:trPr>
        <w:tc>
          <w:tcPr>
            <w:tcW w:w="2977" w:type="dxa"/>
            <w:vAlign w:val="center"/>
          </w:tcPr>
          <w:p w14:paraId="3F272A99" w14:textId="7A1E2650" w:rsidR="0033369A" w:rsidRPr="00967DB5" w:rsidRDefault="0033369A" w:rsidP="00C31EB2">
            <w:pPr>
              <w:rPr>
                <w:rFonts w:ascii="Arial" w:hAnsi="Arial" w:cs="Arial"/>
                <w:sz w:val="22"/>
                <w:szCs w:val="22"/>
              </w:rPr>
            </w:pPr>
            <w:r w:rsidRPr="0033369A">
              <w:rPr>
                <w:rFonts w:ascii="Arial" w:hAnsi="Arial" w:cs="Arial"/>
                <w:b/>
                <w:sz w:val="22"/>
                <w:szCs w:val="22"/>
                <w:lang w:val="es-PE"/>
              </w:rPr>
              <w:t>RESPONSABILIDAD</w:t>
            </w:r>
          </w:p>
        </w:tc>
        <w:tc>
          <w:tcPr>
            <w:tcW w:w="10366" w:type="dxa"/>
          </w:tcPr>
          <w:p w14:paraId="35D2F160" w14:textId="77777777" w:rsidR="00C47869" w:rsidRPr="00C47869" w:rsidRDefault="00C47869" w:rsidP="00C47869">
            <w:pPr>
              <w:numPr>
                <w:ilvl w:val="0"/>
                <w:numId w:val="37"/>
              </w:numPr>
              <w:tabs>
                <w:tab w:val="left" w:pos="1410"/>
              </w:tabs>
              <w:jc w:val="both"/>
              <w:rPr>
                <w:rFonts w:ascii="Arial" w:hAnsi="Arial" w:cs="Arial"/>
                <w:bCs/>
                <w:sz w:val="22"/>
                <w:szCs w:val="22"/>
                <w:lang w:val="es-PE"/>
              </w:rPr>
            </w:pPr>
            <w:r w:rsidRPr="00C47869">
              <w:rPr>
                <w:rFonts w:ascii="Arial" w:hAnsi="Arial" w:cs="Arial"/>
                <w:bCs/>
                <w:sz w:val="22"/>
                <w:szCs w:val="22"/>
                <w:lang w:val="es-PE"/>
              </w:rPr>
              <w:t>Superviso diariamente mi usuario de intranet, cumpliendo puntual y correctamente con mis trabajos según las indicaciones asignadas por cada docente.</w:t>
            </w:r>
          </w:p>
          <w:p w14:paraId="5C99F723" w14:textId="35203932" w:rsidR="0033369A" w:rsidRPr="00F81488" w:rsidRDefault="0033369A" w:rsidP="00EE6551">
            <w:pPr>
              <w:tabs>
                <w:tab w:val="left" w:pos="1410"/>
              </w:tabs>
              <w:jc w:val="both"/>
              <w:rPr>
                <w:rFonts w:ascii="Arial" w:hAnsi="Arial" w:cs="Arial"/>
                <w:bCs/>
                <w:sz w:val="22"/>
                <w:szCs w:val="22"/>
                <w:lang w:val="es-PE"/>
              </w:rPr>
            </w:pPr>
          </w:p>
        </w:tc>
      </w:tr>
    </w:tbl>
    <w:p w14:paraId="34155F66" w14:textId="32F99EA0" w:rsidR="0033369A" w:rsidRDefault="0033369A" w:rsidP="00BE1265">
      <w:pPr>
        <w:rPr>
          <w:rFonts w:ascii="Arial" w:hAnsi="Arial" w:cs="Arial"/>
          <w:b/>
          <w:sz w:val="22"/>
          <w:szCs w:val="22"/>
        </w:rPr>
      </w:pPr>
    </w:p>
    <w:p w14:paraId="2D474069" w14:textId="1D27C945" w:rsidR="0033369A" w:rsidRDefault="0033369A" w:rsidP="00BE1265">
      <w:pPr>
        <w:rPr>
          <w:rFonts w:ascii="Arial" w:hAnsi="Arial" w:cs="Arial"/>
          <w:b/>
          <w:sz w:val="22"/>
          <w:szCs w:val="22"/>
        </w:rPr>
      </w:pPr>
    </w:p>
    <w:p w14:paraId="1A610FEB" w14:textId="18AC7886" w:rsidR="009A6980" w:rsidRDefault="009A6980" w:rsidP="00BE1265">
      <w:pPr>
        <w:rPr>
          <w:rFonts w:ascii="Arial" w:hAnsi="Arial" w:cs="Arial"/>
          <w:b/>
          <w:sz w:val="22"/>
          <w:szCs w:val="22"/>
        </w:rPr>
      </w:pPr>
    </w:p>
    <w:p w14:paraId="2B987177" w14:textId="77777777" w:rsidR="009A6980" w:rsidRPr="00967DB5" w:rsidRDefault="009A6980" w:rsidP="00BE1265">
      <w:pPr>
        <w:rPr>
          <w:rFonts w:ascii="Arial" w:hAnsi="Arial" w:cs="Arial"/>
          <w:b/>
          <w:sz w:val="22"/>
          <w:szCs w:val="22"/>
        </w:rPr>
      </w:pPr>
    </w:p>
    <w:p w14:paraId="0119E69D" w14:textId="77777777" w:rsidR="009B2209" w:rsidRPr="00967DB5" w:rsidRDefault="009B2209" w:rsidP="00EF79EA">
      <w:pPr>
        <w:pStyle w:val="Prrafodelista"/>
        <w:numPr>
          <w:ilvl w:val="0"/>
          <w:numId w:val="3"/>
        </w:numPr>
        <w:rPr>
          <w:rFonts w:ascii="Arial" w:hAnsi="Arial" w:cs="Arial"/>
          <w:b/>
          <w:sz w:val="22"/>
          <w:szCs w:val="22"/>
        </w:rPr>
      </w:pPr>
      <w:r w:rsidRPr="00967DB5">
        <w:rPr>
          <w:rFonts w:ascii="Arial" w:hAnsi="Arial" w:cs="Arial"/>
          <w:b/>
          <w:sz w:val="22"/>
          <w:szCs w:val="22"/>
        </w:rPr>
        <w:lastRenderedPageBreak/>
        <w:t>SECUENCIA DIDÁCTICA</w:t>
      </w:r>
    </w:p>
    <w:p w14:paraId="59B0C477" w14:textId="77777777" w:rsidR="009B2209" w:rsidRPr="00967DB5" w:rsidRDefault="009B2209" w:rsidP="009B2209">
      <w:pPr>
        <w:rPr>
          <w:rFonts w:ascii="Arial" w:hAnsi="Arial" w:cs="Arial"/>
          <w:b/>
          <w:sz w:val="22"/>
          <w:szCs w:val="22"/>
        </w:rPr>
      </w:pPr>
    </w:p>
    <w:tbl>
      <w:tblPr>
        <w:tblStyle w:val="Tablaconcuadrcula"/>
        <w:tblW w:w="0" w:type="auto"/>
        <w:tblInd w:w="846" w:type="dxa"/>
        <w:tblLook w:val="04A0" w:firstRow="1" w:lastRow="0" w:firstColumn="1" w:lastColumn="0" w:noHBand="0" w:noVBand="1"/>
      </w:tblPr>
      <w:tblGrid>
        <w:gridCol w:w="567"/>
        <w:gridCol w:w="3969"/>
        <w:gridCol w:w="5551"/>
        <w:gridCol w:w="1395"/>
        <w:gridCol w:w="2232"/>
      </w:tblGrid>
      <w:tr w:rsidR="007712D5" w:rsidRPr="00967DB5" w14:paraId="78599C81" w14:textId="3419D753" w:rsidTr="00722239">
        <w:tc>
          <w:tcPr>
            <w:tcW w:w="567" w:type="dxa"/>
          </w:tcPr>
          <w:p w14:paraId="6D6DE23E" w14:textId="5F49826E" w:rsidR="007712D5" w:rsidRPr="00967DB5" w:rsidRDefault="007712D5" w:rsidP="00F57FBE">
            <w:pPr>
              <w:jc w:val="center"/>
              <w:rPr>
                <w:rFonts w:ascii="Arial" w:hAnsi="Arial" w:cs="Arial"/>
                <w:b/>
                <w:sz w:val="22"/>
                <w:szCs w:val="22"/>
              </w:rPr>
            </w:pPr>
            <w:r w:rsidRPr="00967DB5">
              <w:rPr>
                <w:rFonts w:ascii="Arial" w:hAnsi="Arial" w:cs="Arial"/>
                <w:b/>
                <w:sz w:val="22"/>
                <w:szCs w:val="22"/>
              </w:rPr>
              <w:t>Nº</w:t>
            </w:r>
          </w:p>
        </w:tc>
        <w:tc>
          <w:tcPr>
            <w:tcW w:w="3969" w:type="dxa"/>
          </w:tcPr>
          <w:p w14:paraId="2B8D6819" w14:textId="2EBF3644" w:rsidR="007712D5" w:rsidRPr="00967DB5" w:rsidRDefault="007712D5" w:rsidP="009B2209">
            <w:pPr>
              <w:jc w:val="center"/>
              <w:rPr>
                <w:rFonts w:ascii="Arial" w:hAnsi="Arial" w:cs="Arial"/>
                <w:b/>
                <w:sz w:val="22"/>
                <w:szCs w:val="22"/>
              </w:rPr>
            </w:pPr>
            <w:r w:rsidRPr="00967DB5">
              <w:rPr>
                <w:rFonts w:ascii="Arial" w:hAnsi="Arial" w:cs="Arial"/>
                <w:b/>
                <w:sz w:val="22"/>
                <w:szCs w:val="22"/>
              </w:rPr>
              <w:t xml:space="preserve">Nombre de la sesión </w:t>
            </w:r>
          </w:p>
        </w:tc>
        <w:tc>
          <w:tcPr>
            <w:tcW w:w="5551" w:type="dxa"/>
          </w:tcPr>
          <w:p w14:paraId="6ADF5F6C" w14:textId="5F62E3F5" w:rsidR="007712D5" w:rsidRPr="00967DB5" w:rsidRDefault="007712D5" w:rsidP="009B2209">
            <w:pPr>
              <w:jc w:val="center"/>
              <w:rPr>
                <w:rFonts w:ascii="Arial" w:hAnsi="Arial" w:cs="Arial"/>
                <w:b/>
                <w:sz w:val="22"/>
                <w:szCs w:val="22"/>
              </w:rPr>
            </w:pPr>
            <w:r w:rsidRPr="00967DB5">
              <w:rPr>
                <w:rFonts w:ascii="Arial" w:hAnsi="Arial" w:cs="Arial"/>
                <w:b/>
                <w:sz w:val="22"/>
                <w:szCs w:val="22"/>
              </w:rPr>
              <w:t>Actividades – Recursos Virtuales</w:t>
            </w:r>
          </w:p>
        </w:tc>
        <w:tc>
          <w:tcPr>
            <w:tcW w:w="1395" w:type="dxa"/>
          </w:tcPr>
          <w:p w14:paraId="165C91FF" w14:textId="77777777" w:rsidR="007712D5" w:rsidRPr="00967DB5" w:rsidRDefault="007712D5" w:rsidP="009B2209">
            <w:pPr>
              <w:jc w:val="center"/>
              <w:rPr>
                <w:rFonts w:ascii="Arial" w:hAnsi="Arial" w:cs="Arial"/>
                <w:b/>
                <w:sz w:val="22"/>
                <w:szCs w:val="22"/>
              </w:rPr>
            </w:pPr>
            <w:r w:rsidRPr="00967DB5">
              <w:rPr>
                <w:rFonts w:ascii="Arial" w:hAnsi="Arial" w:cs="Arial"/>
                <w:b/>
                <w:sz w:val="22"/>
                <w:szCs w:val="22"/>
              </w:rPr>
              <w:t>Duración (minutos)</w:t>
            </w:r>
          </w:p>
        </w:tc>
        <w:tc>
          <w:tcPr>
            <w:tcW w:w="2232" w:type="dxa"/>
          </w:tcPr>
          <w:p w14:paraId="5E665987" w14:textId="6406DC0A" w:rsidR="007712D5" w:rsidRPr="00967DB5" w:rsidRDefault="007712D5" w:rsidP="009B2209">
            <w:pPr>
              <w:jc w:val="center"/>
              <w:rPr>
                <w:rFonts w:ascii="Arial" w:hAnsi="Arial" w:cs="Arial"/>
                <w:b/>
                <w:sz w:val="22"/>
                <w:szCs w:val="22"/>
              </w:rPr>
            </w:pPr>
            <w:r w:rsidRPr="00967DB5">
              <w:rPr>
                <w:rFonts w:ascii="Arial" w:hAnsi="Arial" w:cs="Arial"/>
                <w:b/>
                <w:sz w:val="22"/>
                <w:szCs w:val="22"/>
              </w:rPr>
              <w:t>Fecha de la sesión</w:t>
            </w:r>
          </w:p>
        </w:tc>
      </w:tr>
      <w:tr w:rsidR="00C47869" w:rsidRPr="00967DB5" w14:paraId="18863D61" w14:textId="178569BC" w:rsidTr="00722239">
        <w:trPr>
          <w:trHeight w:val="307"/>
        </w:trPr>
        <w:tc>
          <w:tcPr>
            <w:tcW w:w="567" w:type="dxa"/>
            <w:vAlign w:val="center"/>
          </w:tcPr>
          <w:p w14:paraId="4C2D63EC" w14:textId="65555FAE" w:rsidR="00C47869" w:rsidRPr="00967DB5" w:rsidRDefault="00C47869" w:rsidP="00C47869">
            <w:pPr>
              <w:jc w:val="center"/>
              <w:rPr>
                <w:rFonts w:ascii="Arial" w:hAnsi="Arial" w:cs="Arial"/>
                <w:b/>
                <w:sz w:val="22"/>
                <w:szCs w:val="22"/>
              </w:rPr>
            </w:pPr>
            <w:r w:rsidRPr="00967DB5">
              <w:rPr>
                <w:rFonts w:ascii="Arial" w:hAnsi="Arial" w:cs="Arial"/>
                <w:b/>
                <w:sz w:val="22"/>
                <w:szCs w:val="22"/>
              </w:rPr>
              <w:t>1</w:t>
            </w:r>
          </w:p>
        </w:tc>
        <w:tc>
          <w:tcPr>
            <w:tcW w:w="3969" w:type="dxa"/>
          </w:tcPr>
          <w:p w14:paraId="512EBEB9" w14:textId="60D4FF46" w:rsidR="00C47869" w:rsidRPr="00F81488" w:rsidRDefault="00C47869" w:rsidP="00C47869">
            <w:pPr>
              <w:jc w:val="both"/>
              <w:rPr>
                <w:rFonts w:ascii="Arial" w:hAnsi="Arial" w:cs="Arial"/>
                <w:bCs/>
                <w:sz w:val="22"/>
                <w:szCs w:val="22"/>
              </w:rPr>
            </w:pPr>
            <w:r>
              <w:rPr>
                <w:rFonts w:ascii="Arial" w:hAnsi="Arial" w:cs="Arial"/>
                <w:bCs/>
                <w:sz w:val="22"/>
                <w:szCs w:val="22"/>
              </w:rPr>
              <w:t xml:space="preserve">Un ordenamiento jurídico </w:t>
            </w:r>
          </w:p>
        </w:tc>
        <w:tc>
          <w:tcPr>
            <w:tcW w:w="5551" w:type="dxa"/>
          </w:tcPr>
          <w:p w14:paraId="09579886" w14:textId="7DB3B9E2" w:rsidR="00C47869" w:rsidRPr="00384CBE" w:rsidRDefault="00111EB1" w:rsidP="00C47869">
            <w:pPr>
              <w:jc w:val="both"/>
              <w:rPr>
                <w:rFonts w:ascii="Arial" w:hAnsi="Arial" w:cs="Arial"/>
                <w:bCs/>
                <w:sz w:val="22"/>
                <w:szCs w:val="22"/>
              </w:rPr>
            </w:pPr>
            <w:r>
              <w:rPr>
                <w:rFonts w:ascii="Arial" w:hAnsi="Arial" w:cs="Arial"/>
                <w:bCs/>
                <w:sz w:val="22"/>
                <w:szCs w:val="22"/>
              </w:rPr>
              <w:t xml:space="preserve">Observan un mapa de las audiencias en América del Sur y un mapa actual y comparan, explicar algunos conceptos que no hayan quedado claros, comentar las relaciones diplomáticas y culminaran con una actividad, para elaborar su resumen elaboran en office </w:t>
            </w:r>
          </w:p>
        </w:tc>
        <w:tc>
          <w:tcPr>
            <w:tcW w:w="1395" w:type="dxa"/>
          </w:tcPr>
          <w:p w14:paraId="1242676B" w14:textId="05FAEE5B" w:rsidR="00C47869" w:rsidRPr="00967DB5" w:rsidRDefault="00C47869" w:rsidP="00C47869">
            <w:pPr>
              <w:jc w:val="center"/>
              <w:rPr>
                <w:rFonts w:ascii="Arial" w:hAnsi="Arial" w:cs="Arial"/>
                <w:b/>
                <w:sz w:val="22"/>
                <w:szCs w:val="22"/>
              </w:rPr>
            </w:pPr>
            <w:r>
              <w:rPr>
                <w:rFonts w:ascii="Arial" w:hAnsi="Arial" w:cs="Arial"/>
                <w:sz w:val="22"/>
                <w:szCs w:val="22"/>
              </w:rPr>
              <w:t>120</w:t>
            </w:r>
            <w:r w:rsidRPr="00967DB5">
              <w:rPr>
                <w:rFonts w:ascii="Arial" w:hAnsi="Arial" w:cs="Arial"/>
                <w:sz w:val="22"/>
                <w:szCs w:val="22"/>
              </w:rPr>
              <w:t xml:space="preserve"> minutos</w:t>
            </w:r>
          </w:p>
        </w:tc>
        <w:tc>
          <w:tcPr>
            <w:tcW w:w="2232" w:type="dxa"/>
          </w:tcPr>
          <w:p w14:paraId="74361507" w14:textId="0C77CB2D" w:rsidR="00C47869" w:rsidRPr="00967DB5" w:rsidRDefault="00C47869" w:rsidP="00C47869">
            <w:pPr>
              <w:rPr>
                <w:rFonts w:ascii="Arial" w:hAnsi="Arial" w:cs="Arial"/>
                <w:sz w:val="22"/>
                <w:szCs w:val="22"/>
              </w:rPr>
            </w:pPr>
            <w:r w:rsidRPr="00722239">
              <w:rPr>
                <w:rFonts w:ascii="Arial" w:hAnsi="Arial" w:cs="Arial"/>
                <w:b/>
                <w:bCs/>
                <w:sz w:val="22"/>
                <w:szCs w:val="22"/>
              </w:rPr>
              <w:t>Semana 1:</w:t>
            </w:r>
            <w:r>
              <w:rPr>
                <w:rFonts w:ascii="Arial" w:hAnsi="Arial" w:cs="Arial"/>
                <w:sz w:val="22"/>
                <w:szCs w:val="22"/>
              </w:rPr>
              <w:t xml:space="preserve">  09 al 10 de junio </w:t>
            </w:r>
          </w:p>
        </w:tc>
      </w:tr>
      <w:tr w:rsidR="00C47869" w:rsidRPr="00967DB5" w14:paraId="6B374D78" w14:textId="59D1B589" w:rsidTr="00722239">
        <w:trPr>
          <w:trHeight w:val="92"/>
        </w:trPr>
        <w:tc>
          <w:tcPr>
            <w:tcW w:w="567" w:type="dxa"/>
            <w:vAlign w:val="center"/>
          </w:tcPr>
          <w:p w14:paraId="0388A408" w14:textId="30758942" w:rsidR="00C47869" w:rsidRPr="00967DB5" w:rsidRDefault="00C47869" w:rsidP="00C47869">
            <w:pPr>
              <w:jc w:val="center"/>
              <w:rPr>
                <w:rFonts w:ascii="Arial" w:hAnsi="Arial" w:cs="Arial"/>
                <w:b/>
                <w:sz w:val="22"/>
                <w:szCs w:val="22"/>
              </w:rPr>
            </w:pPr>
            <w:r>
              <w:rPr>
                <w:rFonts w:ascii="Arial" w:hAnsi="Arial" w:cs="Arial"/>
                <w:b/>
                <w:sz w:val="22"/>
                <w:szCs w:val="22"/>
              </w:rPr>
              <w:t>2</w:t>
            </w:r>
          </w:p>
        </w:tc>
        <w:tc>
          <w:tcPr>
            <w:tcW w:w="3969" w:type="dxa"/>
          </w:tcPr>
          <w:p w14:paraId="2C0973B7" w14:textId="66520368" w:rsidR="00C47869" w:rsidRPr="00E01F83" w:rsidRDefault="00C47869" w:rsidP="00C47869">
            <w:pPr>
              <w:jc w:val="both"/>
              <w:rPr>
                <w:rFonts w:ascii="Arial" w:hAnsi="Arial" w:cs="Arial"/>
                <w:sz w:val="22"/>
                <w:szCs w:val="22"/>
              </w:rPr>
            </w:pPr>
            <w:r>
              <w:rPr>
                <w:rFonts w:ascii="Arial" w:hAnsi="Arial" w:cs="Arial"/>
                <w:bCs/>
                <w:sz w:val="22"/>
                <w:szCs w:val="22"/>
              </w:rPr>
              <w:t>El caudillismo en el Perú</w:t>
            </w:r>
          </w:p>
        </w:tc>
        <w:tc>
          <w:tcPr>
            <w:tcW w:w="5551" w:type="dxa"/>
          </w:tcPr>
          <w:p w14:paraId="01A8FECA" w14:textId="7F188CFC" w:rsidR="00C47869" w:rsidRPr="00384CBE" w:rsidRDefault="00111EB1" w:rsidP="00C47869">
            <w:pPr>
              <w:jc w:val="both"/>
              <w:rPr>
                <w:rFonts w:ascii="Arial" w:hAnsi="Arial" w:cs="Arial"/>
                <w:bCs/>
                <w:sz w:val="22"/>
                <w:szCs w:val="22"/>
              </w:rPr>
            </w:pPr>
            <w:r>
              <w:rPr>
                <w:rFonts w:ascii="Arial" w:hAnsi="Arial" w:cs="Arial"/>
                <w:bCs/>
                <w:sz w:val="22"/>
                <w:szCs w:val="22"/>
              </w:rPr>
              <w:t>Recoger saberes previos sobre el caudillismo, se les realizara lagunas preguntas, si existen caudillos en el Perú</w:t>
            </w:r>
            <w:r w:rsidR="005764A7">
              <w:rPr>
                <w:rFonts w:ascii="Arial" w:hAnsi="Arial" w:cs="Arial"/>
                <w:bCs/>
                <w:sz w:val="22"/>
                <w:szCs w:val="22"/>
              </w:rPr>
              <w:t>, comentaran los alumnos sobre la relevancia de los caudillos, al final elaboran un organizador visual en Mindomo</w:t>
            </w:r>
          </w:p>
        </w:tc>
        <w:tc>
          <w:tcPr>
            <w:tcW w:w="1395" w:type="dxa"/>
          </w:tcPr>
          <w:p w14:paraId="4B432D8D" w14:textId="3B66A1E3" w:rsidR="00C47869" w:rsidRPr="00967DB5" w:rsidRDefault="00C47869" w:rsidP="00C47869">
            <w:pPr>
              <w:jc w:val="center"/>
              <w:rPr>
                <w:rFonts w:ascii="Arial" w:hAnsi="Arial" w:cs="Arial"/>
                <w:sz w:val="22"/>
                <w:szCs w:val="22"/>
              </w:rPr>
            </w:pPr>
            <w:r>
              <w:rPr>
                <w:rFonts w:ascii="Arial" w:hAnsi="Arial" w:cs="Arial"/>
                <w:sz w:val="22"/>
                <w:szCs w:val="22"/>
              </w:rPr>
              <w:t>120</w:t>
            </w:r>
            <w:r w:rsidRPr="00965193">
              <w:rPr>
                <w:rFonts w:ascii="Arial" w:hAnsi="Arial" w:cs="Arial"/>
                <w:sz w:val="22"/>
                <w:szCs w:val="22"/>
              </w:rPr>
              <w:t xml:space="preserve"> minutos</w:t>
            </w:r>
          </w:p>
        </w:tc>
        <w:tc>
          <w:tcPr>
            <w:tcW w:w="2232" w:type="dxa"/>
          </w:tcPr>
          <w:p w14:paraId="5D2E3CAF" w14:textId="10EDC2B3" w:rsidR="00C47869" w:rsidRPr="00967DB5" w:rsidRDefault="00C47869" w:rsidP="00C47869">
            <w:pPr>
              <w:rPr>
                <w:rFonts w:ascii="Arial" w:hAnsi="Arial" w:cs="Arial"/>
                <w:sz w:val="22"/>
                <w:szCs w:val="22"/>
              </w:rPr>
            </w:pPr>
            <w:r w:rsidRPr="00722239">
              <w:rPr>
                <w:rFonts w:ascii="Arial" w:hAnsi="Arial" w:cs="Arial"/>
                <w:b/>
                <w:bCs/>
                <w:sz w:val="22"/>
                <w:szCs w:val="22"/>
              </w:rPr>
              <w:t>Semana 2:</w:t>
            </w:r>
            <w:r w:rsidRPr="00722239">
              <w:rPr>
                <w:rFonts w:ascii="Arial" w:hAnsi="Arial" w:cs="Arial"/>
                <w:sz w:val="22"/>
                <w:szCs w:val="22"/>
              </w:rPr>
              <w:t xml:space="preserve">  </w:t>
            </w:r>
            <w:r>
              <w:rPr>
                <w:rFonts w:ascii="Arial" w:hAnsi="Arial" w:cs="Arial"/>
                <w:sz w:val="22"/>
                <w:szCs w:val="22"/>
              </w:rPr>
              <w:t>16</w:t>
            </w:r>
            <w:r w:rsidRPr="00722239">
              <w:rPr>
                <w:rFonts w:ascii="Arial" w:hAnsi="Arial" w:cs="Arial"/>
                <w:sz w:val="22"/>
                <w:szCs w:val="22"/>
              </w:rPr>
              <w:t xml:space="preserve"> al   </w:t>
            </w:r>
            <w:r>
              <w:rPr>
                <w:rFonts w:ascii="Arial" w:hAnsi="Arial" w:cs="Arial"/>
                <w:sz w:val="22"/>
                <w:szCs w:val="22"/>
              </w:rPr>
              <w:t>17 de junio</w:t>
            </w:r>
          </w:p>
        </w:tc>
      </w:tr>
      <w:tr w:rsidR="00C47869" w:rsidRPr="00967DB5" w14:paraId="55EAD2CC" w14:textId="77777777" w:rsidTr="00722239">
        <w:trPr>
          <w:trHeight w:val="251"/>
        </w:trPr>
        <w:tc>
          <w:tcPr>
            <w:tcW w:w="567" w:type="dxa"/>
            <w:vAlign w:val="center"/>
          </w:tcPr>
          <w:p w14:paraId="50C134F0" w14:textId="281F77E1" w:rsidR="00C47869" w:rsidRPr="00967DB5" w:rsidRDefault="00C47869" w:rsidP="00C47869">
            <w:pPr>
              <w:jc w:val="center"/>
              <w:rPr>
                <w:rFonts w:ascii="Arial" w:hAnsi="Arial" w:cs="Arial"/>
                <w:b/>
                <w:sz w:val="22"/>
                <w:szCs w:val="22"/>
              </w:rPr>
            </w:pPr>
            <w:r>
              <w:rPr>
                <w:rFonts w:ascii="Arial" w:hAnsi="Arial" w:cs="Arial"/>
                <w:b/>
                <w:sz w:val="22"/>
                <w:szCs w:val="22"/>
              </w:rPr>
              <w:t>3</w:t>
            </w:r>
          </w:p>
        </w:tc>
        <w:tc>
          <w:tcPr>
            <w:tcW w:w="3969" w:type="dxa"/>
          </w:tcPr>
          <w:p w14:paraId="1F18C24B" w14:textId="7359AAF5" w:rsidR="00C47869" w:rsidRPr="00E01F83" w:rsidRDefault="00C47869" w:rsidP="00C47869">
            <w:pPr>
              <w:jc w:val="both"/>
              <w:rPr>
                <w:rFonts w:ascii="Arial" w:hAnsi="Arial" w:cs="Arial"/>
                <w:bCs/>
                <w:sz w:val="22"/>
                <w:szCs w:val="22"/>
              </w:rPr>
            </w:pPr>
            <w:r>
              <w:rPr>
                <w:rFonts w:ascii="Arial" w:hAnsi="Arial" w:cs="Arial"/>
                <w:bCs/>
                <w:sz w:val="22"/>
                <w:szCs w:val="22"/>
              </w:rPr>
              <w:t xml:space="preserve">Política y economía en la nueva república </w:t>
            </w:r>
          </w:p>
        </w:tc>
        <w:tc>
          <w:tcPr>
            <w:tcW w:w="5551" w:type="dxa"/>
          </w:tcPr>
          <w:p w14:paraId="13E26854" w14:textId="6782E6E4" w:rsidR="00C47869" w:rsidRPr="00384CBE" w:rsidRDefault="005764A7" w:rsidP="00C47869">
            <w:pPr>
              <w:jc w:val="both"/>
              <w:rPr>
                <w:rFonts w:ascii="Arial" w:hAnsi="Arial" w:cs="Arial"/>
                <w:bCs/>
                <w:sz w:val="22"/>
                <w:szCs w:val="22"/>
              </w:rPr>
            </w:pPr>
            <w:r>
              <w:rPr>
                <w:rFonts w:ascii="Arial" w:hAnsi="Arial" w:cs="Arial"/>
                <w:bCs/>
                <w:sz w:val="22"/>
                <w:szCs w:val="22"/>
              </w:rPr>
              <w:t xml:space="preserve">Conversar con los estudiantes </w:t>
            </w:r>
            <w:r w:rsidR="00D06697">
              <w:rPr>
                <w:rFonts w:ascii="Arial" w:hAnsi="Arial" w:cs="Arial"/>
                <w:bCs/>
                <w:sz w:val="22"/>
                <w:szCs w:val="22"/>
              </w:rPr>
              <w:t>acerca del significado de las ideologías imperantes durante los primeros años en el Perú cómo Republica, reflexionar sobre los tipos de ideologías que domina el pensamiento actual en el Perú, al final se elaborará cuadro comparativo, utilizando Canva.</w:t>
            </w:r>
          </w:p>
        </w:tc>
        <w:tc>
          <w:tcPr>
            <w:tcW w:w="1395" w:type="dxa"/>
          </w:tcPr>
          <w:p w14:paraId="6FC91104" w14:textId="67D14408" w:rsidR="00C47869" w:rsidRPr="00967DB5" w:rsidRDefault="00C47869" w:rsidP="00C47869">
            <w:pPr>
              <w:jc w:val="center"/>
              <w:rPr>
                <w:rFonts w:ascii="Arial" w:hAnsi="Arial" w:cs="Arial"/>
                <w:sz w:val="22"/>
                <w:szCs w:val="22"/>
              </w:rPr>
            </w:pPr>
            <w:r>
              <w:rPr>
                <w:rFonts w:ascii="Arial" w:hAnsi="Arial" w:cs="Arial"/>
                <w:sz w:val="22"/>
                <w:szCs w:val="22"/>
              </w:rPr>
              <w:t>120</w:t>
            </w:r>
            <w:r w:rsidRPr="00965193">
              <w:rPr>
                <w:rFonts w:ascii="Arial" w:hAnsi="Arial" w:cs="Arial"/>
                <w:sz w:val="22"/>
                <w:szCs w:val="22"/>
              </w:rPr>
              <w:t xml:space="preserve"> minutos</w:t>
            </w:r>
          </w:p>
        </w:tc>
        <w:tc>
          <w:tcPr>
            <w:tcW w:w="2232" w:type="dxa"/>
          </w:tcPr>
          <w:p w14:paraId="0F9EB0A1" w14:textId="3AC1E333" w:rsidR="00C47869" w:rsidRPr="00967DB5" w:rsidRDefault="00C47869" w:rsidP="00C47869">
            <w:pPr>
              <w:rPr>
                <w:rFonts w:ascii="Arial" w:hAnsi="Arial" w:cs="Arial"/>
                <w:sz w:val="22"/>
                <w:szCs w:val="22"/>
              </w:rPr>
            </w:pPr>
            <w:r w:rsidRPr="00722239">
              <w:rPr>
                <w:rFonts w:ascii="Arial" w:hAnsi="Arial" w:cs="Arial"/>
                <w:b/>
                <w:bCs/>
                <w:sz w:val="22"/>
                <w:szCs w:val="22"/>
              </w:rPr>
              <w:t xml:space="preserve">Semana </w:t>
            </w:r>
            <w:r>
              <w:rPr>
                <w:rFonts w:ascii="Arial" w:hAnsi="Arial" w:cs="Arial"/>
                <w:b/>
                <w:bCs/>
                <w:sz w:val="22"/>
                <w:szCs w:val="22"/>
              </w:rPr>
              <w:t>3</w:t>
            </w:r>
            <w:r w:rsidRPr="00722239">
              <w:rPr>
                <w:rFonts w:ascii="Arial" w:hAnsi="Arial" w:cs="Arial"/>
                <w:b/>
                <w:bCs/>
                <w:sz w:val="22"/>
                <w:szCs w:val="22"/>
              </w:rPr>
              <w:t>:</w:t>
            </w:r>
            <w:r w:rsidRPr="00722239">
              <w:rPr>
                <w:rFonts w:ascii="Arial" w:hAnsi="Arial" w:cs="Arial"/>
                <w:sz w:val="22"/>
                <w:szCs w:val="22"/>
              </w:rPr>
              <w:t xml:space="preserve">  </w:t>
            </w:r>
            <w:r>
              <w:rPr>
                <w:rFonts w:ascii="Arial" w:hAnsi="Arial" w:cs="Arial"/>
                <w:sz w:val="22"/>
                <w:szCs w:val="22"/>
              </w:rPr>
              <w:t>23</w:t>
            </w:r>
            <w:r w:rsidRPr="00722239">
              <w:rPr>
                <w:rFonts w:ascii="Arial" w:hAnsi="Arial" w:cs="Arial"/>
                <w:sz w:val="22"/>
                <w:szCs w:val="22"/>
              </w:rPr>
              <w:t xml:space="preserve"> al   </w:t>
            </w:r>
            <w:r>
              <w:rPr>
                <w:rFonts w:ascii="Arial" w:hAnsi="Arial" w:cs="Arial"/>
                <w:sz w:val="22"/>
                <w:szCs w:val="22"/>
              </w:rPr>
              <w:t xml:space="preserve"> 24 de junio</w:t>
            </w:r>
          </w:p>
        </w:tc>
      </w:tr>
      <w:tr w:rsidR="00C47869" w:rsidRPr="00967DB5" w14:paraId="3100875B" w14:textId="77777777" w:rsidTr="00722239">
        <w:tc>
          <w:tcPr>
            <w:tcW w:w="567" w:type="dxa"/>
            <w:vAlign w:val="center"/>
          </w:tcPr>
          <w:p w14:paraId="732CF7E6" w14:textId="5A46B07A" w:rsidR="00C47869" w:rsidRPr="00967DB5" w:rsidRDefault="00C47869" w:rsidP="00C47869">
            <w:pPr>
              <w:jc w:val="center"/>
              <w:rPr>
                <w:rFonts w:ascii="Arial" w:hAnsi="Arial" w:cs="Arial"/>
                <w:b/>
                <w:sz w:val="22"/>
                <w:szCs w:val="22"/>
              </w:rPr>
            </w:pPr>
            <w:r>
              <w:rPr>
                <w:rFonts w:ascii="Arial" w:hAnsi="Arial" w:cs="Arial"/>
                <w:b/>
                <w:sz w:val="22"/>
                <w:szCs w:val="22"/>
              </w:rPr>
              <w:t>4</w:t>
            </w:r>
          </w:p>
        </w:tc>
        <w:tc>
          <w:tcPr>
            <w:tcW w:w="3969" w:type="dxa"/>
          </w:tcPr>
          <w:p w14:paraId="1F2F17DC" w14:textId="520074B6" w:rsidR="00C47869" w:rsidRPr="00E01F83" w:rsidRDefault="00C47869" w:rsidP="00C47869">
            <w:pPr>
              <w:jc w:val="both"/>
              <w:rPr>
                <w:rFonts w:ascii="Arial" w:hAnsi="Arial" w:cs="Arial"/>
                <w:sz w:val="22"/>
                <w:szCs w:val="22"/>
              </w:rPr>
            </w:pPr>
            <w:r>
              <w:rPr>
                <w:rFonts w:ascii="Arial" w:hAnsi="Arial" w:cs="Arial"/>
                <w:bCs/>
                <w:sz w:val="22"/>
                <w:szCs w:val="22"/>
              </w:rPr>
              <w:t>El comienzo del Estado peruano</w:t>
            </w:r>
          </w:p>
        </w:tc>
        <w:tc>
          <w:tcPr>
            <w:tcW w:w="5551" w:type="dxa"/>
          </w:tcPr>
          <w:p w14:paraId="6CB31C93" w14:textId="699D312A" w:rsidR="00C47869" w:rsidRPr="00C47869" w:rsidRDefault="00D06697" w:rsidP="00C47869">
            <w:pPr>
              <w:jc w:val="both"/>
              <w:rPr>
                <w:rFonts w:ascii="Arial" w:hAnsi="Arial" w:cs="Arial"/>
                <w:bCs/>
                <w:sz w:val="22"/>
                <w:szCs w:val="22"/>
              </w:rPr>
            </w:pPr>
            <w:r>
              <w:rPr>
                <w:rFonts w:ascii="Arial" w:hAnsi="Arial" w:cs="Arial"/>
                <w:bCs/>
                <w:sz w:val="22"/>
                <w:szCs w:val="22"/>
              </w:rPr>
              <w:t xml:space="preserve">Comentar sobre dos personajes presentados: Ramón Castilla y Rufino Echenique, reflexionar sobre el auge de guano y por qué la prosperidad no continuó, debatir acerca de la oportunidad que teníamos como país y cómo los malos manejos fiscales llevaron a qué se produjera todo lo contario, finalmente el estudiante elabora informe en su office. </w:t>
            </w:r>
          </w:p>
        </w:tc>
        <w:tc>
          <w:tcPr>
            <w:tcW w:w="1395" w:type="dxa"/>
          </w:tcPr>
          <w:p w14:paraId="2E5C2273" w14:textId="1AD93BD5" w:rsidR="00C47869" w:rsidRPr="00967DB5" w:rsidRDefault="00C47869" w:rsidP="00C47869">
            <w:pPr>
              <w:jc w:val="center"/>
              <w:rPr>
                <w:rFonts w:ascii="Arial" w:hAnsi="Arial" w:cs="Arial"/>
                <w:sz w:val="22"/>
                <w:szCs w:val="22"/>
              </w:rPr>
            </w:pPr>
            <w:r>
              <w:rPr>
                <w:rFonts w:ascii="Arial" w:hAnsi="Arial" w:cs="Arial"/>
                <w:sz w:val="22"/>
                <w:szCs w:val="22"/>
              </w:rPr>
              <w:t>120</w:t>
            </w:r>
            <w:r w:rsidRPr="003841C6">
              <w:rPr>
                <w:rFonts w:ascii="Arial" w:hAnsi="Arial" w:cs="Arial"/>
                <w:sz w:val="22"/>
                <w:szCs w:val="22"/>
              </w:rPr>
              <w:t xml:space="preserve"> minutos</w:t>
            </w:r>
          </w:p>
        </w:tc>
        <w:tc>
          <w:tcPr>
            <w:tcW w:w="2232" w:type="dxa"/>
          </w:tcPr>
          <w:p w14:paraId="1FA250C0" w14:textId="73C22E50" w:rsidR="00C47869" w:rsidRPr="00967DB5" w:rsidRDefault="00C47869" w:rsidP="00C47869">
            <w:pPr>
              <w:rPr>
                <w:rFonts w:ascii="Arial" w:hAnsi="Arial" w:cs="Arial"/>
                <w:sz w:val="22"/>
                <w:szCs w:val="22"/>
              </w:rPr>
            </w:pPr>
            <w:r w:rsidRPr="00722239">
              <w:rPr>
                <w:rFonts w:ascii="Arial" w:hAnsi="Arial" w:cs="Arial"/>
                <w:b/>
                <w:bCs/>
                <w:sz w:val="22"/>
                <w:szCs w:val="22"/>
              </w:rPr>
              <w:t xml:space="preserve">Semana </w:t>
            </w:r>
            <w:r>
              <w:rPr>
                <w:rFonts w:ascii="Arial" w:hAnsi="Arial" w:cs="Arial"/>
                <w:b/>
                <w:bCs/>
                <w:sz w:val="22"/>
                <w:szCs w:val="22"/>
              </w:rPr>
              <w:t>4</w:t>
            </w:r>
            <w:r w:rsidRPr="00722239">
              <w:rPr>
                <w:rFonts w:ascii="Arial" w:hAnsi="Arial" w:cs="Arial"/>
                <w:b/>
                <w:bCs/>
                <w:sz w:val="22"/>
                <w:szCs w:val="22"/>
              </w:rPr>
              <w:t>:</w:t>
            </w:r>
            <w:r w:rsidRPr="00722239">
              <w:rPr>
                <w:rFonts w:ascii="Arial" w:hAnsi="Arial" w:cs="Arial"/>
                <w:sz w:val="22"/>
                <w:szCs w:val="22"/>
              </w:rPr>
              <w:t xml:space="preserve">  </w:t>
            </w:r>
            <w:r>
              <w:rPr>
                <w:rFonts w:ascii="Arial" w:hAnsi="Arial" w:cs="Arial"/>
                <w:sz w:val="22"/>
                <w:szCs w:val="22"/>
              </w:rPr>
              <w:t>30</w:t>
            </w:r>
            <w:r w:rsidRPr="00722239">
              <w:rPr>
                <w:rFonts w:ascii="Arial" w:hAnsi="Arial" w:cs="Arial"/>
                <w:sz w:val="22"/>
                <w:szCs w:val="22"/>
              </w:rPr>
              <w:t xml:space="preserve"> al 0</w:t>
            </w:r>
            <w:r>
              <w:rPr>
                <w:rFonts w:ascii="Arial" w:hAnsi="Arial" w:cs="Arial"/>
                <w:sz w:val="22"/>
                <w:szCs w:val="22"/>
              </w:rPr>
              <w:t xml:space="preserve">1 de </w:t>
            </w:r>
            <w:r w:rsidR="00486AC9">
              <w:rPr>
                <w:rFonts w:ascii="Arial" w:hAnsi="Arial" w:cs="Arial"/>
                <w:sz w:val="22"/>
                <w:szCs w:val="22"/>
              </w:rPr>
              <w:t>julio</w:t>
            </w:r>
          </w:p>
        </w:tc>
      </w:tr>
      <w:tr w:rsidR="00C47869" w:rsidRPr="00967DB5" w14:paraId="49985B90" w14:textId="77777777" w:rsidTr="00722239">
        <w:tc>
          <w:tcPr>
            <w:tcW w:w="567" w:type="dxa"/>
            <w:vAlign w:val="center"/>
          </w:tcPr>
          <w:p w14:paraId="5655002B" w14:textId="64ED2BEF" w:rsidR="00C47869" w:rsidRPr="00967DB5" w:rsidRDefault="00C47869" w:rsidP="00C47869">
            <w:pPr>
              <w:jc w:val="center"/>
              <w:rPr>
                <w:rFonts w:ascii="Arial" w:hAnsi="Arial" w:cs="Arial"/>
                <w:b/>
                <w:sz w:val="22"/>
                <w:szCs w:val="22"/>
              </w:rPr>
            </w:pPr>
            <w:r>
              <w:rPr>
                <w:rFonts w:ascii="Arial" w:hAnsi="Arial" w:cs="Arial"/>
                <w:b/>
                <w:sz w:val="22"/>
                <w:szCs w:val="22"/>
              </w:rPr>
              <w:t>5</w:t>
            </w:r>
          </w:p>
        </w:tc>
        <w:tc>
          <w:tcPr>
            <w:tcW w:w="3969" w:type="dxa"/>
          </w:tcPr>
          <w:p w14:paraId="15F444DF" w14:textId="768A3FC2" w:rsidR="00C47869" w:rsidRPr="00E01F83" w:rsidRDefault="00C47869" w:rsidP="00C47869">
            <w:pPr>
              <w:jc w:val="both"/>
              <w:rPr>
                <w:rFonts w:ascii="Arial" w:hAnsi="Arial" w:cs="Arial"/>
                <w:sz w:val="22"/>
                <w:szCs w:val="22"/>
              </w:rPr>
            </w:pPr>
            <w:r>
              <w:rPr>
                <w:rFonts w:ascii="Arial" w:hAnsi="Arial" w:cs="Arial"/>
                <w:bCs/>
                <w:sz w:val="22"/>
                <w:szCs w:val="22"/>
              </w:rPr>
              <w:t xml:space="preserve">Guerra con España y fin de la prosperidad </w:t>
            </w:r>
          </w:p>
        </w:tc>
        <w:tc>
          <w:tcPr>
            <w:tcW w:w="5551" w:type="dxa"/>
          </w:tcPr>
          <w:p w14:paraId="5702CAEB" w14:textId="5F6889F2" w:rsidR="00C47869" w:rsidRPr="00C47869" w:rsidRDefault="00A969A1" w:rsidP="00C47869">
            <w:pPr>
              <w:jc w:val="both"/>
              <w:rPr>
                <w:rFonts w:ascii="Arial" w:hAnsi="Arial" w:cs="Arial"/>
                <w:bCs/>
                <w:sz w:val="22"/>
                <w:szCs w:val="22"/>
              </w:rPr>
            </w:pPr>
            <w:r>
              <w:rPr>
                <w:rFonts w:ascii="Arial" w:hAnsi="Arial" w:cs="Arial"/>
                <w:bCs/>
                <w:sz w:val="22"/>
                <w:szCs w:val="22"/>
              </w:rPr>
              <w:t>Preguntar a los estudiantes ¿Por qué quiso recuperar sus colonias y desconoció la Independencia del Perú?, Analizaran el contenido del Tratado Vivanco – Pareja, elaborar un cuadro sinóptico en donde comente los desaciertos del gobierno de Juan Antonios de Pezet y sus repercusiones, para ello se utilizará Mindomo.</w:t>
            </w:r>
          </w:p>
        </w:tc>
        <w:tc>
          <w:tcPr>
            <w:tcW w:w="1395" w:type="dxa"/>
          </w:tcPr>
          <w:p w14:paraId="212F8425" w14:textId="5E050487" w:rsidR="00C47869" w:rsidRPr="00967DB5" w:rsidRDefault="00C47869" w:rsidP="00C47869">
            <w:pPr>
              <w:jc w:val="center"/>
              <w:rPr>
                <w:rFonts w:ascii="Arial" w:hAnsi="Arial" w:cs="Arial"/>
                <w:sz w:val="22"/>
                <w:szCs w:val="22"/>
              </w:rPr>
            </w:pPr>
            <w:r>
              <w:rPr>
                <w:rFonts w:ascii="Arial" w:hAnsi="Arial" w:cs="Arial"/>
                <w:sz w:val="22"/>
                <w:szCs w:val="22"/>
              </w:rPr>
              <w:t>120</w:t>
            </w:r>
            <w:r w:rsidRPr="003841C6">
              <w:rPr>
                <w:rFonts w:ascii="Arial" w:hAnsi="Arial" w:cs="Arial"/>
                <w:sz w:val="22"/>
                <w:szCs w:val="22"/>
              </w:rPr>
              <w:t xml:space="preserve"> minutos</w:t>
            </w:r>
          </w:p>
        </w:tc>
        <w:tc>
          <w:tcPr>
            <w:tcW w:w="2232" w:type="dxa"/>
          </w:tcPr>
          <w:p w14:paraId="36ED5310" w14:textId="285A9E87" w:rsidR="00C47869" w:rsidRPr="00967DB5" w:rsidRDefault="00C47869" w:rsidP="00C47869">
            <w:pPr>
              <w:rPr>
                <w:rFonts w:ascii="Arial" w:hAnsi="Arial" w:cs="Arial"/>
                <w:sz w:val="22"/>
                <w:szCs w:val="22"/>
              </w:rPr>
            </w:pPr>
            <w:r w:rsidRPr="00722239">
              <w:rPr>
                <w:rFonts w:ascii="Arial" w:hAnsi="Arial" w:cs="Arial"/>
                <w:b/>
                <w:bCs/>
                <w:sz w:val="22"/>
                <w:szCs w:val="22"/>
              </w:rPr>
              <w:t xml:space="preserve">Semana </w:t>
            </w:r>
            <w:r>
              <w:rPr>
                <w:rFonts w:ascii="Arial" w:hAnsi="Arial" w:cs="Arial"/>
                <w:b/>
                <w:bCs/>
                <w:sz w:val="22"/>
                <w:szCs w:val="22"/>
              </w:rPr>
              <w:t xml:space="preserve">5: </w:t>
            </w:r>
            <w:r w:rsidR="00486AC9" w:rsidRPr="00486AC9">
              <w:rPr>
                <w:rFonts w:ascii="Arial" w:hAnsi="Arial" w:cs="Arial"/>
                <w:sz w:val="22"/>
                <w:szCs w:val="22"/>
              </w:rPr>
              <w:t>07</w:t>
            </w:r>
            <w:r w:rsidRPr="00722239">
              <w:rPr>
                <w:rFonts w:ascii="Arial" w:hAnsi="Arial" w:cs="Arial"/>
                <w:sz w:val="22"/>
                <w:szCs w:val="22"/>
              </w:rPr>
              <w:t xml:space="preserve"> al </w:t>
            </w:r>
            <w:r w:rsidR="00486AC9">
              <w:rPr>
                <w:rFonts w:ascii="Arial" w:hAnsi="Arial" w:cs="Arial"/>
                <w:sz w:val="22"/>
                <w:szCs w:val="22"/>
              </w:rPr>
              <w:t>08</w:t>
            </w:r>
            <w:r w:rsidRPr="00722239">
              <w:rPr>
                <w:rFonts w:ascii="Arial" w:hAnsi="Arial" w:cs="Arial"/>
                <w:sz w:val="22"/>
                <w:szCs w:val="22"/>
              </w:rPr>
              <w:t xml:space="preserve"> de </w:t>
            </w:r>
            <w:r w:rsidR="00486AC9">
              <w:rPr>
                <w:rFonts w:ascii="Arial" w:hAnsi="Arial" w:cs="Arial"/>
                <w:sz w:val="22"/>
                <w:szCs w:val="22"/>
              </w:rPr>
              <w:t>julio</w:t>
            </w:r>
          </w:p>
        </w:tc>
      </w:tr>
      <w:tr w:rsidR="00C47869" w:rsidRPr="00967DB5" w14:paraId="14090A87" w14:textId="77777777" w:rsidTr="00722239">
        <w:tc>
          <w:tcPr>
            <w:tcW w:w="567" w:type="dxa"/>
            <w:vAlign w:val="center"/>
          </w:tcPr>
          <w:p w14:paraId="358AA7C7" w14:textId="39E58F2C" w:rsidR="00C47869" w:rsidRDefault="00C47869" w:rsidP="00C47869">
            <w:pPr>
              <w:jc w:val="center"/>
              <w:rPr>
                <w:rFonts w:ascii="Arial" w:hAnsi="Arial" w:cs="Arial"/>
                <w:b/>
                <w:sz w:val="22"/>
                <w:szCs w:val="22"/>
              </w:rPr>
            </w:pPr>
            <w:r>
              <w:rPr>
                <w:rFonts w:ascii="Arial" w:hAnsi="Arial" w:cs="Arial"/>
                <w:b/>
                <w:sz w:val="22"/>
                <w:szCs w:val="22"/>
              </w:rPr>
              <w:t>6</w:t>
            </w:r>
          </w:p>
        </w:tc>
        <w:tc>
          <w:tcPr>
            <w:tcW w:w="3969" w:type="dxa"/>
          </w:tcPr>
          <w:p w14:paraId="23534B5F" w14:textId="30BCE6EB" w:rsidR="00C47869" w:rsidRPr="00E01F83" w:rsidRDefault="00C47869" w:rsidP="00C47869">
            <w:pPr>
              <w:jc w:val="both"/>
              <w:rPr>
                <w:rFonts w:ascii="Arial" w:hAnsi="Arial" w:cs="Arial"/>
                <w:sz w:val="22"/>
                <w:szCs w:val="22"/>
              </w:rPr>
            </w:pPr>
            <w:r>
              <w:rPr>
                <w:rFonts w:ascii="Arial" w:hAnsi="Arial" w:cs="Arial"/>
                <w:bCs/>
                <w:sz w:val="22"/>
                <w:szCs w:val="22"/>
              </w:rPr>
              <w:t>Primer civilismo y gobierno de Manuel Pardo</w:t>
            </w:r>
          </w:p>
        </w:tc>
        <w:tc>
          <w:tcPr>
            <w:tcW w:w="5551" w:type="dxa"/>
          </w:tcPr>
          <w:p w14:paraId="4D7F3954" w14:textId="031466B7" w:rsidR="00C47869" w:rsidRDefault="004C18BB" w:rsidP="00C47869">
            <w:pPr>
              <w:pStyle w:val="Prrafodelista"/>
              <w:ind w:left="31"/>
              <w:jc w:val="both"/>
              <w:rPr>
                <w:rFonts w:ascii="Arial" w:hAnsi="Arial" w:cs="Arial"/>
                <w:bCs/>
                <w:sz w:val="22"/>
                <w:szCs w:val="22"/>
              </w:rPr>
            </w:pPr>
            <w:r>
              <w:rPr>
                <w:rFonts w:ascii="Arial" w:hAnsi="Arial" w:cs="Arial"/>
                <w:bCs/>
                <w:sz w:val="22"/>
                <w:szCs w:val="22"/>
              </w:rPr>
              <w:t xml:space="preserve">Motivar a os estudiantes una comparación de los gobiernos del Perú, hasta el </w:t>
            </w:r>
            <w:r w:rsidR="00B32431">
              <w:rPr>
                <w:rFonts w:ascii="Arial" w:hAnsi="Arial" w:cs="Arial"/>
                <w:bCs/>
                <w:sz w:val="22"/>
                <w:szCs w:val="22"/>
              </w:rPr>
              <w:t>momento,</w:t>
            </w:r>
            <w:r>
              <w:rPr>
                <w:rFonts w:ascii="Arial" w:hAnsi="Arial" w:cs="Arial"/>
                <w:bCs/>
                <w:sz w:val="22"/>
                <w:szCs w:val="22"/>
              </w:rPr>
              <w:t xml:space="preserve"> dialogar sobre el gobierno de Manuel </w:t>
            </w:r>
            <w:r w:rsidR="00B32431">
              <w:rPr>
                <w:rFonts w:ascii="Arial" w:hAnsi="Arial" w:cs="Arial"/>
                <w:bCs/>
                <w:sz w:val="22"/>
                <w:szCs w:val="22"/>
              </w:rPr>
              <w:t>Pardo,</w:t>
            </w:r>
            <w:r>
              <w:rPr>
                <w:rFonts w:ascii="Arial" w:hAnsi="Arial" w:cs="Arial"/>
                <w:bCs/>
                <w:sz w:val="22"/>
                <w:szCs w:val="22"/>
              </w:rPr>
              <w:t xml:space="preserve"> Mencione la popularidad que tuvo y pida que analicen por qué disminuyó. Comentar sobre las acciones de Prado en cuanto la firma del tratado defensivo con Bolivia, al final elaboran un </w:t>
            </w:r>
            <w:r w:rsidR="00B32431">
              <w:rPr>
                <w:rFonts w:ascii="Arial" w:hAnsi="Arial" w:cs="Arial"/>
                <w:bCs/>
                <w:sz w:val="22"/>
                <w:szCs w:val="22"/>
              </w:rPr>
              <w:t>ensayo</w:t>
            </w:r>
            <w:r>
              <w:rPr>
                <w:rFonts w:ascii="Arial" w:hAnsi="Arial" w:cs="Arial"/>
                <w:bCs/>
                <w:sz w:val="22"/>
                <w:szCs w:val="22"/>
              </w:rPr>
              <w:t>.</w:t>
            </w:r>
          </w:p>
        </w:tc>
        <w:tc>
          <w:tcPr>
            <w:tcW w:w="1395" w:type="dxa"/>
          </w:tcPr>
          <w:p w14:paraId="24C71FBD" w14:textId="00915CB9" w:rsidR="00C47869" w:rsidRDefault="00C47869" w:rsidP="00C47869">
            <w:pPr>
              <w:jc w:val="center"/>
              <w:rPr>
                <w:rFonts w:ascii="Arial" w:hAnsi="Arial" w:cs="Arial"/>
                <w:sz w:val="22"/>
                <w:szCs w:val="22"/>
              </w:rPr>
            </w:pPr>
            <w:r w:rsidRPr="00C47869">
              <w:rPr>
                <w:rFonts w:ascii="Arial" w:hAnsi="Arial" w:cs="Arial"/>
                <w:sz w:val="22"/>
                <w:szCs w:val="22"/>
              </w:rPr>
              <w:t>120 minutos</w:t>
            </w:r>
          </w:p>
        </w:tc>
        <w:tc>
          <w:tcPr>
            <w:tcW w:w="2232" w:type="dxa"/>
          </w:tcPr>
          <w:p w14:paraId="06194F6F" w14:textId="7517C1D6" w:rsidR="00C47869" w:rsidRPr="00722239" w:rsidRDefault="00C47869" w:rsidP="00C47869">
            <w:pPr>
              <w:rPr>
                <w:rFonts w:ascii="Arial" w:hAnsi="Arial" w:cs="Arial"/>
                <w:b/>
                <w:bCs/>
                <w:sz w:val="22"/>
                <w:szCs w:val="22"/>
              </w:rPr>
            </w:pPr>
            <w:r w:rsidRPr="00C47869">
              <w:rPr>
                <w:rFonts w:ascii="Arial" w:hAnsi="Arial" w:cs="Arial"/>
                <w:b/>
                <w:bCs/>
                <w:sz w:val="22"/>
                <w:szCs w:val="22"/>
              </w:rPr>
              <w:t xml:space="preserve">Semana </w:t>
            </w:r>
            <w:r>
              <w:rPr>
                <w:rFonts w:ascii="Arial" w:hAnsi="Arial" w:cs="Arial"/>
                <w:b/>
                <w:bCs/>
                <w:sz w:val="22"/>
                <w:szCs w:val="22"/>
              </w:rPr>
              <w:t>6</w:t>
            </w:r>
            <w:r w:rsidRPr="00C47869">
              <w:rPr>
                <w:rFonts w:ascii="Arial" w:hAnsi="Arial" w:cs="Arial"/>
                <w:b/>
                <w:bCs/>
                <w:sz w:val="22"/>
                <w:szCs w:val="22"/>
              </w:rPr>
              <w:t xml:space="preserve">:  </w:t>
            </w:r>
            <w:r w:rsidRPr="00486AC9">
              <w:rPr>
                <w:rFonts w:ascii="Arial" w:hAnsi="Arial" w:cs="Arial"/>
                <w:sz w:val="22"/>
                <w:szCs w:val="22"/>
              </w:rPr>
              <w:t>1</w:t>
            </w:r>
            <w:r w:rsidR="00486AC9" w:rsidRPr="00486AC9">
              <w:rPr>
                <w:rFonts w:ascii="Arial" w:hAnsi="Arial" w:cs="Arial"/>
                <w:sz w:val="22"/>
                <w:szCs w:val="22"/>
              </w:rPr>
              <w:t>4</w:t>
            </w:r>
            <w:r w:rsidRPr="00486AC9">
              <w:rPr>
                <w:rFonts w:ascii="Arial" w:hAnsi="Arial" w:cs="Arial"/>
                <w:sz w:val="22"/>
                <w:szCs w:val="22"/>
              </w:rPr>
              <w:t xml:space="preserve"> al 15 de </w:t>
            </w:r>
            <w:r w:rsidR="00486AC9">
              <w:rPr>
                <w:rFonts w:ascii="Arial" w:hAnsi="Arial" w:cs="Arial"/>
                <w:sz w:val="22"/>
                <w:szCs w:val="22"/>
              </w:rPr>
              <w:t>julio</w:t>
            </w:r>
          </w:p>
        </w:tc>
      </w:tr>
      <w:tr w:rsidR="00C47869" w:rsidRPr="00967DB5" w14:paraId="3C41093D" w14:textId="77777777" w:rsidTr="00722239">
        <w:tc>
          <w:tcPr>
            <w:tcW w:w="567" w:type="dxa"/>
            <w:vAlign w:val="center"/>
          </w:tcPr>
          <w:p w14:paraId="33CDEBFF" w14:textId="36B25251" w:rsidR="00C47869" w:rsidRDefault="00C47869" w:rsidP="00C47869">
            <w:pPr>
              <w:jc w:val="center"/>
              <w:rPr>
                <w:rFonts w:ascii="Arial" w:hAnsi="Arial" w:cs="Arial"/>
                <w:b/>
                <w:sz w:val="22"/>
                <w:szCs w:val="22"/>
              </w:rPr>
            </w:pPr>
            <w:r>
              <w:rPr>
                <w:rFonts w:ascii="Arial" w:hAnsi="Arial" w:cs="Arial"/>
                <w:b/>
                <w:sz w:val="22"/>
                <w:szCs w:val="22"/>
              </w:rPr>
              <w:t>7</w:t>
            </w:r>
          </w:p>
        </w:tc>
        <w:tc>
          <w:tcPr>
            <w:tcW w:w="3969" w:type="dxa"/>
          </w:tcPr>
          <w:p w14:paraId="7DE35ACB" w14:textId="59F39F82" w:rsidR="00C47869" w:rsidRPr="00E01F83" w:rsidRDefault="00C47869" w:rsidP="00C47869">
            <w:pPr>
              <w:jc w:val="both"/>
              <w:rPr>
                <w:rFonts w:ascii="Arial" w:hAnsi="Arial" w:cs="Arial"/>
                <w:sz w:val="22"/>
                <w:szCs w:val="22"/>
              </w:rPr>
            </w:pPr>
            <w:r>
              <w:rPr>
                <w:rFonts w:ascii="Arial" w:hAnsi="Arial" w:cs="Arial"/>
                <w:bCs/>
                <w:sz w:val="22"/>
                <w:szCs w:val="22"/>
              </w:rPr>
              <w:t xml:space="preserve">Los inicios de la guerra del Pacífico </w:t>
            </w:r>
          </w:p>
        </w:tc>
        <w:tc>
          <w:tcPr>
            <w:tcW w:w="5551" w:type="dxa"/>
          </w:tcPr>
          <w:p w14:paraId="161F10B0" w14:textId="53B96B88" w:rsidR="00C47869" w:rsidRDefault="004C18BB" w:rsidP="00C47869">
            <w:pPr>
              <w:pStyle w:val="Prrafodelista"/>
              <w:ind w:left="31"/>
              <w:jc w:val="both"/>
              <w:rPr>
                <w:rFonts w:ascii="Arial" w:hAnsi="Arial" w:cs="Arial"/>
                <w:bCs/>
                <w:sz w:val="22"/>
                <w:szCs w:val="22"/>
              </w:rPr>
            </w:pPr>
            <w:r>
              <w:rPr>
                <w:rFonts w:ascii="Arial" w:hAnsi="Arial" w:cs="Arial"/>
                <w:bCs/>
                <w:sz w:val="22"/>
                <w:szCs w:val="22"/>
              </w:rPr>
              <w:t xml:space="preserve">Se recogerá saberes previos sobre la Guerra del Pacífico, comentar los inicios de la del conflicto y la </w:t>
            </w:r>
            <w:r>
              <w:rPr>
                <w:rFonts w:ascii="Arial" w:hAnsi="Arial" w:cs="Arial"/>
                <w:bCs/>
                <w:sz w:val="22"/>
                <w:szCs w:val="22"/>
              </w:rPr>
              <w:lastRenderedPageBreak/>
              <w:t>misión de Lavalle</w:t>
            </w:r>
            <w:r w:rsidR="00B32431">
              <w:rPr>
                <w:rFonts w:ascii="Arial" w:hAnsi="Arial" w:cs="Arial"/>
                <w:bCs/>
                <w:sz w:val="22"/>
                <w:szCs w:val="22"/>
              </w:rPr>
              <w:t>, al final el estudiante presentará un organizador visual en Mindomo.</w:t>
            </w:r>
          </w:p>
        </w:tc>
        <w:tc>
          <w:tcPr>
            <w:tcW w:w="1395" w:type="dxa"/>
          </w:tcPr>
          <w:p w14:paraId="40CFFBFD" w14:textId="60A93AB6" w:rsidR="00C47869" w:rsidRDefault="00C47869" w:rsidP="00C47869">
            <w:pPr>
              <w:jc w:val="center"/>
              <w:rPr>
                <w:rFonts w:ascii="Arial" w:hAnsi="Arial" w:cs="Arial"/>
                <w:sz w:val="22"/>
                <w:szCs w:val="22"/>
              </w:rPr>
            </w:pPr>
            <w:r w:rsidRPr="00C47869">
              <w:rPr>
                <w:rFonts w:ascii="Arial" w:hAnsi="Arial" w:cs="Arial"/>
                <w:sz w:val="22"/>
                <w:szCs w:val="22"/>
              </w:rPr>
              <w:lastRenderedPageBreak/>
              <w:t>120 minutos</w:t>
            </w:r>
          </w:p>
        </w:tc>
        <w:tc>
          <w:tcPr>
            <w:tcW w:w="2232" w:type="dxa"/>
          </w:tcPr>
          <w:p w14:paraId="060300C4" w14:textId="3593551F" w:rsidR="00C47869" w:rsidRPr="00722239" w:rsidRDefault="00C47869" w:rsidP="00C47869">
            <w:pPr>
              <w:rPr>
                <w:rFonts w:ascii="Arial" w:hAnsi="Arial" w:cs="Arial"/>
                <w:b/>
                <w:bCs/>
                <w:sz w:val="22"/>
                <w:szCs w:val="22"/>
              </w:rPr>
            </w:pPr>
            <w:r w:rsidRPr="00722239">
              <w:rPr>
                <w:rFonts w:ascii="Arial" w:hAnsi="Arial" w:cs="Arial"/>
                <w:b/>
                <w:bCs/>
                <w:sz w:val="22"/>
                <w:szCs w:val="22"/>
              </w:rPr>
              <w:t xml:space="preserve">Semana </w:t>
            </w:r>
            <w:r>
              <w:rPr>
                <w:rFonts w:ascii="Arial" w:hAnsi="Arial" w:cs="Arial"/>
                <w:b/>
                <w:bCs/>
                <w:sz w:val="22"/>
                <w:szCs w:val="22"/>
              </w:rPr>
              <w:t>7:</w:t>
            </w:r>
            <w:r w:rsidRPr="00722239">
              <w:rPr>
                <w:rFonts w:ascii="Arial" w:hAnsi="Arial" w:cs="Arial"/>
                <w:sz w:val="22"/>
                <w:szCs w:val="22"/>
              </w:rPr>
              <w:t xml:space="preserve">  </w:t>
            </w:r>
            <w:r w:rsidR="00486AC9">
              <w:rPr>
                <w:rFonts w:ascii="Arial" w:hAnsi="Arial" w:cs="Arial"/>
                <w:sz w:val="22"/>
                <w:szCs w:val="22"/>
              </w:rPr>
              <w:t xml:space="preserve">04 </w:t>
            </w:r>
            <w:r w:rsidRPr="00722239">
              <w:rPr>
                <w:rFonts w:ascii="Arial" w:hAnsi="Arial" w:cs="Arial"/>
                <w:sz w:val="22"/>
                <w:szCs w:val="22"/>
              </w:rPr>
              <w:t xml:space="preserve">al </w:t>
            </w:r>
            <w:r w:rsidR="00486AC9">
              <w:rPr>
                <w:rFonts w:ascii="Arial" w:hAnsi="Arial" w:cs="Arial"/>
                <w:sz w:val="22"/>
                <w:szCs w:val="22"/>
              </w:rPr>
              <w:t xml:space="preserve">05 </w:t>
            </w:r>
            <w:r w:rsidRPr="00722239">
              <w:rPr>
                <w:rFonts w:ascii="Arial" w:hAnsi="Arial" w:cs="Arial"/>
                <w:sz w:val="22"/>
                <w:szCs w:val="22"/>
              </w:rPr>
              <w:t xml:space="preserve">de </w:t>
            </w:r>
            <w:r w:rsidR="00486AC9">
              <w:rPr>
                <w:rFonts w:ascii="Arial" w:hAnsi="Arial" w:cs="Arial"/>
                <w:sz w:val="22"/>
                <w:szCs w:val="22"/>
              </w:rPr>
              <w:t>agosto</w:t>
            </w:r>
          </w:p>
        </w:tc>
      </w:tr>
      <w:tr w:rsidR="00C47869" w:rsidRPr="00967DB5" w14:paraId="25029CB5" w14:textId="77777777" w:rsidTr="00722239">
        <w:tc>
          <w:tcPr>
            <w:tcW w:w="567" w:type="dxa"/>
            <w:vAlign w:val="center"/>
          </w:tcPr>
          <w:p w14:paraId="50C065CD" w14:textId="720CC444" w:rsidR="00C47869" w:rsidRDefault="00C47869" w:rsidP="00C47869">
            <w:pPr>
              <w:jc w:val="center"/>
              <w:rPr>
                <w:rFonts w:ascii="Arial" w:hAnsi="Arial" w:cs="Arial"/>
                <w:b/>
                <w:sz w:val="22"/>
                <w:szCs w:val="22"/>
              </w:rPr>
            </w:pPr>
            <w:r>
              <w:rPr>
                <w:rFonts w:ascii="Arial" w:hAnsi="Arial" w:cs="Arial"/>
                <w:b/>
                <w:sz w:val="22"/>
                <w:szCs w:val="22"/>
              </w:rPr>
              <w:t>8</w:t>
            </w:r>
          </w:p>
        </w:tc>
        <w:tc>
          <w:tcPr>
            <w:tcW w:w="3969" w:type="dxa"/>
          </w:tcPr>
          <w:p w14:paraId="000E5AEB" w14:textId="723B2BC5" w:rsidR="00C47869" w:rsidRPr="00E01F83" w:rsidRDefault="00C47869" w:rsidP="00C47869">
            <w:pPr>
              <w:jc w:val="both"/>
              <w:rPr>
                <w:rFonts w:ascii="Arial" w:hAnsi="Arial" w:cs="Arial"/>
                <w:sz w:val="22"/>
                <w:szCs w:val="22"/>
              </w:rPr>
            </w:pPr>
            <w:r>
              <w:rPr>
                <w:rFonts w:ascii="Arial" w:hAnsi="Arial" w:cs="Arial"/>
                <w:sz w:val="22"/>
                <w:szCs w:val="22"/>
              </w:rPr>
              <w:t xml:space="preserve">La campaña marítima </w:t>
            </w:r>
          </w:p>
        </w:tc>
        <w:tc>
          <w:tcPr>
            <w:tcW w:w="5551" w:type="dxa"/>
          </w:tcPr>
          <w:p w14:paraId="41C29CFF" w14:textId="58B09D82" w:rsidR="00C47869" w:rsidRDefault="00B32431" w:rsidP="00C47869">
            <w:pPr>
              <w:pStyle w:val="Prrafodelista"/>
              <w:ind w:left="31"/>
              <w:jc w:val="both"/>
              <w:rPr>
                <w:rFonts w:ascii="Arial" w:hAnsi="Arial" w:cs="Arial"/>
                <w:bCs/>
                <w:sz w:val="22"/>
                <w:szCs w:val="22"/>
              </w:rPr>
            </w:pPr>
            <w:r>
              <w:rPr>
                <w:rFonts w:ascii="Arial" w:hAnsi="Arial" w:cs="Arial"/>
                <w:bCs/>
                <w:sz w:val="22"/>
                <w:szCs w:val="22"/>
              </w:rPr>
              <w:t xml:space="preserve">Se organizará un conversatorio acerca de la campaña marítima durante la Guerra del pacífico, elaboraran un cuadro comparativo sobre el poderío naval de la armada peruana y chilena, reflexionaran sobe las primeras actitudes peruanas durante los inicios de la campaña marítima, comentar sobre sobre las correrías de Huáscar y el trafico destino de Miguel Grau, al final elaboran una infografía en </w:t>
            </w:r>
            <w:r w:rsidRPr="00B32431">
              <w:rPr>
                <w:rFonts w:ascii="Arial" w:hAnsi="Arial" w:cs="Arial"/>
                <w:bCs/>
                <w:sz w:val="22"/>
                <w:szCs w:val="22"/>
              </w:rPr>
              <w:t>genially</w:t>
            </w:r>
          </w:p>
        </w:tc>
        <w:tc>
          <w:tcPr>
            <w:tcW w:w="1395" w:type="dxa"/>
          </w:tcPr>
          <w:p w14:paraId="620DC23F" w14:textId="511E6E32" w:rsidR="00C47869" w:rsidRDefault="00C47869" w:rsidP="00C47869">
            <w:pPr>
              <w:jc w:val="center"/>
              <w:rPr>
                <w:rFonts w:ascii="Arial" w:hAnsi="Arial" w:cs="Arial"/>
                <w:sz w:val="22"/>
                <w:szCs w:val="22"/>
              </w:rPr>
            </w:pPr>
            <w:r w:rsidRPr="00C47869">
              <w:rPr>
                <w:rFonts w:ascii="Arial" w:hAnsi="Arial" w:cs="Arial"/>
                <w:sz w:val="22"/>
                <w:szCs w:val="22"/>
              </w:rPr>
              <w:t>120 minutos</w:t>
            </w:r>
          </w:p>
        </w:tc>
        <w:tc>
          <w:tcPr>
            <w:tcW w:w="2232" w:type="dxa"/>
          </w:tcPr>
          <w:p w14:paraId="44E1C9AC" w14:textId="630B7309" w:rsidR="00C47869" w:rsidRPr="00722239" w:rsidRDefault="00C47869" w:rsidP="00C47869">
            <w:pPr>
              <w:rPr>
                <w:rFonts w:ascii="Arial" w:hAnsi="Arial" w:cs="Arial"/>
                <w:b/>
                <w:bCs/>
                <w:sz w:val="22"/>
                <w:szCs w:val="22"/>
              </w:rPr>
            </w:pPr>
            <w:r w:rsidRPr="00722239">
              <w:rPr>
                <w:rFonts w:ascii="Arial" w:hAnsi="Arial" w:cs="Arial"/>
                <w:b/>
                <w:bCs/>
                <w:sz w:val="22"/>
                <w:szCs w:val="22"/>
              </w:rPr>
              <w:t xml:space="preserve">Semana </w:t>
            </w:r>
            <w:r>
              <w:rPr>
                <w:rFonts w:ascii="Arial" w:hAnsi="Arial" w:cs="Arial"/>
                <w:b/>
                <w:bCs/>
                <w:sz w:val="22"/>
                <w:szCs w:val="22"/>
              </w:rPr>
              <w:t>8</w:t>
            </w:r>
            <w:r w:rsidRPr="00722239">
              <w:rPr>
                <w:rFonts w:ascii="Arial" w:hAnsi="Arial" w:cs="Arial"/>
                <w:b/>
                <w:bCs/>
                <w:sz w:val="22"/>
                <w:szCs w:val="22"/>
              </w:rPr>
              <w:t>:</w:t>
            </w:r>
            <w:r w:rsidRPr="00722239">
              <w:rPr>
                <w:rFonts w:ascii="Arial" w:hAnsi="Arial" w:cs="Arial"/>
                <w:sz w:val="22"/>
                <w:szCs w:val="22"/>
              </w:rPr>
              <w:t xml:space="preserve">  </w:t>
            </w:r>
            <w:r>
              <w:rPr>
                <w:rFonts w:ascii="Arial" w:hAnsi="Arial" w:cs="Arial"/>
                <w:sz w:val="22"/>
                <w:szCs w:val="22"/>
              </w:rPr>
              <w:t>1</w:t>
            </w:r>
            <w:r w:rsidR="00486AC9">
              <w:rPr>
                <w:rFonts w:ascii="Arial" w:hAnsi="Arial" w:cs="Arial"/>
                <w:sz w:val="22"/>
                <w:szCs w:val="22"/>
              </w:rPr>
              <w:t>1</w:t>
            </w:r>
            <w:r w:rsidRPr="00722239">
              <w:rPr>
                <w:rFonts w:ascii="Arial" w:hAnsi="Arial" w:cs="Arial"/>
                <w:sz w:val="22"/>
                <w:szCs w:val="22"/>
              </w:rPr>
              <w:t xml:space="preserve"> al </w:t>
            </w:r>
            <w:r>
              <w:rPr>
                <w:rFonts w:ascii="Arial" w:hAnsi="Arial" w:cs="Arial"/>
                <w:sz w:val="22"/>
                <w:szCs w:val="22"/>
              </w:rPr>
              <w:t>1</w:t>
            </w:r>
            <w:r w:rsidR="00486AC9">
              <w:rPr>
                <w:rFonts w:ascii="Arial" w:hAnsi="Arial" w:cs="Arial"/>
                <w:sz w:val="22"/>
                <w:szCs w:val="22"/>
              </w:rPr>
              <w:t xml:space="preserve">2 </w:t>
            </w:r>
            <w:r w:rsidRPr="00722239">
              <w:rPr>
                <w:rFonts w:ascii="Arial" w:hAnsi="Arial" w:cs="Arial"/>
                <w:sz w:val="22"/>
                <w:szCs w:val="22"/>
              </w:rPr>
              <w:t xml:space="preserve">de </w:t>
            </w:r>
            <w:r w:rsidR="00486AC9">
              <w:rPr>
                <w:rFonts w:ascii="Arial" w:hAnsi="Arial" w:cs="Arial"/>
                <w:sz w:val="22"/>
                <w:szCs w:val="22"/>
              </w:rPr>
              <w:t>agosto</w:t>
            </w:r>
          </w:p>
        </w:tc>
      </w:tr>
      <w:tr w:rsidR="00C47869" w:rsidRPr="00967DB5" w14:paraId="698646E8" w14:textId="77777777" w:rsidTr="00BF2F43">
        <w:tc>
          <w:tcPr>
            <w:tcW w:w="567" w:type="dxa"/>
            <w:vAlign w:val="center"/>
          </w:tcPr>
          <w:p w14:paraId="61E7E8B2" w14:textId="6ED2528C" w:rsidR="00C47869" w:rsidRDefault="00C47869" w:rsidP="00C47869">
            <w:pPr>
              <w:jc w:val="center"/>
              <w:rPr>
                <w:rFonts w:ascii="Arial" w:hAnsi="Arial" w:cs="Arial"/>
                <w:b/>
                <w:sz w:val="22"/>
                <w:szCs w:val="22"/>
              </w:rPr>
            </w:pPr>
            <w:r>
              <w:rPr>
                <w:rFonts w:ascii="Arial" w:hAnsi="Arial" w:cs="Arial"/>
                <w:b/>
                <w:sz w:val="22"/>
                <w:szCs w:val="22"/>
              </w:rPr>
              <w:t>9</w:t>
            </w:r>
          </w:p>
        </w:tc>
        <w:tc>
          <w:tcPr>
            <w:tcW w:w="3969" w:type="dxa"/>
            <w:vAlign w:val="center"/>
          </w:tcPr>
          <w:p w14:paraId="18D6CE48" w14:textId="630B13D5" w:rsidR="00C47869" w:rsidRPr="00E01F83" w:rsidRDefault="00C47869" w:rsidP="00C47869">
            <w:pPr>
              <w:jc w:val="both"/>
              <w:rPr>
                <w:rFonts w:ascii="Arial" w:hAnsi="Arial" w:cs="Arial"/>
                <w:sz w:val="22"/>
                <w:szCs w:val="22"/>
              </w:rPr>
            </w:pPr>
            <w:r>
              <w:rPr>
                <w:rFonts w:ascii="Arial" w:hAnsi="Arial" w:cs="Arial"/>
                <w:sz w:val="22"/>
                <w:szCs w:val="22"/>
              </w:rPr>
              <w:t xml:space="preserve">Campaña terrestre </w:t>
            </w:r>
          </w:p>
        </w:tc>
        <w:tc>
          <w:tcPr>
            <w:tcW w:w="5551" w:type="dxa"/>
          </w:tcPr>
          <w:p w14:paraId="03B45CED" w14:textId="6CBB366F" w:rsidR="00C47869" w:rsidRDefault="00B32431" w:rsidP="00C47869">
            <w:pPr>
              <w:pStyle w:val="Prrafodelista"/>
              <w:ind w:left="31"/>
              <w:jc w:val="both"/>
              <w:rPr>
                <w:rFonts w:ascii="Arial" w:hAnsi="Arial" w:cs="Arial"/>
                <w:bCs/>
                <w:sz w:val="22"/>
                <w:szCs w:val="22"/>
              </w:rPr>
            </w:pPr>
            <w:r>
              <w:rPr>
                <w:rFonts w:ascii="Arial" w:hAnsi="Arial" w:cs="Arial"/>
                <w:bCs/>
                <w:sz w:val="22"/>
                <w:szCs w:val="22"/>
              </w:rPr>
              <w:t xml:space="preserve">Mostrar ilustraciones relacionadas a la campaña terrestre, explicar por qué esta etapa de la guerra recibe el nombre de campaña terrestre, reflexionar sobre las derrotas que tuvo el Perú, Destacaran el heroísmo </w:t>
            </w:r>
            <w:r w:rsidR="00AF3D6D">
              <w:rPr>
                <w:rFonts w:ascii="Arial" w:hAnsi="Arial" w:cs="Arial"/>
                <w:bCs/>
                <w:sz w:val="22"/>
                <w:szCs w:val="22"/>
              </w:rPr>
              <w:t>de los personajes que hicieron posibles estas victorias, al final elaboran una infografía en el genially.</w:t>
            </w:r>
          </w:p>
        </w:tc>
        <w:tc>
          <w:tcPr>
            <w:tcW w:w="1395" w:type="dxa"/>
          </w:tcPr>
          <w:p w14:paraId="395DAF7D" w14:textId="087E8660" w:rsidR="00C47869" w:rsidRDefault="00C47869" w:rsidP="00C47869">
            <w:pPr>
              <w:jc w:val="center"/>
              <w:rPr>
                <w:rFonts w:ascii="Arial" w:hAnsi="Arial" w:cs="Arial"/>
                <w:sz w:val="22"/>
                <w:szCs w:val="22"/>
              </w:rPr>
            </w:pPr>
            <w:r w:rsidRPr="00C47869">
              <w:rPr>
                <w:rFonts w:ascii="Arial" w:hAnsi="Arial" w:cs="Arial"/>
                <w:sz w:val="22"/>
                <w:szCs w:val="22"/>
              </w:rPr>
              <w:t>120 minutos</w:t>
            </w:r>
          </w:p>
        </w:tc>
        <w:tc>
          <w:tcPr>
            <w:tcW w:w="2232" w:type="dxa"/>
          </w:tcPr>
          <w:p w14:paraId="5A221B83" w14:textId="718953C4" w:rsidR="00C47869" w:rsidRPr="00722239" w:rsidRDefault="00C47869" w:rsidP="00C47869">
            <w:pPr>
              <w:rPr>
                <w:rFonts w:ascii="Arial" w:hAnsi="Arial" w:cs="Arial"/>
                <w:b/>
                <w:bCs/>
                <w:sz w:val="22"/>
                <w:szCs w:val="22"/>
              </w:rPr>
            </w:pPr>
            <w:r w:rsidRPr="00722239">
              <w:rPr>
                <w:rFonts w:ascii="Arial" w:hAnsi="Arial" w:cs="Arial"/>
                <w:b/>
                <w:bCs/>
                <w:sz w:val="22"/>
                <w:szCs w:val="22"/>
              </w:rPr>
              <w:t xml:space="preserve">Semana </w:t>
            </w:r>
            <w:r>
              <w:rPr>
                <w:rFonts w:ascii="Arial" w:hAnsi="Arial" w:cs="Arial"/>
                <w:b/>
                <w:bCs/>
                <w:sz w:val="22"/>
                <w:szCs w:val="22"/>
              </w:rPr>
              <w:t>9</w:t>
            </w:r>
            <w:r w:rsidR="00486AC9">
              <w:rPr>
                <w:rFonts w:ascii="Arial" w:hAnsi="Arial" w:cs="Arial"/>
                <w:b/>
                <w:bCs/>
                <w:sz w:val="22"/>
                <w:szCs w:val="22"/>
              </w:rPr>
              <w:t xml:space="preserve">: </w:t>
            </w:r>
            <w:r>
              <w:rPr>
                <w:rFonts w:ascii="Arial" w:hAnsi="Arial" w:cs="Arial"/>
                <w:sz w:val="22"/>
                <w:szCs w:val="22"/>
              </w:rPr>
              <w:t>1</w:t>
            </w:r>
            <w:r w:rsidR="00486AC9">
              <w:rPr>
                <w:rFonts w:ascii="Arial" w:hAnsi="Arial" w:cs="Arial"/>
                <w:sz w:val="22"/>
                <w:szCs w:val="22"/>
              </w:rPr>
              <w:t>8</w:t>
            </w:r>
            <w:r w:rsidRPr="00722239">
              <w:rPr>
                <w:rFonts w:ascii="Arial" w:hAnsi="Arial" w:cs="Arial"/>
                <w:sz w:val="22"/>
                <w:szCs w:val="22"/>
              </w:rPr>
              <w:t xml:space="preserve"> al </w:t>
            </w:r>
            <w:r>
              <w:rPr>
                <w:rFonts w:ascii="Arial" w:hAnsi="Arial" w:cs="Arial"/>
                <w:sz w:val="22"/>
                <w:szCs w:val="22"/>
              </w:rPr>
              <w:t>1</w:t>
            </w:r>
            <w:r w:rsidR="00486AC9">
              <w:rPr>
                <w:rFonts w:ascii="Arial" w:hAnsi="Arial" w:cs="Arial"/>
                <w:sz w:val="22"/>
                <w:szCs w:val="22"/>
              </w:rPr>
              <w:t xml:space="preserve">9 </w:t>
            </w:r>
            <w:r w:rsidRPr="00722239">
              <w:rPr>
                <w:rFonts w:ascii="Arial" w:hAnsi="Arial" w:cs="Arial"/>
                <w:sz w:val="22"/>
                <w:szCs w:val="22"/>
              </w:rPr>
              <w:t>de a</w:t>
            </w:r>
            <w:r w:rsidR="00486AC9">
              <w:rPr>
                <w:rFonts w:ascii="Arial" w:hAnsi="Arial" w:cs="Arial"/>
                <w:sz w:val="22"/>
                <w:szCs w:val="22"/>
              </w:rPr>
              <w:t>gosto.</w:t>
            </w:r>
          </w:p>
        </w:tc>
      </w:tr>
      <w:tr w:rsidR="00C47869" w:rsidRPr="00967DB5" w14:paraId="6F7E0D65" w14:textId="77777777" w:rsidTr="00C47869">
        <w:trPr>
          <w:trHeight w:val="391"/>
        </w:trPr>
        <w:tc>
          <w:tcPr>
            <w:tcW w:w="567" w:type="dxa"/>
            <w:vAlign w:val="center"/>
          </w:tcPr>
          <w:p w14:paraId="111D8AE6" w14:textId="753F77A2" w:rsidR="00C47869" w:rsidRDefault="00C47869" w:rsidP="00C47869">
            <w:pPr>
              <w:jc w:val="center"/>
              <w:rPr>
                <w:rFonts w:ascii="Arial" w:hAnsi="Arial" w:cs="Arial"/>
                <w:b/>
                <w:sz w:val="22"/>
                <w:szCs w:val="22"/>
              </w:rPr>
            </w:pPr>
            <w:r>
              <w:rPr>
                <w:rFonts w:ascii="Arial" w:hAnsi="Arial" w:cs="Arial"/>
                <w:b/>
                <w:sz w:val="22"/>
                <w:szCs w:val="22"/>
              </w:rPr>
              <w:t>10</w:t>
            </w:r>
          </w:p>
        </w:tc>
        <w:tc>
          <w:tcPr>
            <w:tcW w:w="3969" w:type="dxa"/>
          </w:tcPr>
          <w:p w14:paraId="3566562C" w14:textId="418E4121" w:rsidR="00C47869" w:rsidRPr="00E01F83" w:rsidRDefault="00C47869" w:rsidP="00C47869">
            <w:pPr>
              <w:jc w:val="both"/>
              <w:rPr>
                <w:rFonts w:ascii="Arial" w:hAnsi="Arial" w:cs="Arial"/>
                <w:sz w:val="22"/>
                <w:szCs w:val="22"/>
              </w:rPr>
            </w:pPr>
            <w:r>
              <w:rPr>
                <w:rFonts w:ascii="Arial" w:hAnsi="Arial" w:cs="Arial"/>
                <w:sz w:val="22"/>
                <w:szCs w:val="22"/>
              </w:rPr>
              <w:t>Tratado de Ancón y los efectos de la guerra.</w:t>
            </w:r>
          </w:p>
        </w:tc>
        <w:tc>
          <w:tcPr>
            <w:tcW w:w="5551" w:type="dxa"/>
          </w:tcPr>
          <w:p w14:paraId="3204ADCD" w14:textId="2E7DB32C" w:rsidR="00C47869" w:rsidRDefault="00AF3D6D" w:rsidP="00C47869">
            <w:pPr>
              <w:pStyle w:val="Prrafodelista"/>
              <w:ind w:left="31"/>
              <w:jc w:val="both"/>
              <w:rPr>
                <w:rFonts w:ascii="Arial" w:hAnsi="Arial" w:cs="Arial"/>
                <w:bCs/>
                <w:sz w:val="22"/>
                <w:szCs w:val="22"/>
              </w:rPr>
            </w:pPr>
            <w:r>
              <w:rPr>
                <w:rFonts w:ascii="Arial" w:hAnsi="Arial" w:cs="Arial"/>
                <w:bCs/>
                <w:sz w:val="22"/>
                <w:szCs w:val="22"/>
              </w:rPr>
              <w:t xml:space="preserve">Se presentará en mapa de Perú, luego de la Guerra del Pacífico, luego identificaran los cambios y pérdidas de territorios, debatirán sobre el tratado y cesiones que hizo al Perú, analizaran las consecuencias de la guerra, se centrara las consecuencias en la bancarrota económica, los estudiantes elaboran un esquema la espina de Ishikawa, en </w:t>
            </w:r>
            <w:r w:rsidR="00CC75C7">
              <w:rPr>
                <w:rFonts w:ascii="Arial" w:hAnsi="Arial" w:cs="Arial"/>
                <w:bCs/>
                <w:sz w:val="22"/>
                <w:szCs w:val="22"/>
              </w:rPr>
              <w:t>office.</w:t>
            </w:r>
            <w:r>
              <w:rPr>
                <w:rFonts w:ascii="Arial" w:hAnsi="Arial" w:cs="Arial"/>
                <w:bCs/>
                <w:sz w:val="22"/>
                <w:szCs w:val="22"/>
              </w:rPr>
              <w:t xml:space="preserve"> </w:t>
            </w:r>
          </w:p>
        </w:tc>
        <w:tc>
          <w:tcPr>
            <w:tcW w:w="1395" w:type="dxa"/>
          </w:tcPr>
          <w:p w14:paraId="788C66D0" w14:textId="6C229129" w:rsidR="00C47869" w:rsidRDefault="00C47869" w:rsidP="00C47869">
            <w:pPr>
              <w:jc w:val="center"/>
              <w:rPr>
                <w:rFonts w:ascii="Arial" w:hAnsi="Arial" w:cs="Arial"/>
                <w:sz w:val="22"/>
                <w:szCs w:val="22"/>
              </w:rPr>
            </w:pPr>
            <w:r w:rsidRPr="00C47869">
              <w:rPr>
                <w:rFonts w:ascii="Arial" w:hAnsi="Arial" w:cs="Arial"/>
                <w:sz w:val="22"/>
                <w:szCs w:val="22"/>
              </w:rPr>
              <w:t>120 minutos</w:t>
            </w:r>
          </w:p>
        </w:tc>
        <w:tc>
          <w:tcPr>
            <w:tcW w:w="2232" w:type="dxa"/>
          </w:tcPr>
          <w:p w14:paraId="3D51357F" w14:textId="69E13ADE" w:rsidR="00C47869" w:rsidRPr="00722239" w:rsidRDefault="00C47869" w:rsidP="00C47869">
            <w:pPr>
              <w:rPr>
                <w:rFonts w:ascii="Arial" w:hAnsi="Arial" w:cs="Arial"/>
                <w:b/>
                <w:bCs/>
                <w:sz w:val="22"/>
                <w:szCs w:val="22"/>
              </w:rPr>
            </w:pPr>
            <w:r w:rsidRPr="00722239">
              <w:rPr>
                <w:rFonts w:ascii="Arial" w:hAnsi="Arial" w:cs="Arial"/>
                <w:b/>
                <w:bCs/>
                <w:sz w:val="22"/>
                <w:szCs w:val="22"/>
              </w:rPr>
              <w:t xml:space="preserve">Semana </w:t>
            </w:r>
            <w:r>
              <w:rPr>
                <w:rFonts w:ascii="Arial" w:hAnsi="Arial" w:cs="Arial"/>
                <w:b/>
                <w:bCs/>
                <w:sz w:val="22"/>
                <w:szCs w:val="22"/>
              </w:rPr>
              <w:t>10</w:t>
            </w:r>
            <w:r w:rsidRPr="00722239">
              <w:rPr>
                <w:rFonts w:ascii="Arial" w:hAnsi="Arial" w:cs="Arial"/>
                <w:b/>
                <w:bCs/>
                <w:sz w:val="22"/>
                <w:szCs w:val="22"/>
              </w:rPr>
              <w:t>:</w:t>
            </w:r>
            <w:r w:rsidRPr="00722239">
              <w:rPr>
                <w:rFonts w:ascii="Arial" w:hAnsi="Arial" w:cs="Arial"/>
                <w:sz w:val="22"/>
                <w:szCs w:val="22"/>
              </w:rPr>
              <w:t xml:space="preserve">  </w:t>
            </w:r>
            <w:r w:rsidR="00486AC9">
              <w:rPr>
                <w:rFonts w:ascii="Arial" w:hAnsi="Arial" w:cs="Arial"/>
                <w:sz w:val="22"/>
                <w:szCs w:val="22"/>
              </w:rPr>
              <w:t xml:space="preserve">25 </w:t>
            </w:r>
            <w:r w:rsidRPr="00722239">
              <w:rPr>
                <w:rFonts w:ascii="Arial" w:hAnsi="Arial" w:cs="Arial"/>
                <w:sz w:val="22"/>
                <w:szCs w:val="22"/>
              </w:rPr>
              <w:t xml:space="preserve">al </w:t>
            </w:r>
            <w:r w:rsidR="00486AC9">
              <w:rPr>
                <w:rFonts w:ascii="Arial" w:hAnsi="Arial" w:cs="Arial"/>
                <w:sz w:val="22"/>
                <w:szCs w:val="22"/>
              </w:rPr>
              <w:t>26</w:t>
            </w:r>
            <w:r w:rsidRPr="00722239">
              <w:rPr>
                <w:rFonts w:ascii="Arial" w:hAnsi="Arial" w:cs="Arial"/>
                <w:sz w:val="22"/>
                <w:szCs w:val="22"/>
              </w:rPr>
              <w:t xml:space="preserve"> de </w:t>
            </w:r>
            <w:r w:rsidR="00486AC9">
              <w:rPr>
                <w:rFonts w:ascii="Arial" w:hAnsi="Arial" w:cs="Arial"/>
                <w:sz w:val="22"/>
                <w:szCs w:val="22"/>
              </w:rPr>
              <w:t>agosto</w:t>
            </w:r>
          </w:p>
        </w:tc>
      </w:tr>
      <w:tr w:rsidR="00AF3D6D" w:rsidRPr="00967DB5" w14:paraId="1CB31E79" w14:textId="77777777" w:rsidTr="00C47869">
        <w:trPr>
          <w:trHeight w:val="391"/>
        </w:trPr>
        <w:tc>
          <w:tcPr>
            <w:tcW w:w="567" w:type="dxa"/>
            <w:vAlign w:val="center"/>
          </w:tcPr>
          <w:p w14:paraId="6985B48B" w14:textId="3599CABE" w:rsidR="00AF3D6D" w:rsidRDefault="00AF3D6D" w:rsidP="00C47869">
            <w:pPr>
              <w:jc w:val="center"/>
              <w:rPr>
                <w:rFonts w:ascii="Arial" w:hAnsi="Arial" w:cs="Arial"/>
                <w:b/>
                <w:sz w:val="22"/>
                <w:szCs w:val="22"/>
              </w:rPr>
            </w:pPr>
            <w:r>
              <w:rPr>
                <w:rFonts w:ascii="Arial" w:hAnsi="Arial" w:cs="Arial"/>
                <w:b/>
                <w:sz w:val="22"/>
                <w:szCs w:val="22"/>
              </w:rPr>
              <w:t>11</w:t>
            </w:r>
          </w:p>
        </w:tc>
        <w:tc>
          <w:tcPr>
            <w:tcW w:w="3969" w:type="dxa"/>
          </w:tcPr>
          <w:p w14:paraId="496C1E06" w14:textId="497CE3BE" w:rsidR="00AF3D6D" w:rsidRDefault="00AF3D6D" w:rsidP="00C47869">
            <w:pPr>
              <w:jc w:val="both"/>
              <w:rPr>
                <w:rFonts w:ascii="Arial" w:hAnsi="Arial" w:cs="Arial"/>
                <w:sz w:val="22"/>
                <w:szCs w:val="22"/>
              </w:rPr>
            </w:pPr>
            <w:r>
              <w:rPr>
                <w:rFonts w:ascii="Arial" w:hAnsi="Arial" w:cs="Arial"/>
                <w:sz w:val="22"/>
                <w:szCs w:val="22"/>
              </w:rPr>
              <w:t>La sociedad peruana frente a la guerra</w:t>
            </w:r>
          </w:p>
        </w:tc>
        <w:tc>
          <w:tcPr>
            <w:tcW w:w="5551" w:type="dxa"/>
          </w:tcPr>
          <w:p w14:paraId="53C8AABD" w14:textId="7468965E" w:rsidR="00AF3D6D" w:rsidRDefault="0047191F" w:rsidP="00C47869">
            <w:pPr>
              <w:pStyle w:val="Prrafodelista"/>
              <w:ind w:left="31"/>
              <w:jc w:val="both"/>
              <w:rPr>
                <w:rFonts w:ascii="Arial" w:hAnsi="Arial" w:cs="Arial"/>
                <w:bCs/>
                <w:sz w:val="22"/>
                <w:szCs w:val="22"/>
              </w:rPr>
            </w:pPr>
            <w:r>
              <w:rPr>
                <w:rFonts w:ascii="Arial" w:hAnsi="Arial" w:cs="Arial"/>
                <w:bCs/>
                <w:sz w:val="22"/>
                <w:szCs w:val="22"/>
              </w:rPr>
              <w:t xml:space="preserve">Se recogerá saberes previos sobre Andrés Avelino Cáceres, realizaran comentarios sobre el ejército de reserva, argumentaran la importancia de la participación de la mujer y de los niños en la guerra, explicar la participación de los indígenas y de los inmigrantes asiáticos en la guerra, finalmente elaboran un informe en Word.  </w:t>
            </w:r>
          </w:p>
        </w:tc>
        <w:tc>
          <w:tcPr>
            <w:tcW w:w="1395" w:type="dxa"/>
          </w:tcPr>
          <w:p w14:paraId="544AF757" w14:textId="61FBB2AF" w:rsidR="00AF3D6D" w:rsidRPr="00C47869" w:rsidRDefault="00AF3D6D" w:rsidP="00C47869">
            <w:pPr>
              <w:jc w:val="center"/>
              <w:rPr>
                <w:rFonts w:ascii="Arial" w:hAnsi="Arial" w:cs="Arial"/>
                <w:sz w:val="22"/>
                <w:szCs w:val="22"/>
              </w:rPr>
            </w:pPr>
            <w:r w:rsidRPr="00AF3D6D">
              <w:rPr>
                <w:rFonts w:ascii="Arial" w:hAnsi="Arial" w:cs="Arial"/>
                <w:sz w:val="22"/>
                <w:szCs w:val="22"/>
              </w:rPr>
              <w:t>120 minutos</w:t>
            </w:r>
          </w:p>
        </w:tc>
        <w:tc>
          <w:tcPr>
            <w:tcW w:w="2232" w:type="dxa"/>
          </w:tcPr>
          <w:p w14:paraId="5AFFA6E9" w14:textId="65B4C7BE" w:rsidR="00AF3D6D" w:rsidRPr="00722239" w:rsidRDefault="00AF3D6D" w:rsidP="00C47869">
            <w:pPr>
              <w:rPr>
                <w:rFonts w:ascii="Arial" w:hAnsi="Arial" w:cs="Arial"/>
                <w:b/>
                <w:bCs/>
                <w:sz w:val="22"/>
                <w:szCs w:val="22"/>
              </w:rPr>
            </w:pPr>
            <w:r w:rsidRPr="00722239">
              <w:rPr>
                <w:rFonts w:ascii="Arial" w:hAnsi="Arial" w:cs="Arial"/>
                <w:b/>
                <w:bCs/>
                <w:sz w:val="22"/>
                <w:szCs w:val="22"/>
              </w:rPr>
              <w:t xml:space="preserve">Semana </w:t>
            </w:r>
            <w:r>
              <w:rPr>
                <w:rFonts w:ascii="Arial" w:hAnsi="Arial" w:cs="Arial"/>
                <w:b/>
                <w:bCs/>
                <w:sz w:val="22"/>
                <w:szCs w:val="22"/>
              </w:rPr>
              <w:t>11</w:t>
            </w:r>
            <w:r w:rsidRPr="00722239">
              <w:rPr>
                <w:rFonts w:ascii="Arial" w:hAnsi="Arial" w:cs="Arial"/>
                <w:b/>
                <w:bCs/>
                <w:sz w:val="22"/>
                <w:szCs w:val="22"/>
              </w:rPr>
              <w:t>:</w:t>
            </w:r>
            <w:r w:rsidRPr="00722239">
              <w:rPr>
                <w:rFonts w:ascii="Arial" w:hAnsi="Arial" w:cs="Arial"/>
                <w:sz w:val="22"/>
                <w:szCs w:val="22"/>
              </w:rPr>
              <w:t xml:space="preserve">  </w:t>
            </w:r>
            <w:r w:rsidR="0047191F">
              <w:rPr>
                <w:rFonts w:ascii="Arial" w:hAnsi="Arial" w:cs="Arial"/>
                <w:sz w:val="22"/>
                <w:szCs w:val="22"/>
              </w:rPr>
              <w:t>01</w:t>
            </w:r>
            <w:r>
              <w:rPr>
                <w:rFonts w:ascii="Arial" w:hAnsi="Arial" w:cs="Arial"/>
                <w:sz w:val="22"/>
                <w:szCs w:val="22"/>
              </w:rPr>
              <w:t xml:space="preserve"> </w:t>
            </w:r>
            <w:r w:rsidRPr="00722239">
              <w:rPr>
                <w:rFonts w:ascii="Arial" w:hAnsi="Arial" w:cs="Arial"/>
                <w:sz w:val="22"/>
                <w:szCs w:val="22"/>
              </w:rPr>
              <w:t xml:space="preserve">al </w:t>
            </w:r>
            <w:r w:rsidR="0047191F">
              <w:rPr>
                <w:rFonts w:ascii="Arial" w:hAnsi="Arial" w:cs="Arial"/>
                <w:sz w:val="22"/>
                <w:szCs w:val="22"/>
              </w:rPr>
              <w:t xml:space="preserve">02 </w:t>
            </w:r>
            <w:r w:rsidRPr="00722239">
              <w:rPr>
                <w:rFonts w:ascii="Arial" w:hAnsi="Arial" w:cs="Arial"/>
                <w:sz w:val="22"/>
                <w:szCs w:val="22"/>
              </w:rPr>
              <w:t xml:space="preserve">de </w:t>
            </w:r>
            <w:r w:rsidR="0047191F">
              <w:rPr>
                <w:rFonts w:ascii="Arial" w:hAnsi="Arial" w:cs="Arial"/>
                <w:sz w:val="22"/>
                <w:szCs w:val="22"/>
              </w:rPr>
              <w:t xml:space="preserve">setiembre </w:t>
            </w:r>
          </w:p>
        </w:tc>
      </w:tr>
      <w:tr w:rsidR="00C47869" w:rsidRPr="00967DB5" w14:paraId="2C27D63E" w14:textId="77777777" w:rsidTr="00722239">
        <w:tc>
          <w:tcPr>
            <w:tcW w:w="567" w:type="dxa"/>
            <w:vAlign w:val="center"/>
          </w:tcPr>
          <w:p w14:paraId="1FB5D69A" w14:textId="6CFCE4F8" w:rsidR="00C47869" w:rsidRDefault="00C47869" w:rsidP="00C47869">
            <w:pPr>
              <w:jc w:val="center"/>
              <w:rPr>
                <w:rFonts w:ascii="Arial" w:hAnsi="Arial" w:cs="Arial"/>
                <w:b/>
                <w:sz w:val="22"/>
                <w:szCs w:val="22"/>
              </w:rPr>
            </w:pPr>
            <w:r>
              <w:rPr>
                <w:rFonts w:ascii="Arial" w:hAnsi="Arial" w:cs="Arial"/>
                <w:b/>
                <w:sz w:val="22"/>
                <w:szCs w:val="22"/>
              </w:rPr>
              <w:t>1</w:t>
            </w:r>
            <w:r w:rsidR="00AF3D6D">
              <w:rPr>
                <w:rFonts w:ascii="Arial" w:hAnsi="Arial" w:cs="Arial"/>
                <w:b/>
                <w:sz w:val="22"/>
                <w:szCs w:val="22"/>
              </w:rPr>
              <w:t>2</w:t>
            </w:r>
          </w:p>
        </w:tc>
        <w:tc>
          <w:tcPr>
            <w:tcW w:w="3969" w:type="dxa"/>
          </w:tcPr>
          <w:p w14:paraId="09657784" w14:textId="77777777" w:rsidR="00C47869" w:rsidRDefault="00C47869" w:rsidP="00C47869">
            <w:pPr>
              <w:rPr>
                <w:rFonts w:ascii="Arial" w:hAnsi="Arial" w:cs="Arial"/>
                <w:sz w:val="22"/>
                <w:szCs w:val="22"/>
              </w:rPr>
            </w:pPr>
          </w:p>
          <w:p w14:paraId="1DF6A7D1" w14:textId="14A6C558" w:rsidR="00C47869" w:rsidRPr="00E01F83" w:rsidRDefault="00C47869" w:rsidP="00C47869">
            <w:pPr>
              <w:jc w:val="both"/>
              <w:rPr>
                <w:rFonts w:ascii="Arial" w:hAnsi="Arial" w:cs="Arial"/>
                <w:sz w:val="22"/>
                <w:szCs w:val="22"/>
              </w:rPr>
            </w:pPr>
            <w:r>
              <w:rPr>
                <w:rFonts w:ascii="Arial" w:hAnsi="Arial" w:cs="Arial"/>
                <w:sz w:val="22"/>
                <w:szCs w:val="22"/>
              </w:rPr>
              <w:t>Reconstrucción Nacional</w:t>
            </w:r>
          </w:p>
        </w:tc>
        <w:tc>
          <w:tcPr>
            <w:tcW w:w="5551" w:type="dxa"/>
          </w:tcPr>
          <w:p w14:paraId="1A90B68C" w14:textId="1ED6ACCA" w:rsidR="00C47869" w:rsidRDefault="0047191F" w:rsidP="00C47869">
            <w:pPr>
              <w:pStyle w:val="Prrafodelista"/>
              <w:ind w:left="31"/>
              <w:jc w:val="both"/>
              <w:rPr>
                <w:rFonts w:ascii="Arial" w:hAnsi="Arial" w:cs="Arial"/>
                <w:bCs/>
                <w:sz w:val="22"/>
                <w:szCs w:val="22"/>
              </w:rPr>
            </w:pPr>
            <w:r>
              <w:rPr>
                <w:rFonts w:ascii="Arial" w:hAnsi="Arial" w:cs="Arial"/>
                <w:bCs/>
                <w:sz w:val="22"/>
                <w:szCs w:val="22"/>
              </w:rPr>
              <w:t xml:space="preserve">S recogerá saberes previos sobre que entienden sobre Reconstrucción Nacional, evaluar las condiciones del contrato Grace y reflexionaran si fue favorable para el Perú., analizaran las obras de Remigio Morales y Andrés Avelino Cáceres , al finalizar elaboran un ensayo en office. </w:t>
            </w:r>
          </w:p>
        </w:tc>
        <w:tc>
          <w:tcPr>
            <w:tcW w:w="1395" w:type="dxa"/>
          </w:tcPr>
          <w:p w14:paraId="3CB7E67C" w14:textId="571E9002" w:rsidR="00C47869" w:rsidRDefault="00C47869" w:rsidP="00C47869">
            <w:pPr>
              <w:jc w:val="center"/>
              <w:rPr>
                <w:rFonts w:ascii="Arial" w:hAnsi="Arial" w:cs="Arial"/>
                <w:sz w:val="22"/>
                <w:szCs w:val="22"/>
              </w:rPr>
            </w:pPr>
            <w:r w:rsidRPr="00C47869">
              <w:rPr>
                <w:rFonts w:ascii="Arial" w:hAnsi="Arial" w:cs="Arial"/>
                <w:sz w:val="22"/>
                <w:szCs w:val="22"/>
              </w:rPr>
              <w:t>120 minutos</w:t>
            </w:r>
          </w:p>
        </w:tc>
        <w:tc>
          <w:tcPr>
            <w:tcW w:w="2232" w:type="dxa"/>
          </w:tcPr>
          <w:p w14:paraId="761203C7" w14:textId="675CB58C" w:rsidR="00C47869" w:rsidRPr="00722239" w:rsidRDefault="00C47869" w:rsidP="00C47869">
            <w:pPr>
              <w:rPr>
                <w:rFonts w:ascii="Arial" w:hAnsi="Arial" w:cs="Arial"/>
                <w:b/>
                <w:bCs/>
                <w:sz w:val="22"/>
                <w:szCs w:val="22"/>
              </w:rPr>
            </w:pPr>
            <w:r w:rsidRPr="00722239">
              <w:rPr>
                <w:rFonts w:ascii="Arial" w:hAnsi="Arial" w:cs="Arial"/>
                <w:b/>
                <w:bCs/>
                <w:sz w:val="22"/>
                <w:szCs w:val="22"/>
              </w:rPr>
              <w:t xml:space="preserve">Semana </w:t>
            </w:r>
            <w:r>
              <w:rPr>
                <w:rFonts w:ascii="Arial" w:hAnsi="Arial" w:cs="Arial"/>
                <w:b/>
                <w:bCs/>
                <w:sz w:val="22"/>
                <w:szCs w:val="22"/>
              </w:rPr>
              <w:t>1</w:t>
            </w:r>
            <w:r w:rsidR="00AF3D6D">
              <w:rPr>
                <w:rFonts w:ascii="Arial" w:hAnsi="Arial" w:cs="Arial"/>
                <w:b/>
                <w:bCs/>
                <w:sz w:val="22"/>
                <w:szCs w:val="22"/>
              </w:rPr>
              <w:t>2</w:t>
            </w:r>
            <w:r w:rsidRPr="00722239">
              <w:rPr>
                <w:rFonts w:ascii="Arial" w:hAnsi="Arial" w:cs="Arial"/>
                <w:b/>
                <w:bCs/>
                <w:sz w:val="22"/>
                <w:szCs w:val="22"/>
              </w:rPr>
              <w:t>:</w:t>
            </w:r>
            <w:r w:rsidRPr="00722239">
              <w:rPr>
                <w:rFonts w:ascii="Arial" w:hAnsi="Arial" w:cs="Arial"/>
                <w:sz w:val="22"/>
                <w:szCs w:val="22"/>
              </w:rPr>
              <w:t xml:space="preserve">  </w:t>
            </w:r>
            <w:r w:rsidR="0047191F">
              <w:rPr>
                <w:rFonts w:ascii="Arial" w:hAnsi="Arial" w:cs="Arial"/>
                <w:sz w:val="22"/>
                <w:szCs w:val="22"/>
              </w:rPr>
              <w:t>08</w:t>
            </w:r>
            <w:r w:rsidRPr="00722239">
              <w:rPr>
                <w:rFonts w:ascii="Arial" w:hAnsi="Arial" w:cs="Arial"/>
                <w:sz w:val="22"/>
                <w:szCs w:val="22"/>
              </w:rPr>
              <w:t xml:space="preserve"> al </w:t>
            </w:r>
            <w:r w:rsidR="0047191F">
              <w:rPr>
                <w:rFonts w:ascii="Arial" w:hAnsi="Arial" w:cs="Arial"/>
                <w:sz w:val="22"/>
                <w:szCs w:val="22"/>
              </w:rPr>
              <w:t>09</w:t>
            </w:r>
            <w:r w:rsidRPr="00722239">
              <w:rPr>
                <w:rFonts w:ascii="Arial" w:hAnsi="Arial" w:cs="Arial"/>
                <w:sz w:val="22"/>
                <w:szCs w:val="22"/>
              </w:rPr>
              <w:t xml:space="preserve"> de </w:t>
            </w:r>
            <w:r w:rsidR="0047191F">
              <w:rPr>
                <w:rFonts w:ascii="Arial" w:hAnsi="Arial" w:cs="Arial"/>
                <w:sz w:val="22"/>
                <w:szCs w:val="22"/>
              </w:rPr>
              <w:t>setiembre.</w:t>
            </w:r>
          </w:p>
        </w:tc>
      </w:tr>
    </w:tbl>
    <w:p w14:paraId="134A655A" w14:textId="43458CB2" w:rsidR="001D1F98" w:rsidRDefault="001D1F98" w:rsidP="00BE1265">
      <w:pPr>
        <w:rPr>
          <w:rFonts w:ascii="Arial" w:hAnsi="Arial" w:cs="Arial"/>
          <w:b/>
          <w:sz w:val="22"/>
          <w:szCs w:val="22"/>
        </w:rPr>
      </w:pPr>
    </w:p>
    <w:p w14:paraId="5E335BAF" w14:textId="73512C4D" w:rsidR="00AF3D6D" w:rsidRDefault="00AF3D6D" w:rsidP="00BE1265">
      <w:pPr>
        <w:rPr>
          <w:rFonts w:ascii="Arial" w:hAnsi="Arial" w:cs="Arial"/>
          <w:b/>
          <w:sz w:val="22"/>
          <w:szCs w:val="22"/>
        </w:rPr>
      </w:pPr>
    </w:p>
    <w:p w14:paraId="0C1D7D1D" w14:textId="62556DD1" w:rsidR="00AF3D6D" w:rsidRDefault="00AF3D6D" w:rsidP="00BE1265">
      <w:pPr>
        <w:rPr>
          <w:rFonts w:ascii="Arial" w:hAnsi="Arial" w:cs="Arial"/>
          <w:b/>
          <w:sz w:val="22"/>
          <w:szCs w:val="22"/>
        </w:rPr>
      </w:pPr>
    </w:p>
    <w:p w14:paraId="43EBADA6" w14:textId="4B9F459B" w:rsidR="00AF3D6D" w:rsidRDefault="00AF3D6D" w:rsidP="00BE1265">
      <w:pPr>
        <w:rPr>
          <w:rFonts w:ascii="Arial" w:hAnsi="Arial" w:cs="Arial"/>
          <w:b/>
          <w:sz w:val="22"/>
          <w:szCs w:val="22"/>
        </w:rPr>
      </w:pPr>
    </w:p>
    <w:p w14:paraId="438EA835" w14:textId="77777777" w:rsidR="001D1F98" w:rsidRPr="00967DB5" w:rsidRDefault="001D1F98" w:rsidP="00BE1265">
      <w:pPr>
        <w:rPr>
          <w:rFonts w:ascii="Arial" w:hAnsi="Arial" w:cs="Arial"/>
          <w:b/>
          <w:sz w:val="22"/>
          <w:szCs w:val="22"/>
        </w:rPr>
      </w:pPr>
    </w:p>
    <w:p w14:paraId="00433A9D" w14:textId="1728A720" w:rsidR="00863307" w:rsidRPr="00EF79EA" w:rsidRDefault="00D04CDA" w:rsidP="00EF79EA">
      <w:pPr>
        <w:pStyle w:val="Prrafodelista"/>
        <w:numPr>
          <w:ilvl w:val="0"/>
          <w:numId w:val="3"/>
        </w:numPr>
        <w:rPr>
          <w:rFonts w:ascii="Arial" w:hAnsi="Arial" w:cs="Arial"/>
          <w:b/>
          <w:sz w:val="22"/>
          <w:szCs w:val="22"/>
        </w:rPr>
      </w:pPr>
      <w:r w:rsidRPr="00EF79EA">
        <w:rPr>
          <w:rFonts w:ascii="Arial" w:hAnsi="Arial" w:cs="Arial"/>
          <w:b/>
          <w:sz w:val="22"/>
          <w:szCs w:val="22"/>
        </w:rPr>
        <w:lastRenderedPageBreak/>
        <w:t>MATERIALES Y RECURSOS A UTILIZAR EN LA UNIDAD</w:t>
      </w:r>
    </w:p>
    <w:p w14:paraId="2E2C4E29" w14:textId="77777777" w:rsidR="007E6888" w:rsidRPr="00967DB5" w:rsidRDefault="007E6888" w:rsidP="007E6888">
      <w:pPr>
        <w:pStyle w:val="Prrafodelista"/>
        <w:rPr>
          <w:rFonts w:ascii="Arial" w:hAnsi="Arial" w:cs="Arial"/>
          <w:b/>
          <w:sz w:val="22"/>
          <w:szCs w:val="22"/>
        </w:rPr>
      </w:pPr>
    </w:p>
    <w:p w14:paraId="1F208A47" w14:textId="77777777" w:rsidR="001B233E" w:rsidRPr="005E7E5C" w:rsidRDefault="001B233E" w:rsidP="001B233E">
      <w:pPr>
        <w:numPr>
          <w:ilvl w:val="0"/>
          <w:numId w:val="42"/>
        </w:numPr>
        <w:tabs>
          <w:tab w:val="clear" w:pos="720"/>
          <w:tab w:val="num" w:pos="360"/>
          <w:tab w:val="num" w:pos="1069"/>
        </w:tabs>
        <w:spacing w:line="276" w:lineRule="auto"/>
        <w:ind w:left="1066" w:hanging="357"/>
        <w:rPr>
          <w:rFonts w:ascii="Arial" w:hAnsi="Arial" w:cs="Arial"/>
        </w:rPr>
      </w:pPr>
      <w:r w:rsidRPr="005E7E5C">
        <w:rPr>
          <w:rFonts w:ascii="Arial" w:hAnsi="Arial" w:cs="Arial"/>
        </w:rPr>
        <w:t xml:space="preserve">Impresiones </w:t>
      </w:r>
    </w:p>
    <w:p w14:paraId="3E657E5D" w14:textId="77777777" w:rsidR="001B233E" w:rsidRPr="005E7E5C" w:rsidRDefault="001B233E" w:rsidP="001B233E">
      <w:pPr>
        <w:numPr>
          <w:ilvl w:val="0"/>
          <w:numId w:val="42"/>
        </w:numPr>
        <w:tabs>
          <w:tab w:val="clear" w:pos="720"/>
          <w:tab w:val="num" w:pos="360"/>
          <w:tab w:val="num" w:pos="1069"/>
        </w:tabs>
        <w:spacing w:line="276" w:lineRule="auto"/>
        <w:ind w:left="1066" w:hanging="357"/>
        <w:rPr>
          <w:rFonts w:ascii="Arial" w:hAnsi="Arial" w:cs="Arial"/>
        </w:rPr>
      </w:pPr>
      <w:r w:rsidRPr="005E7E5C">
        <w:rPr>
          <w:rFonts w:ascii="Arial" w:hAnsi="Arial" w:cs="Arial"/>
        </w:rPr>
        <w:t>Diapositivas</w:t>
      </w:r>
    </w:p>
    <w:p w14:paraId="56AD94F1" w14:textId="77777777" w:rsidR="001B233E" w:rsidRPr="005E7E5C" w:rsidRDefault="001B233E" w:rsidP="001B233E">
      <w:pPr>
        <w:numPr>
          <w:ilvl w:val="0"/>
          <w:numId w:val="42"/>
        </w:numPr>
        <w:tabs>
          <w:tab w:val="clear" w:pos="720"/>
          <w:tab w:val="num" w:pos="360"/>
          <w:tab w:val="num" w:pos="1069"/>
        </w:tabs>
        <w:spacing w:line="276" w:lineRule="auto"/>
        <w:ind w:left="1066" w:hanging="357"/>
        <w:rPr>
          <w:rFonts w:ascii="Arial" w:hAnsi="Arial" w:cs="Arial"/>
        </w:rPr>
      </w:pPr>
      <w:r w:rsidRPr="005E7E5C">
        <w:rPr>
          <w:rFonts w:ascii="Arial" w:hAnsi="Arial" w:cs="Arial"/>
        </w:rPr>
        <w:t xml:space="preserve">Laptop </w:t>
      </w:r>
    </w:p>
    <w:p w14:paraId="5C37D59D" w14:textId="77777777" w:rsidR="001B233E" w:rsidRPr="005E7E5C" w:rsidRDefault="001B233E" w:rsidP="001B233E">
      <w:pPr>
        <w:numPr>
          <w:ilvl w:val="0"/>
          <w:numId w:val="42"/>
        </w:numPr>
        <w:tabs>
          <w:tab w:val="clear" w:pos="720"/>
          <w:tab w:val="num" w:pos="360"/>
          <w:tab w:val="num" w:pos="1069"/>
        </w:tabs>
        <w:spacing w:line="276" w:lineRule="auto"/>
        <w:ind w:left="1066" w:hanging="357"/>
        <w:rPr>
          <w:rFonts w:ascii="Arial" w:hAnsi="Arial" w:cs="Arial"/>
        </w:rPr>
      </w:pPr>
      <w:r w:rsidRPr="005E7E5C">
        <w:rPr>
          <w:rFonts w:ascii="Arial" w:hAnsi="Arial" w:cs="Arial"/>
        </w:rPr>
        <w:t xml:space="preserve">Vídeo </w:t>
      </w:r>
    </w:p>
    <w:p w14:paraId="650ACFBC" w14:textId="77777777" w:rsidR="001B233E" w:rsidRPr="005E7E5C" w:rsidRDefault="001B233E" w:rsidP="001B233E">
      <w:pPr>
        <w:numPr>
          <w:ilvl w:val="0"/>
          <w:numId w:val="42"/>
        </w:numPr>
        <w:tabs>
          <w:tab w:val="clear" w:pos="720"/>
          <w:tab w:val="num" w:pos="360"/>
          <w:tab w:val="num" w:pos="1069"/>
        </w:tabs>
        <w:spacing w:line="276" w:lineRule="auto"/>
        <w:ind w:left="1066" w:hanging="357"/>
        <w:rPr>
          <w:rFonts w:ascii="Arial" w:hAnsi="Arial" w:cs="Arial"/>
        </w:rPr>
      </w:pPr>
      <w:r w:rsidRPr="005E7E5C">
        <w:rPr>
          <w:rFonts w:ascii="Arial" w:hAnsi="Arial" w:cs="Arial"/>
        </w:rPr>
        <w:t xml:space="preserve">Intranet </w:t>
      </w:r>
    </w:p>
    <w:p w14:paraId="6AD0481F" w14:textId="77777777" w:rsidR="001B233E" w:rsidRDefault="001B233E" w:rsidP="001B233E">
      <w:pPr>
        <w:numPr>
          <w:ilvl w:val="0"/>
          <w:numId w:val="42"/>
        </w:numPr>
        <w:tabs>
          <w:tab w:val="clear" w:pos="720"/>
          <w:tab w:val="num" w:pos="360"/>
          <w:tab w:val="num" w:pos="1069"/>
        </w:tabs>
        <w:spacing w:line="276" w:lineRule="auto"/>
        <w:ind w:left="1066" w:hanging="357"/>
        <w:rPr>
          <w:rFonts w:ascii="Arial" w:hAnsi="Arial" w:cs="Arial"/>
        </w:rPr>
      </w:pPr>
      <w:r w:rsidRPr="005E7E5C">
        <w:rPr>
          <w:rFonts w:ascii="Arial" w:hAnsi="Arial" w:cs="Arial"/>
        </w:rPr>
        <w:t>Correo electrónico</w:t>
      </w:r>
    </w:p>
    <w:p w14:paraId="69E37EB5" w14:textId="536BAB85" w:rsidR="005A285E" w:rsidRPr="00967DB5" w:rsidRDefault="001B233E" w:rsidP="001B233E">
      <w:pPr>
        <w:pStyle w:val="Prrafodelista"/>
        <w:ind w:left="1040"/>
        <w:rPr>
          <w:rFonts w:ascii="Arial" w:hAnsi="Arial" w:cs="Arial"/>
          <w:sz w:val="22"/>
          <w:szCs w:val="22"/>
        </w:rPr>
      </w:pPr>
      <w:r>
        <w:rPr>
          <w:rFonts w:ascii="Arial" w:hAnsi="Arial" w:cs="Arial"/>
        </w:rPr>
        <w:t>Fotografías</w:t>
      </w:r>
    </w:p>
    <w:p w14:paraId="5780DDDD" w14:textId="77777777" w:rsidR="002F3F93" w:rsidRPr="00967DB5" w:rsidRDefault="002F3F93" w:rsidP="002F3F93">
      <w:pPr>
        <w:rPr>
          <w:rFonts w:ascii="Arial" w:hAnsi="Arial" w:cs="Arial"/>
          <w:sz w:val="22"/>
          <w:szCs w:val="22"/>
        </w:rPr>
      </w:pPr>
    </w:p>
    <w:p w14:paraId="05CC47A6" w14:textId="77777777" w:rsidR="002F3F93" w:rsidRPr="00967DB5" w:rsidRDefault="002F3F93" w:rsidP="00EF79EA">
      <w:pPr>
        <w:pStyle w:val="Prrafodelista"/>
        <w:numPr>
          <w:ilvl w:val="0"/>
          <w:numId w:val="3"/>
        </w:numPr>
        <w:rPr>
          <w:rFonts w:ascii="Arial" w:hAnsi="Arial" w:cs="Arial"/>
          <w:b/>
          <w:sz w:val="22"/>
          <w:szCs w:val="22"/>
        </w:rPr>
      </w:pPr>
      <w:r w:rsidRPr="00967DB5">
        <w:rPr>
          <w:rFonts w:ascii="Arial" w:hAnsi="Arial" w:cs="Arial"/>
          <w:b/>
          <w:sz w:val="22"/>
          <w:szCs w:val="22"/>
        </w:rPr>
        <w:t>REFERENCIAS BIBLIOGRÁFICAS</w:t>
      </w:r>
    </w:p>
    <w:p w14:paraId="08E54F0D" w14:textId="77777777" w:rsidR="00950CBD" w:rsidRPr="00967DB5" w:rsidRDefault="00950CBD" w:rsidP="00950CBD">
      <w:pPr>
        <w:pStyle w:val="Prrafodelista"/>
        <w:rPr>
          <w:rFonts w:ascii="Arial" w:hAnsi="Arial" w:cs="Arial"/>
          <w:b/>
          <w:sz w:val="22"/>
          <w:szCs w:val="22"/>
        </w:rPr>
      </w:pPr>
    </w:p>
    <w:p w14:paraId="43B8AD85" w14:textId="77777777" w:rsidR="001B233E" w:rsidRPr="005E7E5C" w:rsidRDefault="001B233E" w:rsidP="001B233E">
      <w:pPr>
        <w:pStyle w:val="Prrafodelista"/>
        <w:numPr>
          <w:ilvl w:val="1"/>
          <w:numId w:val="40"/>
        </w:numPr>
        <w:ind w:left="709" w:hanging="425"/>
        <w:rPr>
          <w:rFonts w:ascii="Arial" w:eastAsia="Calibri" w:hAnsi="Arial" w:cs="Arial"/>
          <w:b/>
        </w:rPr>
      </w:pPr>
      <w:r w:rsidRPr="005E7E5C">
        <w:rPr>
          <w:rFonts w:ascii="Arial" w:eastAsia="Calibri" w:hAnsi="Arial" w:cs="Arial"/>
          <w:b/>
        </w:rPr>
        <w:t>PARA EL DOCENTE</w:t>
      </w:r>
    </w:p>
    <w:p w14:paraId="1EE5A7D4" w14:textId="77777777" w:rsidR="001B233E" w:rsidRPr="005E7E5C" w:rsidRDefault="001B233E" w:rsidP="001B233E">
      <w:pPr>
        <w:pStyle w:val="Prrafodelista"/>
        <w:ind w:left="284"/>
        <w:rPr>
          <w:rFonts w:ascii="Arial" w:eastAsia="Calibri" w:hAnsi="Arial" w:cs="Arial"/>
          <w:b/>
        </w:rPr>
      </w:pPr>
    </w:p>
    <w:p w14:paraId="6B6421B1" w14:textId="77777777" w:rsidR="001B233E" w:rsidRDefault="001B233E" w:rsidP="001B233E">
      <w:pPr>
        <w:pStyle w:val="Prrafodelista"/>
        <w:numPr>
          <w:ilvl w:val="0"/>
          <w:numId w:val="41"/>
        </w:numPr>
        <w:ind w:left="993" w:hanging="284"/>
        <w:jc w:val="both"/>
        <w:rPr>
          <w:rFonts w:ascii="Arial" w:eastAsia="SimSun" w:hAnsi="Arial" w:cs="Arial"/>
          <w:lang w:eastAsia="zh-CN"/>
        </w:rPr>
      </w:pPr>
      <w:r w:rsidRPr="005E7E5C">
        <w:rPr>
          <w:rFonts w:ascii="Arial" w:eastAsia="SimSun" w:hAnsi="Arial" w:cs="Arial"/>
          <w:lang w:eastAsia="zh-CN"/>
        </w:rPr>
        <w:t>MINISTERIO DE EDUCACIÓN. (2019) Currículo Nacional de la Educación Básica”. Lima</w:t>
      </w:r>
    </w:p>
    <w:p w14:paraId="7B6D6D8C" w14:textId="2718443F" w:rsidR="001B233E" w:rsidRPr="0048213F" w:rsidRDefault="001B233E" w:rsidP="001B233E">
      <w:pPr>
        <w:pStyle w:val="Prrafodelista"/>
        <w:numPr>
          <w:ilvl w:val="0"/>
          <w:numId w:val="41"/>
        </w:numPr>
        <w:ind w:left="993" w:hanging="284"/>
        <w:jc w:val="both"/>
        <w:rPr>
          <w:rFonts w:ascii="Arial" w:eastAsia="SimSun" w:hAnsi="Arial" w:cs="Arial"/>
          <w:lang w:eastAsia="zh-CN"/>
        </w:rPr>
      </w:pPr>
      <w:r>
        <w:rPr>
          <w:rFonts w:ascii="Arial" w:eastAsia="SimSun" w:hAnsi="Arial" w:cs="Arial"/>
          <w:lang w:eastAsia="zh-CN"/>
        </w:rPr>
        <w:t xml:space="preserve">Historia, Geografía y Economía </w:t>
      </w:r>
      <w:r w:rsidR="006B1869">
        <w:rPr>
          <w:rFonts w:ascii="Arial" w:eastAsia="SimSun" w:hAnsi="Arial" w:cs="Arial"/>
          <w:lang w:eastAsia="zh-CN"/>
        </w:rPr>
        <w:t>4</w:t>
      </w:r>
      <w:r>
        <w:rPr>
          <w:rFonts w:ascii="Arial" w:eastAsia="SimSun" w:hAnsi="Arial" w:cs="Arial"/>
          <w:lang w:eastAsia="zh-CN"/>
        </w:rPr>
        <w:t>° de secundaria – Editorial Santillana</w:t>
      </w:r>
    </w:p>
    <w:p w14:paraId="30108394" w14:textId="1568A652" w:rsidR="001B233E" w:rsidRDefault="001B233E" w:rsidP="001B233E">
      <w:pPr>
        <w:pStyle w:val="Prrafodelista"/>
        <w:numPr>
          <w:ilvl w:val="0"/>
          <w:numId w:val="41"/>
        </w:numPr>
        <w:ind w:left="993" w:hanging="284"/>
        <w:jc w:val="both"/>
        <w:rPr>
          <w:rFonts w:ascii="Arial" w:eastAsia="SimSun" w:hAnsi="Arial" w:cs="Arial"/>
          <w:lang w:eastAsia="zh-CN"/>
        </w:rPr>
      </w:pPr>
      <w:r w:rsidRPr="0048213F">
        <w:rPr>
          <w:rFonts w:ascii="Arial" w:eastAsia="SimSun" w:hAnsi="Arial" w:cs="Arial"/>
          <w:lang w:eastAsia="zh-CN"/>
        </w:rPr>
        <w:t xml:space="preserve">Historia, Geografía y Economía </w:t>
      </w:r>
      <w:r w:rsidR="006B1869">
        <w:rPr>
          <w:rFonts w:ascii="Arial" w:eastAsia="SimSun" w:hAnsi="Arial" w:cs="Arial"/>
          <w:lang w:eastAsia="zh-CN"/>
        </w:rPr>
        <w:t>4</w:t>
      </w:r>
      <w:r w:rsidRPr="0048213F">
        <w:rPr>
          <w:rFonts w:ascii="Arial" w:eastAsia="SimSun" w:hAnsi="Arial" w:cs="Arial"/>
          <w:lang w:eastAsia="zh-CN"/>
        </w:rPr>
        <w:t>° de secundaria</w:t>
      </w:r>
      <w:r>
        <w:rPr>
          <w:rFonts w:ascii="Arial" w:eastAsia="SimSun" w:hAnsi="Arial" w:cs="Arial"/>
          <w:lang w:eastAsia="zh-CN"/>
        </w:rPr>
        <w:t xml:space="preserve"> – Roció Chirinos Montalbetti</w:t>
      </w:r>
    </w:p>
    <w:p w14:paraId="04949804" w14:textId="77777777" w:rsidR="001B233E" w:rsidRDefault="000A457A" w:rsidP="001B233E">
      <w:pPr>
        <w:pStyle w:val="Prrafodelista"/>
        <w:numPr>
          <w:ilvl w:val="0"/>
          <w:numId w:val="41"/>
        </w:numPr>
        <w:ind w:left="993" w:hanging="284"/>
        <w:jc w:val="both"/>
        <w:rPr>
          <w:rFonts w:ascii="Arial" w:eastAsia="SimSun" w:hAnsi="Arial" w:cs="Arial"/>
          <w:lang w:eastAsia="zh-CN"/>
        </w:rPr>
      </w:pPr>
      <w:hyperlink r:id="rId9" w:history="1">
        <w:r w:rsidR="001B233E" w:rsidRPr="00E44160">
          <w:rPr>
            <w:rStyle w:val="Hipervnculo"/>
            <w:rFonts w:ascii="Arial" w:eastAsia="SimSun" w:hAnsi="Arial" w:cs="Arial"/>
            <w:lang w:eastAsia="zh-CN"/>
          </w:rPr>
          <w:t>http://www.claseshistoria.com/</w:t>
        </w:r>
      </w:hyperlink>
    </w:p>
    <w:p w14:paraId="53987D5C" w14:textId="77777777" w:rsidR="001B233E" w:rsidRDefault="000A457A" w:rsidP="001B233E">
      <w:pPr>
        <w:pStyle w:val="Prrafodelista"/>
        <w:numPr>
          <w:ilvl w:val="0"/>
          <w:numId w:val="41"/>
        </w:numPr>
        <w:ind w:left="993" w:hanging="284"/>
        <w:jc w:val="both"/>
        <w:rPr>
          <w:rFonts w:ascii="Arial" w:eastAsia="SimSun" w:hAnsi="Arial" w:cs="Arial"/>
          <w:lang w:eastAsia="zh-CN"/>
        </w:rPr>
      </w:pPr>
      <w:hyperlink r:id="rId10" w:history="1">
        <w:r w:rsidR="001B233E" w:rsidRPr="00E44160">
          <w:rPr>
            <w:rStyle w:val="Hipervnculo"/>
            <w:rFonts w:ascii="Arial" w:eastAsia="SimSun" w:hAnsi="Arial" w:cs="Arial"/>
            <w:lang w:eastAsia="zh-CN"/>
          </w:rPr>
          <w:t>https://historia1imagen.cl/guias-de-aprendizaje-historia/</w:t>
        </w:r>
      </w:hyperlink>
    </w:p>
    <w:p w14:paraId="1C0E1D32" w14:textId="77777777" w:rsidR="001B233E" w:rsidRDefault="000A457A" w:rsidP="001B233E">
      <w:pPr>
        <w:pStyle w:val="Prrafodelista"/>
        <w:numPr>
          <w:ilvl w:val="0"/>
          <w:numId w:val="41"/>
        </w:numPr>
        <w:ind w:left="993" w:hanging="284"/>
        <w:jc w:val="both"/>
        <w:rPr>
          <w:rFonts w:ascii="Arial" w:eastAsia="SimSun" w:hAnsi="Arial" w:cs="Arial"/>
          <w:lang w:eastAsia="zh-CN"/>
        </w:rPr>
      </w:pPr>
      <w:hyperlink r:id="rId11" w:history="1">
        <w:r w:rsidR="001B233E" w:rsidRPr="00E44160">
          <w:rPr>
            <w:rStyle w:val="Hipervnculo"/>
            <w:rFonts w:ascii="Arial" w:eastAsia="SimSun" w:hAnsi="Arial" w:cs="Arial"/>
            <w:lang w:eastAsia="zh-CN"/>
          </w:rPr>
          <w:t>https://www.youtube.com/channel/UCv05qOuJ6Igbe-EyQibJgwQ</w:t>
        </w:r>
      </w:hyperlink>
    </w:p>
    <w:p w14:paraId="6482DAC8" w14:textId="77777777" w:rsidR="001B233E" w:rsidRPr="005E7E5C" w:rsidRDefault="001B233E" w:rsidP="001B233E">
      <w:pPr>
        <w:pStyle w:val="Prrafodelista"/>
        <w:numPr>
          <w:ilvl w:val="0"/>
          <w:numId w:val="41"/>
        </w:numPr>
        <w:ind w:left="993" w:hanging="284"/>
        <w:jc w:val="both"/>
        <w:rPr>
          <w:rFonts w:ascii="Arial" w:eastAsia="SimSun" w:hAnsi="Arial" w:cs="Arial"/>
          <w:lang w:eastAsia="zh-CN"/>
        </w:rPr>
      </w:pPr>
      <w:r w:rsidRPr="0048213F">
        <w:rPr>
          <w:rFonts w:ascii="Arial" w:eastAsia="SimSun" w:hAnsi="Arial" w:cs="Arial"/>
          <w:lang w:eastAsia="zh-CN"/>
        </w:rPr>
        <w:t>http://bachiller.sabuco.com/historia/hespana.htm</w:t>
      </w:r>
    </w:p>
    <w:p w14:paraId="0B101FC6" w14:textId="77777777" w:rsidR="001B233E" w:rsidRPr="005E7E5C" w:rsidRDefault="001B233E" w:rsidP="001B233E">
      <w:pPr>
        <w:rPr>
          <w:rFonts w:ascii="Arial" w:eastAsia="SimSun" w:hAnsi="Arial" w:cs="Arial"/>
          <w:b/>
          <w:lang w:eastAsia="zh-CN"/>
        </w:rPr>
      </w:pPr>
    </w:p>
    <w:p w14:paraId="049F9EBD" w14:textId="77777777" w:rsidR="001B233E" w:rsidRPr="005E7E5C" w:rsidRDefault="001B233E" w:rsidP="001B233E">
      <w:pPr>
        <w:pStyle w:val="Prrafodelista"/>
        <w:numPr>
          <w:ilvl w:val="1"/>
          <w:numId w:val="40"/>
        </w:numPr>
        <w:ind w:left="709" w:hanging="425"/>
        <w:rPr>
          <w:rFonts w:ascii="Arial" w:eastAsia="Calibri" w:hAnsi="Arial" w:cs="Arial"/>
          <w:b/>
        </w:rPr>
      </w:pPr>
      <w:r w:rsidRPr="005E7E5C">
        <w:rPr>
          <w:rFonts w:ascii="Arial" w:eastAsia="Calibri" w:hAnsi="Arial" w:cs="Arial"/>
          <w:b/>
        </w:rPr>
        <w:t>PARA EL ESTUDIANTE</w:t>
      </w:r>
    </w:p>
    <w:p w14:paraId="7A9967C9" w14:textId="77777777" w:rsidR="001B233E" w:rsidRPr="005E7E5C" w:rsidRDefault="001B233E" w:rsidP="001B233E">
      <w:pPr>
        <w:pStyle w:val="Prrafodelista"/>
        <w:ind w:left="284"/>
        <w:rPr>
          <w:rFonts w:ascii="Arial" w:eastAsia="Calibri" w:hAnsi="Arial" w:cs="Arial"/>
          <w:b/>
        </w:rPr>
      </w:pPr>
    </w:p>
    <w:p w14:paraId="6A2F93E3" w14:textId="14F57B6E" w:rsidR="001B233E" w:rsidRDefault="001B233E" w:rsidP="001B233E">
      <w:pPr>
        <w:pStyle w:val="Prrafodelista"/>
        <w:numPr>
          <w:ilvl w:val="0"/>
          <w:numId w:val="41"/>
        </w:numPr>
        <w:ind w:left="993" w:hanging="284"/>
        <w:rPr>
          <w:rFonts w:ascii="Arial" w:eastAsia="SimSun" w:hAnsi="Arial" w:cs="Arial"/>
          <w:lang w:eastAsia="zh-CN"/>
        </w:rPr>
      </w:pPr>
      <w:r w:rsidRPr="001C271E">
        <w:rPr>
          <w:rFonts w:ascii="Arial" w:eastAsia="SimSun" w:hAnsi="Arial" w:cs="Arial"/>
          <w:lang w:eastAsia="zh-CN"/>
        </w:rPr>
        <w:t xml:space="preserve">Ciencias Sociales </w:t>
      </w:r>
      <w:r w:rsidR="006B1869">
        <w:rPr>
          <w:rFonts w:ascii="Arial" w:eastAsia="SimSun" w:hAnsi="Arial" w:cs="Arial"/>
          <w:lang w:eastAsia="zh-CN"/>
        </w:rPr>
        <w:t>4</w:t>
      </w:r>
      <w:r w:rsidRPr="001C271E">
        <w:rPr>
          <w:rFonts w:ascii="Arial" w:eastAsia="SimSun" w:hAnsi="Arial" w:cs="Arial"/>
          <w:lang w:eastAsia="zh-CN"/>
        </w:rPr>
        <w:t>° de secundaria – Editorial SM</w:t>
      </w:r>
    </w:p>
    <w:p w14:paraId="3E494DB2" w14:textId="3F833D42" w:rsidR="001B233E" w:rsidRPr="001C271E" w:rsidRDefault="001B233E" w:rsidP="001B233E">
      <w:pPr>
        <w:pStyle w:val="Prrafodelista"/>
        <w:numPr>
          <w:ilvl w:val="0"/>
          <w:numId w:val="41"/>
        </w:numPr>
        <w:ind w:left="993" w:hanging="284"/>
        <w:rPr>
          <w:rFonts w:ascii="Arial" w:eastAsia="SimSun" w:hAnsi="Arial" w:cs="Arial"/>
          <w:lang w:eastAsia="zh-CN"/>
        </w:rPr>
      </w:pPr>
      <w:r w:rsidRPr="001C271E">
        <w:rPr>
          <w:rFonts w:ascii="Arial" w:hAnsi="Arial" w:cs="Arial"/>
        </w:rPr>
        <w:t xml:space="preserve">Ciencias Sociales </w:t>
      </w:r>
      <w:r w:rsidR="006B1869">
        <w:rPr>
          <w:rFonts w:ascii="Arial" w:hAnsi="Arial" w:cs="Arial"/>
        </w:rPr>
        <w:t>4</w:t>
      </w:r>
      <w:r w:rsidRPr="001C271E">
        <w:rPr>
          <w:rFonts w:ascii="Arial" w:hAnsi="Arial" w:cs="Arial"/>
        </w:rPr>
        <w:t>° de secundaria – Editorial Santillana</w:t>
      </w:r>
    </w:p>
    <w:p w14:paraId="1D368487" w14:textId="142C98A8" w:rsidR="001B233E" w:rsidRPr="001C271E" w:rsidRDefault="001B233E" w:rsidP="001B233E">
      <w:pPr>
        <w:pStyle w:val="Prrafodelista"/>
        <w:numPr>
          <w:ilvl w:val="0"/>
          <w:numId w:val="41"/>
        </w:numPr>
        <w:ind w:left="993" w:hanging="284"/>
        <w:rPr>
          <w:rFonts w:ascii="Arial" w:eastAsia="SimSun" w:hAnsi="Arial" w:cs="Arial"/>
          <w:lang w:eastAsia="zh-CN"/>
        </w:rPr>
      </w:pPr>
      <w:r w:rsidRPr="001C271E">
        <w:rPr>
          <w:rFonts w:ascii="Arial" w:hAnsi="Arial" w:cs="Arial"/>
        </w:rPr>
        <w:t xml:space="preserve">Socio Mundo </w:t>
      </w:r>
      <w:r w:rsidR="006B1869">
        <w:rPr>
          <w:rFonts w:ascii="Arial" w:hAnsi="Arial" w:cs="Arial"/>
        </w:rPr>
        <w:t>4</w:t>
      </w:r>
      <w:r w:rsidRPr="001C271E">
        <w:rPr>
          <w:rFonts w:ascii="Arial" w:hAnsi="Arial" w:cs="Arial"/>
        </w:rPr>
        <w:t>° de secundaria – Editorial Bruño</w:t>
      </w:r>
    </w:p>
    <w:p w14:paraId="5D2169C9" w14:textId="3656BD8C" w:rsidR="002F3F93" w:rsidRPr="006B1869" w:rsidRDefault="001B233E" w:rsidP="006B1869">
      <w:pPr>
        <w:pStyle w:val="Prrafodelista"/>
        <w:numPr>
          <w:ilvl w:val="0"/>
          <w:numId w:val="41"/>
        </w:numPr>
        <w:ind w:left="993" w:hanging="284"/>
        <w:rPr>
          <w:rFonts w:ascii="Arial" w:eastAsia="SimSun" w:hAnsi="Arial" w:cs="Arial"/>
          <w:lang w:eastAsia="zh-CN"/>
        </w:rPr>
      </w:pPr>
      <w:r w:rsidRPr="001C271E">
        <w:rPr>
          <w:rFonts w:ascii="Arial" w:hAnsi="Arial" w:cs="Arial"/>
        </w:rPr>
        <w:t xml:space="preserve">Historia Universal </w:t>
      </w:r>
      <w:r w:rsidR="006B1869">
        <w:rPr>
          <w:rFonts w:ascii="Arial" w:hAnsi="Arial" w:cs="Arial"/>
        </w:rPr>
        <w:t>4</w:t>
      </w:r>
      <w:r w:rsidRPr="001C271E">
        <w:rPr>
          <w:rFonts w:ascii="Arial" w:hAnsi="Arial" w:cs="Arial"/>
        </w:rPr>
        <w:t>° de secundaria – Editorial Trilc</w:t>
      </w:r>
      <w:r w:rsidR="006B1869">
        <w:rPr>
          <w:rFonts w:ascii="Arial" w:hAnsi="Arial" w:cs="Arial"/>
        </w:rPr>
        <w:t>e</w:t>
      </w:r>
    </w:p>
    <w:p w14:paraId="38B27349" w14:textId="30FD7FAD" w:rsidR="006B1869" w:rsidRDefault="006B1869" w:rsidP="006B1869">
      <w:pPr>
        <w:pStyle w:val="Prrafodelista"/>
        <w:ind w:left="993"/>
        <w:rPr>
          <w:rFonts w:ascii="Arial" w:hAnsi="Arial" w:cs="Arial"/>
        </w:rPr>
      </w:pPr>
    </w:p>
    <w:p w14:paraId="0817E69E" w14:textId="77777777" w:rsidR="006B1869" w:rsidRPr="006B1869" w:rsidRDefault="006B1869" w:rsidP="006B1869">
      <w:pPr>
        <w:pStyle w:val="Prrafodelista"/>
        <w:ind w:left="993"/>
        <w:rPr>
          <w:rFonts w:ascii="Arial" w:eastAsia="SimSun" w:hAnsi="Arial" w:cs="Arial"/>
          <w:lang w:eastAsia="zh-CN"/>
        </w:rPr>
      </w:pPr>
    </w:p>
    <w:p w14:paraId="65E43396" w14:textId="4EAEB45D" w:rsidR="00DC7100" w:rsidRDefault="00BC7402" w:rsidP="0027235E">
      <w:pPr>
        <w:rPr>
          <w:rFonts w:ascii="Arial" w:hAnsi="Arial" w:cs="Arial"/>
          <w:b/>
          <w:sz w:val="22"/>
          <w:szCs w:val="22"/>
        </w:rPr>
      </w:pPr>
      <w:r>
        <w:rPr>
          <w:noProof/>
        </w:rPr>
        <w:drawing>
          <wp:anchor distT="0" distB="0" distL="114300" distR="114300" simplePos="0" relativeHeight="251660288" behindDoc="0" locked="0" layoutInCell="1" allowOverlap="1" wp14:anchorId="046D9CD6" wp14:editId="72CC3D2B">
            <wp:simplePos x="0" y="0"/>
            <wp:positionH relativeFrom="page">
              <wp:posOffset>6741160</wp:posOffset>
            </wp:positionH>
            <wp:positionV relativeFrom="paragraph">
              <wp:posOffset>44450</wp:posOffset>
            </wp:positionV>
            <wp:extent cx="1836665" cy="82023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6665" cy="8202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758D" w14:textId="06C9C7E8" w:rsidR="001B233E" w:rsidRDefault="001B233E" w:rsidP="0027235E">
      <w:pPr>
        <w:rPr>
          <w:rFonts w:ascii="Arial" w:hAnsi="Arial" w:cs="Arial"/>
          <w:b/>
          <w:sz w:val="22"/>
          <w:szCs w:val="22"/>
        </w:rPr>
      </w:pPr>
    </w:p>
    <w:p w14:paraId="281CB04A" w14:textId="46117508" w:rsidR="001B233E" w:rsidRDefault="001B233E" w:rsidP="0027235E">
      <w:pPr>
        <w:rPr>
          <w:rFonts w:ascii="Arial" w:hAnsi="Arial" w:cs="Arial"/>
          <w:b/>
          <w:sz w:val="22"/>
          <w:szCs w:val="22"/>
        </w:rPr>
      </w:pPr>
    </w:p>
    <w:p w14:paraId="7AC623D6" w14:textId="1E59BE4F" w:rsidR="001B233E" w:rsidRDefault="001B233E" w:rsidP="0027235E">
      <w:pPr>
        <w:rPr>
          <w:rFonts w:ascii="Arial" w:hAnsi="Arial" w:cs="Arial"/>
          <w:b/>
          <w:sz w:val="22"/>
          <w:szCs w:val="22"/>
        </w:rPr>
      </w:pPr>
    </w:p>
    <w:p w14:paraId="73E69006" w14:textId="6F302047" w:rsidR="001B233E" w:rsidRDefault="001B233E" w:rsidP="0027235E">
      <w:pPr>
        <w:rPr>
          <w:rFonts w:ascii="Arial" w:hAnsi="Arial" w:cs="Arial"/>
          <w:b/>
          <w:sz w:val="22"/>
          <w:szCs w:val="22"/>
        </w:rPr>
      </w:pPr>
    </w:p>
    <w:p w14:paraId="2453256D" w14:textId="77777777" w:rsidR="001B233E" w:rsidRPr="00967DB5" w:rsidRDefault="001B233E" w:rsidP="0027235E">
      <w:pPr>
        <w:rPr>
          <w:rFonts w:ascii="Arial" w:hAnsi="Arial" w:cs="Arial"/>
          <w:b/>
          <w:sz w:val="22"/>
          <w:szCs w:val="22"/>
        </w:rPr>
      </w:pPr>
    </w:p>
    <w:p w14:paraId="7E9BED16" w14:textId="34653A55" w:rsidR="00DC7100" w:rsidRPr="00967DB5" w:rsidRDefault="0097397D" w:rsidP="0027235E">
      <w:pPr>
        <w:rPr>
          <w:rFonts w:ascii="Arial" w:hAnsi="Arial" w:cs="Arial"/>
          <w:b/>
          <w:sz w:val="22"/>
          <w:szCs w:val="22"/>
        </w:rPr>
      </w:pP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Pr="00967DB5">
        <w:rPr>
          <w:rFonts w:ascii="Arial" w:hAnsi="Arial" w:cs="Arial"/>
          <w:b/>
          <w:sz w:val="22"/>
          <w:szCs w:val="22"/>
        </w:rPr>
        <w:t>Firma del Docente</w:t>
      </w:r>
    </w:p>
    <w:sectPr w:rsidR="00DC7100" w:rsidRPr="00967DB5" w:rsidSect="00AF3D6D">
      <w:pgSz w:w="16838" w:h="11906" w:orient="landscape" w:code="9"/>
      <w:pgMar w:top="4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60154" w14:textId="77777777" w:rsidR="000A457A" w:rsidRDefault="000A457A" w:rsidP="00723003">
      <w:r>
        <w:separator/>
      </w:r>
    </w:p>
  </w:endnote>
  <w:endnote w:type="continuationSeparator" w:id="0">
    <w:p w14:paraId="570C2FF2" w14:textId="77777777" w:rsidR="000A457A" w:rsidRDefault="000A457A"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8376" w14:textId="77777777" w:rsidR="000A457A" w:rsidRDefault="000A457A" w:rsidP="00723003">
      <w:r>
        <w:separator/>
      </w:r>
    </w:p>
  </w:footnote>
  <w:footnote w:type="continuationSeparator" w:id="0">
    <w:p w14:paraId="680EB4F1" w14:textId="77777777" w:rsidR="000A457A" w:rsidRDefault="000A457A" w:rsidP="0072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A8F"/>
    <w:multiLevelType w:val="hybridMultilevel"/>
    <w:tmpl w:val="511CFE38"/>
    <w:lvl w:ilvl="0" w:tplc="E2740740">
      <w:start w:val="1"/>
      <w:numFmt w:val="bullet"/>
      <w:lvlText w:val=""/>
      <w:lvlJc w:val="left"/>
      <w:pPr>
        <w:ind w:left="3389" w:hanging="360"/>
      </w:pPr>
      <w:rPr>
        <w:rFonts w:ascii="Wingdings" w:hAnsi="Wingdings" w:hint="default"/>
        <w:sz w:val="24"/>
        <w:szCs w:val="24"/>
      </w:rPr>
    </w:lvl>
    <w:lvl w:ilvl="1" w:tplc="280A0003" w:tentative="1">
      <w:start w:val="1"/>
      <w:numFmt w:val="bullet"/>
      <w:lvlText w:val="o"/>
      <w:lvlJc w:val="left"/>
      <w:pPr>
        <w:ind w:left="4109" w:hanging="360"/>
      </w:pPr>
      <w:rPr>
        <w:rFonts w:ascii="Courier New" w:hAnsi="Courier New" w:cs="Courier New" w:hint="default"/>
      </w:rPr>
    </w:lvl>
    <w:lvl w:ilvl="2" w:tplc="280A0005" w:tentative="1">
      <w:start w:val="1"/>
      <w:numFmt w:val="bullet"/>
      <w:lvlText w:val=""/>
      <w:lvlJc w:val="left"/>
      <w:pPr>
        <w:ind w:left="4829" w:hanging="360"/>
      </w:pPr>
      <w:rPr>
        <w:rFonts w:ascii="Wingdings" w:hAnsi="Wingdings" w:hint="default"/>
      </w:rPr>
    </w:lvl>
    <w:lvl w:ilvl="3" w:tplc="280A0001" w:tentative="1">
      <w:start w:val="1"/>
      <w:numFmt w:val="bullet"/>
      <w:lvlText w:val=""/>
      <w:lvlJc w:val="left"/>
      <w:pPr>
        <w:ind w:left="5549" w:hanging="360"/>
      </w:pPr>
      <w:rPr>
        <w:rFonts w:ascii="Symbol" w:hAnsi="Symbol" w:hint="default"/>
      </w:rPr>
    </w:lvl>
    <w:lvl w:ilvl="4" w:tplc="280A0003" w:tentative="1">
      <w:start w:val="1"/>
      <w:numFmt w:val="bullet"/>
      <w:lvlText w:val="o"/>
      <w:lvlJc w:val="left"/>
      <w:pPr>
        <w:ind w:left="6269" w:hanging="360"/>
      </w:pPr>
      <w:rPr>
        <w:rFonts w:ascii="Courier New" w:hAnsi="Courier New" w:cs="Courier New" w:hint="default"/>
      </w:rPr>
    </w:lvl>
    <w:lvl w:ilvl="5" w:tplc="280A0005" w:tentative="1">
      <w:start w:val="1"/>
      <w:numFmt w:val="bullet"/>
      <w:lvlText w:val=""/>
      <w:lvlJc w:val="left"/>
      <w:pPr>
        <w:ind w:left="6989" w:hanging="360"/>
      </w:pPr>
      <w:rPr>
        <w:rFonts w:ascii="Wingdings" w:hAnsi="Wingdings" w:hint="default"/>
      </w:rPr>
    </w:lvl>
    <w:lvl w:ilvl="6" w:tplc="280A0001" w:tentative="1">
      <w:start w:val="1"/>
      <w:numFmt w:val="bullet"/>
      <w:lvlText w:val=""/>
      <w:lvlJc w:val="left"/>
      <w:pPr>
        <w:ind w:left="7709" w:hanging="360"/>
      </w:pPr>
      <w:rPr>
        <w:rFonts w:ascii="Symbol" w:hAnsi="Symbol" w:hint="default"/>
      </w:rPr>
    </w:lvl>
    <w:lvl w:ilvl="7" w:tplc="280A0003" w:tentative="1">
      <w:start w:val="1"/>
      <w:numFmt w:val="bullet"/>
      <w:lvlText w:val="o"/>
      <w:lvlJc w:val="left"/>
      <w:pPr>
        <w:ind w:left="8429" w:hanging="360"/>
      </w:pPr>
      <w:rPr>
        <w:rFonts w:ascii="Courier New" w:hAnsi="Courier New" w:cs="Courier New" w:hint="default"/>
      </w:rPr>
    </w:lvl>
    <w:lvl w:ilvl="8" w:tplc="280A0005" w:tentative="1">
      <w:start w:val="1"/>
      <w:numFmt w:val="bullet"/>
      <w:lvlText w:val=""/>
      <w:lvlJc w:val="left"/>
      <w:pPr>
        <w:ind w:left="9149" w:hanging="360"/>
      </w:pPr>
      <w:rPr>
        <w:rFonts w:ascii="Wingdings" w:hAnsi="Wingdings" w:hint="default"/>
      </w:rPr>
    </w:lvl>
  </w:abstractNum>
  <w:abstractNum w:abstractNumId="1" w15:restartNumberingAfterBreak="0">
    <w:nsid w:val="01455CA1"/>
    <w:multiLevelType w:val="hybridMultilevel"/>
    <w:tmpl w:val="8CB2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332EF"/>
    <w:multiLevelType w:val="hybridMultilevel"/>
    <w:tmpl w:val="614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C6332"/>
    <w:multiLevelType w:val="multilevel"/>
    <w:tmpl w:val="963C1CAE"/>
    <w:lvl w:ilvl="0">
      <w:numFmt w:val="bullet"/>
      <w:lvlText w:val="•"/>
      <w:lvlJc w:val="left"/>
      <w:pPr>
        <w:ind w:left="1188" w:hanging="360"/>
      </w:pPr>
      <w:rPr>
        <w:rFonts w:ascii="Footlight MT Light" w:eastAsiaTheme="minorHAnsi" w:hAnsi="Footlight MT Light" w:cstheme="minorBidi"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4" w15:restartNumberingAfterBreak="0">
    <w:nsid w:val="09301795"/>
    <w:multiLevelType w:val="hybridMultilevel"/>
    <w:tmpl w:val="3C04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E03E5"/>
    <w:multiLevelType w:val="multilevel"/>
    <w:tmpl w:val="1C9619BE"/>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6"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1AE7DD9"/>
    <w:multiLevelType w:val="hybridMultilevel"/>
    <w:tmpl w:val="6EB69CB0"/>
    <w:lvl w:ilvl="0" w:tplc="AF0AAA90">
      <w:start w:val="1"/>
      <w:numFmt w:val="bullet"/>
      <w:lvlText w:val=""/>
      <w:lvlJc w:val="left"/>
      <w:pPr>
        <w:ind w:left="360" w:hanging="360"/>
      </w:pPr>
      <w:rPr>
        <w:rFonts w:ascii="Symbol" w:hAnsi="Symbol" w:hint="default"/>
        <w:sz w:val="16"/>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A07A7"/>
    <w:multiLevelType w:val="hybridMultilevel"/>
    <w:tmpl w:val="7A4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83298"/>
    <w:multiLevelType w:val="hybridMultilevel"/>
    <w:tmpl w:val="20C4751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CE3243"/>
    <w:multiLevelType w:val="hybridMultilevel"/>
    <w:tmpl w:val="ED72B1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68095F"/>
    <w:multiLevelType w:val="hybridMultilevel"/>
    <w:tmpl w:val="4DAA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63389"/>
    <w:multiLevelType w:val="hybridMultilevel"/>
    <w:tmpl w:val="F0161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D93A3D"/>
    <w:multiLevelType w:val="hybridMultilevel"/>
    <w:tmpl w:val="D1289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267A9"/>
    <w:multiLevelType w:val="multilevel"/>
    <w:tmpl w:val="2892DB26"/>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18" w15:restartNumberingAfterBreak="0">
    <w:nsid w:val="394E1381"/>
    <w:multiLevelType w:val="hybridMultilevel"/>
    <w:tmpl w:val="C42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3C4A1AE8"/>
    <w:multiLevelType w:val="hybridMultilevel"/>
    <w:tmpl w:val="B85888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D064496"/>
    <w:multiLevelType w:val="hybridMultilevel"/>
    <w:tmpl w:val="E93EAC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5224B"/>
    <w:multiLevelType w:val="hybridMultilevel"/>
    <w:tmpl w:val="D0CA6944"/>
    <w:lvl w:ilvl="0" w:tplc="948EA7E0">
      <w:start w:val="10"/>
      <w:numFmt w:val="bullet"/>
      <w:lvlText w:val="-"/>
      <w:lvlJc w:val="left"/>
      <w:pPr>
        <w:ind w:left="1440" w:hanging="360"/>
      </w:pPr>
      <w:rPr>
        <w:rFonts w:ascii="Arial Narrow" w:eastAsia="Calibri" w:hAnsi="Arial Narrow"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4999496F"/>
    <w:multiLevelType w:val="hybridMultilevel"/>
    <w:tmpl w:val="922ADA40"/>
    <w:lvl w:ilvl="0" w:tplc="28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25" w15:restartNumberingAfterBreak="0">
    <w:nsid w:val="52A41B7E"/>
    <w:multiLevelType w:val="multilevel"/>
    <w:tmpl w:val="BFC8F78A"/>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26"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836DB"/>
    <w:multiLevelType w:val="hybridMultilevel"/>
    <w:tmpl w:val="48D0BDE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DD5CE2"/>
    <w:multiLevelType w:val="hybridMultilevel"/>
    <w:tmpl w:val="3D7C0768"/>
    <w:lvl w:ilvl="0" w:tplc="E2740740">
      <w:start w:val="1"/>
      <w:numFmt w:val="bullet"/>
      <w:lvlText w:val=""/>
      <w:lvlJc w:val="left"/>
      <w:pPr>
        <w:ind w:left="1080" w:hanging="360"/>
      </w:pPr>
      <w:rPr>
        <w:rFonts w:ascii="Wingdings" w:hAnsi="Wingdings" w:hint="default"/>
        <w:sz w:val="24"/>
        <w:szCs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5BF21739"/>
    <w:multiLevelType w:val="hybridMultilevel"/>
    <w:tmpl w:val="522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C75EC"/>
    <w:multiLevelType w:val="hybridMultilevel"/>
    <w:tmpl w:val="6728E0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BD059A"/>
    <w:multiLevelType w:val="hybridMultilevel"/>
    <w:tmpl w:val="172EA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236CD1"/>
    <w:multiLevelType w:val="hybridMultilevel"/>
    <w:tmpl w:val="A1CE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E0C0F"/>
    <w:multiLevelType w:val="hybridMultilevel"/>
    <w:tmpl w:val="2B606F24"/>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E23712F"/>
    <w:multiLevelType w:val="hybridMultilevel"/>
    <w:tmpl w:val="C88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87375"/>
    <w:multiLevelType w:val="hybridMultilevel"/>
    <w:tmpl w:val="422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D468D"/>
    <w:multiLevelType w:val="hybridMultilevel"/>
    <w:tmpl w:val="541A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0159AB"/>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9E17F6E"/>
    <w:multiLevelType w:val="hybridMultilevel"/>
    <w:tmpl w:val="C6FAFE4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8"/>
  </w:num>
  <w:num w:numId="2">
    <w:abstractNumId w:val="0"/>
  </w:num>
  <w:num w:numId="3">
    <w:abstractNumId w:val="41"/>
  </w:num>
  <w:num w:numId="4">
    <w:abstractNumId w:val="29"/>
  </w:num>
  <w:num w:numId="5">
    <w:abstractNumId w:val="7"/>
  </w:num>
  <w:num w:numId="6">
    <w:abstractNumId w:val="14"/>
  </w:num>
  <w:num w:numId="7">
    <w:abstractNumId w:val="11"/>
  </w:num>
  <w:num w:numId="8">
    <w:abstractNumId w:val="34"/>
  </w:num>
  <w:num w:numId="9">
    <w:abstractNumId w:val="13"/>
  </w:num>
  <w:num w:numId="10">
    <w:abstractNumId w:val="16"/>
  </w:num>
  <w:num w:numId="11">
    <w:abstractNumId w:val="22"/>
  </w:num>
  <w:num w:numId="12">
    <w:abstractNumId w:val="21"/>
  </w:num>
  <w:num w:numId="13">
    <w:abstractNumId w:val="37"/>
  </w:num>
  <w:num w:numId="14">
    <w:abstractNumId w:val="3"/>
  </w:num>
  <w:num w:numId="15">
    <w:abstractNumId w:val="10"/>
  </w:num>
  <w:num w:numId="16">
    <w:abstractNumId w:val="17"/>
  </w:num>
  <w:num w:numId="17">
    <w:abstractNumId w:val="25"/>
  </w:num>
  <w:num w:numId="18">
    <w:abstractNumId w:val="5"/>
  </w:num>
  <w:num w:numId="19">
    <w:abstractNumId w:val="27"/>
  </w:num>
  <w:num w:numId="20">
    <w:abstractNumId w:val="4"/>
  </w:num>
  <w:num w:numId="21">
    <w:abstractNumId w:val="1"/>
  </w:num>
  <w:num w:numId="22">
    <w:abstractNumId w:val="12"/>
  </w:num>
  <w:num w:numId="23">
    <w:abstractNumId w:val="2"/>
  </w:num>
  <w:num w:numId="24">
    <w:abstractNumId w:val="9"/>
  </w:num>
  <w:num w:numId="25">
    <w:abstractNumId w:val="30"/>
  </w:num>
  <w:num w:numId="26">
    <w:abstractNumId w:val="42"/>
  </w:num>
  <w:num w:numId="27">
    <w:abstractNumId w:val="36"/>
  </w:num>
  <w:num w:numId="28">
    <w:abstractNumId w:val="35"/>
  </w:num>
  <w:num w:numId="29">
    <w:abstractNumId w:val="33"/>
  </w:num>
  <w:num w:numId="30">
    <w:abstractNumId w:val="39"/>
  </w:num>
  <w:num w:numId="31">
    <w:abstractNumId w:val="26"/>
  </w:num>
  <w:num w:numId="32">
    <w:abstractNumId w:val="18"/>
  </w:num>
  <w:num w:numId="33">
    <w:abstractNumId w:val="31"/>
  </w:num>
  <w:num w:numId="34">
    <w:abstractNumId w:val="32"/>
  </w:num>
  <w:num w:numId="35">
    <w:abstractNumId w:val="40"/>
  </w:num>
  <w:num w:numId="36">
    <w:abstractNumId w:val="15"/>
  </w:num>
  <w:num w:numId="37">
    <w:abstractNumId w:val="24"/>
  </w:num>
  <w:num w:numId="38">
    <w:abstractNumId w:val="38"/>
  </w:num>
  <w:num w:numId="39">
    <w:abstractNumId w:val="6"/>
  </w:num>
  <w:num w:numId="40">
    <w:abstractNumId w:val="19"/>
  </w:num>
  <w:num w:numId="41">
    <w:abstractNumId w:val="20"/>
  </w:num>
  <w:num w:numId="42">
    <w:abstractNumId w:val="8"/>
  </w:num>
  <w:num w:numId="4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11B32"/>
    <w:rsid w:val="00014ACF"/>
    <w:rsid w:val="00015D77"/>
    <w:rsid w:val="00017D05"/>
    <w:rsid w:val="00023F4E"/>
    <w:rsid w:val="00027392"/>
    <w:rsid w:val="00027B1D"/>
    <w:rsid w:val="00033D97"/>
    <w:rsid w:val="00034D1C"/>
    <w:rsid w:val="00042DFC"/>
    <w:rsid w:val="00045559"/>
    <w:rsid w:val="0005688A"/>
    <w:rsid w:val="0006482A"/>
    <w:rsid w:val="00066E38"/>
    <w:rsid w:val="00071DF3"/>
    <w:rsid w:val="00072AC3"/>
    <w:rsid w:val="0007555F"/>
    <w:rsid w:val="00076539"/>
    <w:rsid w:val="00076802"/>
    <w:rsid w:val="00081F79"/>
    <w:rsid w:val="000825DB"/>
    <w:rsid w:val="00082DD6"/>
    <w:rsid w:val="0009388B"/>
    <w:rsid w:val="000953E5"/>
    <w:rsid w:val="000A1B84"/>
    <w:rsid w:val="000A2CD2"/>
    <w:rsid w:val="000A3483"/>
    <w:rsid w:val="000A457A"/>
    <w:rsid w:val="000A79E8"/>
    <w:rsid w:val="000B125A"/>
    <w:rsid w:val="000B22D9"/>
    <w:rsid w:val="000B6A18"/>
    <w:rsid w:val="000B7C41"/>
    <w:rsid w:val="000C02BE"/>
    <w:rsid w:val="000C13F5"/>
    <w:rsid w:val="000C1451"/>
    <w:rsid w:val="000C43DF"/>
    <w:rsid w:val="000C6783"/>
    <w:rsid w:val="000C6B6C"/>
    <w:rsid w:val="000D3F5D"/>
    <w:rsid w:val="000D5188"/>
    <w:rsid w:val="000E2425"/>
    <w:rsid w:val="000E2C9F"/>
    <w:rsid w:val="000E359A"/>
    <w:rsid w:val="000E6824"/>
    <w:rsid w:val="000E72AF"/>
    <w:rsid w:val="000F2BBF"/>
    <w:rsid w:val="000F552B"/>
    <w:rsid w:val="000F67BF"/>
    <w:rsid w:val="000F7AF9"/>
    <w:rsid w:val="0010242B"/>
    <w:rsid w:val="001045F0"/>
    <w:rsid w:val="00105F94"/>
    <w:rsid w:val="00111183"/>
    <w:rsid w:val="00111525"/>
    <w:rsid w:val="0011157E"/>
    <w:rsid w:val="00111DF7"/>
    <w:rsid w:val="00111EB1"/>
    <w:rsid w:val="00111EC3"/>
    <w:rsid w:val="00113A3D"/>
    <w:rsid w:val="001174BC"/>
    <w:rsid w:val="001215D1"/>
    <w:rsid w:val="00121F08"/>
    <w:rsid w:val="001223AD"/>
    <w:rsid w:val="00125438"/>
    <w:rsid w:val="0012571B"/>
    <w:rsid w:val="00125D57"/>
    <w:rsid w:val="0013148C"/>
    <w:rsid w:val="001340B4"/>
    <w:rsid w:val="00136CEE"/>
    <w:rsid w:val="00136E02"/>
    <w:rsid w:val="00142BB6"/>
    <w:rsid w:val="00151490"/>
    <w:rsid w:val="001518E8"/>
    <w:rsid w:val="00152DC9"/>
    <w:rsid w:val="001543BD"/>
    <w:rsid w:val="00161A79"/>
    <w:rsid w:val="001636FC"/>
    <w:rsid w:val="00164558"/>
    <w:rsid w:val="001670FC"/>
    <w:rsid w:val="0017529B"/>
    <w:rsid w:val="0017566D"/>
    <w:rsid w:val="00180FB1"/>
    <w:rsid w:val="001812C8"/>
    <w:rsid w:val="00183530"/>
    <w:rsid w:val="001845EF"/>
    <w:rsid w:val="0018516E"/>
    <w:rsid w:val="00187C08"/>
    <w:rsid w:val="00192781"/>
    <w:rsid w:val="0019504F"/>
    <w:rsid w:val="00195E4C"/>
    <w:rsid w:val="00197D55"/>
    <w:rsid w:val="001A56FB"/>
    <w:rsid w:val="001B1250"/>
    <w:rsid w:val="001B233E"/>
    <w:rsid w:val="001B6237"/>
    <w:rsid w:val="001C04C6"/>
    <w:rsid w:val="001C1392"/>
    <w:rsid w:val="001C5C99"/>
    <w:rsid w:val="001C5D92"/>
    <w:rsid w:val="001C6DCB"/>
    <w:rsid w:val="001C7B97"/>
    <w:rsid w:val="001D1F98"/>
    <w:rsid w:val="001E3DB6"/>
    <w:rsid w:val="001E4C03"/>
    <w:rsid w:val="001E6155"/>
    <w:rsid w:val="001F34DC"/>
    <w:rsid w:val="001F4CC3"/>
    <w:rsid w:val="001F6A83"/>
    <w:rsid w:val="00200CC6"/>
    <w:rsid w:val="002026CB"/>
    <w:rsid w:val="002027D5"/>
    <w:rsid w:val="00202F56"/>
    <w:rsid w:val="00203896"/>
    <w:rsid w:val="0020584B"/>
    <w:rsid w:val="002066E8"/>
    <w:rsid w:val="0021744E"/>
    <w:rsid w:val="00224B7D"/>
    <w:rsid w:val="00224BC4"/>
    <w:rsid w:val="002252FF"/>
    <w:rsid w:val="00226C4F"/>
    <w:rsid w:val="00230C3C"/>
    <w:rsid w:val="00231F17"/>
    <w:rsid w:val="002321B3"/>
    <w:rsid w:val="002367AC"/>
    <w:rsid w:val="00242342"/>
    <w:rsid w:val="00245D84"/>
    <w:rsid w:val="0024608D"/>
    <w:rsid w:val="00247018"/>
    <w:rsid w:val="00250211"/>
    <w:rsid w:val="0025434C"/>
    <w:rsid w:val="00256431"/>
    <w:rsid w:val="00260F89"/>
    <w:rsid w:val="00262A71"/>
    <w:rsid w:val="00263497"/>
    <w:rsid w:val="002721EB"/>
    <w:rsid w:val="0027235E"/>
    <w:rsid w:val="002773A9"/>
    <w:rsid w:val="00283D90"/>
    <w:rsid w:val="0028595D"/>
    <w:rsid w:val="00287A5D"/>
    <w:rsid w:val="00291C5F"/>
    <w:rsid w:val="00293CFB"/>
    <w:rsid w:val="0029689F"/>
    <w:rsid w:val="0029753C"/>
    <w:rsid w:val="00297E3B"/>
    <w:rsid w:val="002A3163"/>
    <w:rsid w:val="002A41E0"/>
    <w:rsid w:val="002A5A0F"/>
    <w:rsid w:val="002A680D"/>
    <w:rsid w:val="002A7B49"/>
    <w:rsid w:val="002B31E6"/>
    <w:rsid w:val="002B7CE8"/>
    <w:rsid w:val="002C1D71"/>
    <w:rsid w:val="002C7BBC"/>
    <w:rsid w:val="002D006D"/>
    <w:rsid w:val="002D2DA3"/>
    <w:rsid w:val="002D44B0"/>
    <w:rsid w:val="002E1A4C"/>
    <w:rsid w:val="002E5641"/>
    <w:rsid w:val="002E5E15"/>
    <w:rsid w:val="002E798E"/>
    <w:rsid w:val="002F18DE"/>
    <w:rsid w:val="002F3F93"/>
    <w:rsid w:val="002F45F5"/>
    <w:rsid w:val="003005C8"/>
    <w:rsid w:val="00304CFA"/>
    <w:rsid w:val="003107E0"/>
    <w:rsid w:val="00312FC0"/>
    <w:rsid w:val="00313A5F"/>
    <w:rsid w:val="0031458E"/>
    <w:rsid w:val="00317094"/>
    <w:rsid w:val="0032546B"/>
    <w:rsid w:val="003275F4"/>
    <w:rsid w:val="00332912"/>
    <w:rsid w:val="0033369A"/>
    <w:rsid w:val="003337B5"/>
    <w:rsid w:val="00337372"/>
    <w:rsid w:val="00341217"/>
    <w:rsid w:val="00342FA5"/>
    <w:rsid w:val="00347A92"/>
    <w:rsid w:val="00350E2A"/>
    <w:rsid w:val="00351881"/>
    <w:rsid w:val="003559F2"/>
    <w:rsid w:val="003721F0"/>
    <w:rsid w:val="00373890"/>
    <w:rsid w:val="003769BF"/>
    <w:rsid w:val="00377A77"/>
    <w:rsid w:val="00384CBE"/>
    <w:rsid w:val="00386290"/>
    <w:rsid w:val="003907CF"/>
    <w:rsid w:val="003939EA"/>
    <w:rsid w:val="00394356"/>
    <w:rsid w:val="00394FB7"/>
    <w:rsid w:val="003959B4"/>
    <w:rsid w:val="003B159F"/>
    <w:rsid w:val="003C11A6"/>
    <w:rsid w:val="003D1590"/>
    <w:rsid w:val="003D160C"/>
    <w:rsid w:val="003D5388"/>
    <w:rsid w:val="003D54B2"/>
    <w:rsid w:val="003E0276"/>
    <w:rsid w:val="003E3934"/>
    <w:rsid w:val="003E473C"/>
    <w:rsid w:val="003E67DE"/>
    <w:rsid w:val="003F03F2"/>
    <w:rsid w:val="003F108C"/>
    <w:rsid w:val="003F1E55"/>
    <w:rsid w:val="003F438C"/>
    <w:rsid w:val="00400038"/>
    <w:rsid w:val="0040082C"/>
    <w:rsid w:val="004050DA"/>
    <w:rsid w:val="004163FC"/>
    <w:rsid w:val="0042087D"/>
    <w:rsid w:val="00424F15"/>
    <w:rsid w:val="004363C1"/>
    <w:rsid w:val="00437DE6"/>
    <w:rsid w:val="004405A3"/>
    <w:rsid w:val="00442869"/>
    <w:rsid w:val="00442BDC"/>
    <w:rsid w:val="004434E1"/>
    <w:rsid w:val="00444E10"/>
    <w:rsid w:val="00447E04"/>
    <w:rsid w:val="00450A0E"/>
    <w:rsid w:val="00451466"/>
    <w:rsid w:val="00461259"/>
    <w:rsid w:val="004637E1"/>
    <w:rsid w:val="0047061D"/>
    <w:rsid w:val="0047191F"/>
    <w:rsid w:val="00471DBF"/>
    <w:rsid w:val="004725D1"/>
    <w:rsid w:val="00474F90"/>
    <w:rsid w:val="00477299"/>
    <w:rsid w:val="0048317A"/>
    <w:rsid w:val="00483729"/>
    <w:rsid w:val="00485679"/>
    <w:rsid w:val="00486AC9"/>
    <w:rsid w:val="00490183"/>
    <w:rsid w:val="00492500"/>
    <w:rsid w:val="00492F51"/>
    <w:rsid w:val="004A2930"/>
    <w:rsid w:val="004A4482"/>
    <w:rsid w:val="004A7808"/>
    <w:rsid w:val="004A7AD1"/>
    <w:rsid w:val="004B590D"/>
    <w:rsid w:val="004C0241"/>
    <w:rsid w:val="004C06AB"/>
    <w:rsid w:val="004C0C46"/>
    <w:rsid w:val="004C18BB"/>
    <w:rsid w:val="004D50BE"/>
    <w:rsid w:val="004E076C"/>
    <w:rsid w:val="004E0966"/>
    <w:rsid w:val="004E1B23"/>
    <w:rsid w:val="004E206C"/>
    <w:rsid w:val="004E2E65"/>
    <w:rsid w:val="004E2E80"/>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35DB"/>
    <w:rsid w:val="00513F90"/>
    <w:rsid w:val="00515C32"/>
    <w:rsid w:val="0052240C"/>
    <w:rsid w:val="00523F53"/>
    <w:rsid w:val="0052478D"/>
    <w:rsid w:val="0052598A"/>
    <w:rsid w:val="0052784E"/>
    <w:rsid w:val="00530551"/>
    <w:rsid w:val="005322CA"/>
    <w:rsid w:val="005349BC"/>
    <w:rsid w:val="00543830"/>
    <w:rsid w:val="00544524"/>
    <w:rsid w:val="00547E75"/>
    <w:rsid w:val="005526A1"/>
    <w:rsid w:val="00557F3F"/>
    <w:rsid w:val="0056177C"/>
    <w:rsid w:val="00564A4A"/>
    <w:rsid w:val="00564FD9"/>
    <w:rsid w:val="00566ACE"/>
    <w:rsid w:val="00567447"/>
    <w:rsid w:val="00570D4F"/>
    <w:rsid w:val="00570E95"/>
    <w:rsid w:val="00571AF7"/>
    <w:rsid w:val="005764A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2368"/>
    <w:rsid w:val="005B327F"/>
    <w:rsid w:val="005B4CA8"/>
    <w:rsid w:val="005C239A"/>
    <w:rsid w:val="005C3BE5"/>
    <w:rsid w:val="005C52DD"/>
    <w:rsid w:val="005C6EF2"/>
    <w:rsid w:val="005D1016"/>
    <w:rsid w:val="005D26F8"/>
    <w:rsid w:val="005D28D2"/>
    <w:rsid w:val="005D7F2E"/>
    <w:rsid w:val="005E0856"/>
    <w:rsid w:val="005E114C"/>
    <w:rsid w:val="005E389E"/>
    <w:rsid w:val="005E4005"/>
    <w:rsid w:val="005E446B"/>
    <w:rsid w:val="005E4955"/>
    <w:rsid w:val="005F3BB2"/>
    <w:rsid w:val="005F581F"/>
    <w:rsid w:val="00602FF4"/>
    <w:rsid w:val="0060656C"/>
    <w:rsid w:val="00613408"/>
    <w:rsid w:val="00614665"/>
    <w:rsid w:val="00616533"/>
    <w:rsid w:val="00616EFF"/>
    <w:rsid w:val="00617DB1"/>
    <w:rsid w:val="006246C5"/>
    <w:rsid w:val="00625039"/>
    <w:rsid w:val="006254C2"/>
    <w:rsid w:val="0062704A"/>
    <w:rsid w:val="006275B7"/>
    <w:rsid w:val="00632D77"/>
    <w:rsid w:val="0063547C"/>
    <w:rsid w:val="00637FBA"/>
    <w:rsid w:val="0064018A"/>
    <w:rsid w:val="006418C9"/>
    <w:rsid w:val="00641F69"/>
    <w:rsid w:val="00641FA5"/>
    <w:rsid w:val="00644152"/>
    <w:rsid w:val="00652375"/>
    <w:rsid w:val="00655097"/>
    <w:rsid w:val="00657F5E"/>
    <w:rsid w:val="00660AFB"/>
    <w:rsid w:val="00664A42"/>
    <w:rsid w:val="00664D5B"/>
    <w:rsid w:val="00667286"/>
    <w:rsid w:val="006675D5"/>
    <w:rsid w:val="00671689"/>
    <w:rsid w:val="006719E9"/>
    <w:rsid w:val="006759C9"/>
    <w:rsid w:val="00680ABD"/>
    <w:rsid w:val="00683612"/>
    <w:rsid w:val="006847C0"/>
    <w:rsid w:val="0068698F"/>
    <w:rsid w:val="00692185"/>
    <w:rsid w:val="006946F4"/>
    <w:rsid w:val="00695503"/>
    <w:rsid w:val="006A0771"/>
    <w:rsid w:val="006A25E5"/>
    <w:rsid w:val="006A2BAC"/>
    <w:rsid w:val="006B1869"/>
    <w:rsid w:val="006B4969"/>
    <w:rsid w:val="006C0399"/>
    <w:rsid w:val="006C5B19"/>
    <w:rsid w:val="006D27D6"/>
    <w:rsid w:val="006D4714"/>
    <w:rsid w:val="006E3095"/>
    <w:rsid w:val="006E4BC6"/>
    <w:rsid w:val="006E509E"/>
    <w:rsid w:val="006E6555"/>
    <w:rsid w:val="006E6C16"/>
    <w:rsid w:val="006F6D3A"/>
    <w:rsid w:val="006F6EB1"/>
    <w:rsid w:val="00703391"/>
    <w:rsid w:val="007050AE"/>
    <w:rsid w:val="007100AC"/>
    <w:rsid w:val="007124A2"/>
    <w:rsid w:val="007135AC"/>
    <w:rsid w:val="00714655"/>
    <w:rsid w:val="0072176E"/>
    <w:rsid w:val="00722239"/>
    <w:rsid w:val="00723003"/>
    <w:rsid w:val="0072453C"/>
    <w:rsid w:val="0072564C"/>
    <w:rsid w:val="00727881"/>
    <w:rsid w:val="00737FAB"/>
    <w:rsid w:val="00746406"/>
    <w:rsid w:val="00746DB2"/>
    <w:rsid w:val="0075216F"/>
    <w:rsid w:val="00753C86"/>
    <w:rsid w:val="00757DAD"/>
    <w:rsid w:val="007617F8"/>
    <w:rsid w:val="00763B6E"/>
    <w:rsid w:val="00765A65"/>
    <w:rsid w:val="0076685E"/>
    <w:rsid w:val="00766E4B"/>
    <w:rsid w:val="007712D5"/>
    <w:rsid w:val="00772076"/>
    <w:rsid w:val="00773E1B"/>
    <w:rsid w:val="00775E0C"/>
    <w:rsid w:val="00780B68"/>
    <w:rsid w:val="00780F1B"/>
    <w:rsid w:val="00781B89"/>
    <w:rsid w:val="007849FE"/>
    <w:rsid w:val="00786348"/>
    <w:rsid w:val="007865FC"/>
    <w:rsid w:val="0079134B"/>
    <w:rsid w:val="007946BA"/>
    <w:rsid w:val="00795483"/>
    <w:rsid w:val="007A13F6"/>
    <w:rsid w:val="007A546D"/>
    <w:rsid w:val="007A565B"/>
    <w:rsid w:val="007B00C6"/>
    <w:rsid w:val="007B260B"/>
    <w:rsid w:val="007B3046"/>
    <w:rsid w:val="007B3877"/>
    <w:rsid w:val="007C187D"/>
    <w:rsid w:val="007C25C7"/>
    <w:rsid w:val="007C3C08"/>
    <w:rsid w:val="007C427E"/>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710"/>
    <w:rsid w:val="0087559C"/>
    <w:rsid w:val="00877EB0"/>
    <w:rsid w:val="0088043C"/>
    <w:rsid w:val="008822CD"/>
    <w:rsid w:val="00883B06"/>
    <w:rsid w:val="0089545F"/>
    <w:rsid w:val="0089757D"/>
    <w:rsid w:val="008A70B9"/>
    <w:rsid w:val="008C1E49"/>
    <w:rsid w:val="008C2057"/>
    <w:rsid w:val="008C3E20"/>
    <w:rsid w:val="008C5E26"/>
    <w:rsid w:val="008C6974"/>
    <w:rsid w:val="008D0333"/>
    <w:rsid w:val="008D292B"/>
    <w:rsid w:val="008D427F"/>
    <w:rsid w:val="008D7648"/>
    <w:rsid w:val="008D7D25"/>
    <w:rsid w:val="008E2884"/>
    <w:rsid w:val="008E2ECD"/>
    <w:rsid w:val="008E4034"/>
    <w:rsid w:val="008E648C"/>
    <w:rsid w:val="008E76A4"/>
    <w:rsid w:val="008E7758"/>
    <w:rsid w:val="008F151B"/>
    <w:rsid w:val="008F18C8"/>
    <w:rsid w:val="00900946"/>
    <w:rsid w:val="00901314"/>
    <w:rsid w:val="00902C85"/>
    <w:rsid w:val="0091307F"/>
    <w:rsid w:val="0091396E"/>
    <w:rsid w:val="009155E3"/>
    <w:rsid w:val="00921BCE"/>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14A3"/>
    <w:rsid w:val="009635E0"/>
    <w:rsid w:val="00965193"/>
    <w:rsid w:val="00965292"/>
    <w:rsid w:val="00967DB5"/>
    <w:rsid w:val="00970917"/>
    <w:rsid w:val="009735EC"/>
    <w:rsid w:val="0097397D"/>
    <w:rsid w:val="00973AC8"/>
    <w:rsid w:val="00974024"/>
    <w:rsid w:val="009758D1"/>
    <w:rsid w:val="00976E32"/>
    <w:rsid w:val="00977AB5"/>
    <w:rsid w:val="0098425B"/>
    <w:rsid w:val="00985895"/>
    <w:rsid w:val="009868C3"/>
    <w:rsid w:val="00993CC9"/>
    <w:rsid w:val="00996355"/>
    <w:rsid w:val="009A64CD"/>
    <w:rsid w:val="009A6980"/>
    <w:rsid w:val="009B1BC8"/>
    <w:rsid w:val="009B2209"/>
    <w:rsid w:val="009B6989"/>
    <w:rsid w:val="009C15D7"/>
    <w:rsid w:val="009C1903"/>
    <w:rsid w:val="009C1E14"/>
    <w:rsid w:val="009C5014"/>
    <w:rsid w:val="009C52DF"/>
    <w:rsid w:val="009D03DC"/>
    <w:rsid w:val="009D0C79"/>
    <w:rsid w:val="009D1F0E"/>
    <w:rsid w:val="009E2D36"/>
    <w:rsid w:val="009F06C5"/>
    <w:rsid w:val="009F1354"/>
    <w:rsid w:val="009F3034"/>
    <w:rsid w:val="00A00783"/>
    <w:rsid w:val="00A02CE1"/>
    <w:rsid w:val="00A04256"/>
    <w:rsid w:val="00A119EC"/>
    <w:rsid w:val="00A12DC4"/>
    <w:rsid w:val="00A22E3B"/>
    <w:rsid w:val="00A22EEF"/>
    <w:rsid w:val="00A231F4"/>
    <w:rsid w:val="00A24ED9"/>
    <w:rsid w:val="00A34174"/>
    <w:rsid w:val="00A5018B"/>
    <w:rsid w:val="00A527FB"/>
    <w:rsid w:val="00A608E5"/>
    <w:rsid w:val="00A632F9"/>
    <w:rsid w:val="00A6573D"/>
    <w:rsid w:val="00A6701D"/>
    <w:rsid w:val="00A67F1A"/>
    <w:rsid w:val="00A730CB"/>
    <w:rsid w:val="00A77B80"/>
    <w:rsid w:val="00A82855"/>
    <w:rsid w:val="00A84CDB"/>
    <w:rsid w:val="00A84DAC"/>
    <w:rsid w:val="00A8641B"/>
    <w:rsid w:val="00A934EC"/>
    <w:rsid w:val="00A93859"/>
    <w:rsid w:val="00A969A1"/>
    <w:rsid w:val="00AA108B"/>
    <w:rsid w:val="00AA11AB"/>
    <w:rsid w:val="00AA2451"/>
    <w:rsid w:val="00AA3572"/>
    <w:rsid w:val="00AA742F"/>
    <w:rsid w:val="00AB2A5D"/>
    <w:rsid w:val="00AB3FF7"/>
    <w:rsid w:val="00AC169D"/>
    <w:rsid w:val="00AC219E"/>
    <w:rsid w:val="00AC3D53"/>
    <w:rsid w:val="00AC589E"/>
    <w:rsid w:val="00AD1809"/>
    <w:rsid w:val="00AD7054"/>
    <w:rsid w:val="00AF3470"/>
    <w:rsid w:val="00AF3D6D"/>
    <w:rsid w:val="00AF71C2"/>
    <w:rsid w:val="00B01775"/>
    <w:rsid w:val="00B0371D"/>
    <w:rsid w:val="00B068C0"/>
    <w:rsid w:val="00B11291"/>
    <w:rsid w:val="00B11E07"/>
    <w:rsid w:val="00B128C8"/>
    <w:rsid w:val="00B15FF5"/>
    <w:rsid w:val="00B23DF7"/>
    <w:rsid w:val="00B32431"/>
    <w:rsid w:val="00B33E03"/>
    <w:rsid w:val="00B34300"/>
    <w:rsid w:val="00B36CAA"/>
    <w:rsid w:val="00B420DE"/>
    <w:rsid w:val="00B42E73"/>
    <w:rsid w:val="00B5420F"/>
    <w:rsid w:val="00B54B3F"/>
    <w:rsid w:val="00B551D9"/>
    <w:rsid w:val="00B55D04"/>
    <w:rsid w:val="00B609D0"/>
    <w:rsid w:val="00B630B9"/>
    <w:rsid w:val="00B64D7D"/>
    <w:rsid w:val="00B65FE5"/>
    <w:rsid w:val="00B661CD"/>
    <w:rsid w:val="00B73286"/>
    <w:rsid w:val="00B8422C"/>
    <w:rsid w:val="00B90586"/>
    <w:rsid w:val="00B91B00"/>
    <w:rsid w:val="00B93960"/>
    <w:rsid w:val="00BA3098"/>
    <w:rsid w:val="00BA66A7"/>
    <w:rsid w:val="00BB43B4"/>
    <w:rsid w:val="00BB73F8"/>
    <w:rsid w:val="00BC7402"/>
    <w:rsid w:val="00BD2A45"/>
    <w:rsid w:val="00BD4A0A"/>
    <w:rsid w:val="00BE1265"/>
    <w:rsid w:val="00BE1EB9"/>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41492"/>
    <w:rsid w:val="00C45B0C"/>
    <w:rsid w:val="00C47869"/>
    <w:rsid w:val="00C57C01"/>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B7023"/>
    <w:rsid w:val="00CC04A5"/>
    <w:rsid w:val="00CC1693"/>
    <w:rsid w:val="00CC386F"/>
    <w:rsid w:val="00CC73D0"/>
    <w:rsid w:val="00CC75C7"/>
    <w:rsid w:val="00CD20DB"/>
    <w:rsid w:val="00CD2890"/>
    <w:rsid w:val="00CD2FF5"/>
    <w:rsid w:val="00CD3FCC"/>
    <w:rsid w:val="00CD50EB"/>
    <w:rsid w:val="00CD6520"/>
    <w:rsid w:val="00CD6876"/>
    <w:rsid w:val="00CE065E"/>
    <w:rsid w:val="00CE0A51"/>
    <w:rsid w:val="00CE61C5"/>
    <w:rsid w:val="00CE7DB6"/>
    <w:rsid w:val="00CF2B72"/>
    <w:rsid w:val="00D0361A"/>
    <w:rsid w:val="00D04CDA"/>
    <w:rsid w:val="00D06697"/>
    <w:rsid w:val="00D126EB"/>
    <w:rsid w:val="00D139BE"/>
    <w:rsid w:val="00D21B04"/>
    <w:rsid w:val="00D21B6A"/>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4AB6"/>
    <w:rsid w:val="00D62C8E"/>
    <w:rsid w:val="00D66E72"/>
    <w:rsid w:val="00D67C80"/>
    <w:rsid w:val="00D70E2D"/>
    <w:rsid w:val="00D71108"/>
    <w:rsid w:val="00D80F23"/>
    <w:rsid w:val="00D81AFB"/>
    <w:rsid w:val="00D90C0B"/>
    <w:rsid w:val="00D95FC0"/>
    <w:rsid w:val="00D97066"/>
    <w:rsid w:val="00D9759D"/>
    <w:rsid w:val="00DA0115"/>
    <w:rsid w:val="00DA1F7E"/>
    <w:rsid w:val="00DA2590"/>
    <w:rsid w:val="00DA312D"/>
    <w:rsid w:val="00DB21BB"/>
    <w:rsid w:val="00DB608D"/>
    <w:rsid w:val="00DB71A7"/>
    <w:rsid w:val="00DC0556"/>
    <w:rsid w:val="00DC07A6"/>
    <w:rsid w:val="00DC23E4"/>
    <w:rsid w:val="00DC4EC9"/>
    <w:rsid w:val="00DC7100"/>
    <w:rsid w:val="00DD0189"/>
    <w:rsid w:val="00DD3163"/>
    <w:rsid w:val="00DD5CEB"/>
    <w:rsid w:val="00DE1DBE"/>
    <w:rsid w:val="00DE399F"/>
    <w:rsid w:val="00DE74BB"/>
    <w:rsid w:val="00DF50AB"/>
    <w:rsid w:val="00E012B4"/>
    <w:rsid w:val="00E0199D"/>
    <w:rsid w:val="00E01BC9"/>
    <w:rsid w:val="00E01F83"/>
    <w:rsid w:val="00E0265D"/>
    <w:rsid w:val="00E02B84"/>
    <w:rsid w:val="00E04522"/>
    <w:rsid w:val="00E07756"/>
    <w:rsid w:val="00E103F0"/>
    <w:rsid w:val="00E10AE0"/>
    <w:rsid w:val="00E152BD"/>
    <w:rsid w:val="00E24FE0"/>
    <w:rsid w:val="00E25C5B"/>
    <w:rsid w:val="00E310AB"/>
    <w:rsid w:val="00E33958"/>
    <w:rsid w:val="00E354D0"/>
    <w:rsid w:val="00E37F81"/>
    <w:rsid w:val="00E436A8"/>
    <w:rsid w:val="00E45EE2"/>
    <w:rsid w:val="00E547BC"/>
    <w:rsid w:val="00E578AE"/>
    <w:rsid w:val="00E611DD"/>
    <w:rsid w:val="00E67217"/>
    <w:rsid w:val="00E72DB1"/>
    <w:rsid w:val="00E7517C"/>
    <w:rsid w:val="00E805C0"/>
    <w:rsid w:val="00E87352"/>
    <w:rsid w:val="00E93649"/>
    <w:rsid w:val="00E97A6C"/>
    <w:rsid w:val="00EA1B8C"/>
    <w:rsid w:val="00EA266B"/>
    <w:rsid w:val="00EA280B"/>
    <w:rsid w:val="00EA2F35"/>
    <w:rsid w:val="00EA6E90"/>
    <w:rsid w:val="00EB052D"/>
    <w:rsid w:val="00EB4B80"/>
    <w:rsid w:val="00EB5CF1"/>
    <w:rsid w:val="00EB76B3"/>
    <w:rsid w:val="00EC0E47"/>
    <w:rsid w:val="00EC698C"/>
    <w:rsid w:val="00ED1BE9"/>
    <w:rsid w:val="00ED3117"/>
    <w:rsid w:val="00ED56D2"/>
    <w:rsid w:val="00EE0FC5"/>
    <w:rsid w:val="00EE6551"/>
    <w:rsid w:val="00EF04D8"/>
    <w:rsid w:val="00EF31DC"/>
    <w:rsid w:val="00EF4702"/>
    <w:rsid w:val="00EF6452"/>
    <w:rsid w:val="00EF6EEE"/>
    <w:rsid w:val="00EF79EA"/>
    <w:rsid w:val="00EF7F72"/>
    <w:rsid w:val="00F00611"/>
    <w:rsid w:val="00F00C20"/>
    <w:rsid w:val="00F03A61"/>
    <w:rsid w:val="00F06D9E"/>
    <w:rsid w:val="00F1076F"/>
    <w:rsid w:val="00F16205"/>
    <w:rsid w:val="00F2012A"/>
    <w:rsid w:val="00F21149"/>
    <w:rsid w:val="00F214F3"/>
    <w:rsid w:val="00F2200E"/>
    <w:rsid w:val="00F22976"/>
    <w:rsid w:val="00F22B42"/>
    <w:rsid w:val="00F2519E"/>
    <w:rsid w:val="00F2609D"/>
    <w:rsid w:val="00F2731E"/>
    <w:rsid w:val="00F32A12"/>
    <w:rsid w:val="00F36625"/>
    <w:rsid w:val="00F36AE6"/>
    <w:rsid w:val="00F3762B"/>
    <w:rsid w:val="00F40ACA"/>
    <w:rsid w:val="00F5024C"/>
    <w:rsid w:val="00F5413B"/>
    <w:rsid w:val="00F5544B"/>
    <w:rsid w:val="00F57FBE"/>
    <w:rsid w:val="00F616C6"/>
    <w:rsid w:val="00F67B51"/>
    <w:rsid w:val="00F7099D"/>
    <w:rsid w:val="00F81488"/>
    <w:rsid w:val="00F81AE9"/>
    <w:rsid w:val="00F848C4"/>
    <w:rsid w:val="00F85A79"/>
    <w:rsid w:val="00F8776D"/>
    <w:rsid w:val="00F96C2C"/>
    <w:rsid w:val="00FA08B0"/>
    <w:rsid w:val="00FA46E3"/>
    <w:rsid w:val="00FA73A5"/>
    <w:rsid w:val="00FA786C"/>
    <w:rsid w:val="00FB0ACF"/>
    <w:rsid w:val="00FB20DF"/>
    <w:rsid w:val="00FB4204"/>
    <w:rsid w:val="00FC50DD"/>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paragraph" w:styleId="Ttulo2">
    <w:name w:val="heading 2"/>
    <w:basedOn w:val="Normal"/>
    <w:next w:val="Normal"/>
    <w:link w:val="Ttulo2Car"/>
    <w:uiPriority w:val="9"/>
    <w:semiHidden/>
    <w:unhideWhenUsed/>
    <w:qFormat/>
    <w:rsid w:val="009651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3101D"/>
    <w:pPr>
      <w:tabs>
        <w:tab w:val="center" w:pos="4419"/>
        <w:tab w:val="right" w:pos="8838"/>
      </w:tabs>
    </w:pPr>
    <w:rPr>
      <w:szCs w:val="20"/>
    </w:rPr>
  </w:style>
  <w:style w:type="character" w:customStyle="1" w:styleId="EncabezadoCar">
    <w:name w:val="Encabezado Car"/>
    <w:basedOn w:val="Fuentedeprrafopredeter"/>
    <w:link w:val="Encabezado"/>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character" w:customStyle="1" w:styleId="Ttulo2Car">
    <w:name w:val="Título 2 Car"/>
    <w:basedOn w:val="Fuentedeprrafopredeter"/>
    <w:link w:val="Ttulo2"/>
    <w:uiPriority w:val="9"/>
    <w:semiHidden/>
    <w:rsid w:val="00965193"/>
    <w:rPr>
      <w:rFonts w:asciiTheme="majorHAnsi" w:eastAsiaTheme="majorEastAsia" w:hAnsiTheme="majorHAnsi" w:cstheme="majorBidi"/>
      <w:color w:val="365F91" w:themeColor="accent1" w:themeShade="BF"/>
      <w:sz w:val="26"/>
      <w:szCs w:val="26"/>
      <w:lang w:eastAsia="es-ES"/>
    </w:rPr>
  </w:style>
  <w:style w:type="character" w:styleId="Hipervnculo">
    <w:name w:val="Hyperlink"/>
    <w:basedOn w:val="Fuentedeprrafopredeter"/>
    <w:uiPriority w:val="99"/>
    <w:unhideWhenUsed/>
    <w:rsid w:val="001B2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74655">
      <w:bodyDiv w:val="1"/>
      <w:marLeft w:val="0"/>
      <w:marRight w:val="0"/>
      <w:marTop w:val="0"/>
      <w:marBottom w:val="0"/>
      <w:divBdr>
        <w:top w:val="none" w:sz="0" w:space="0" w:color="auto"/>
        <w:left w:val="none" w:sz="0" w:space="0" w:color="auto"/>
        <w:bottom w:val="none" w:sz="0" w:space="0" w:color="auto"/>
        <w:right w:val="none" w:sz="0" w:space="0" w:color="auto"/>
      </w:divBdr>
    </w:div>
    <w:div w:id="1080443383">
      <w:bodyDiv w:val="1"/>
      <w:marLeft w:val="0"/>
      <w:marRight w:val="0"/>
      <w:marTop w:val="0"/>
      <w:marBottom w:val="0"/>
      <w:divBdr>
        <w:top w:val="none" w:sz="0" w:space="0" w:color="auto"/>
        <w:left w:val="none" w:sz="0" w:space="0" w:color="auto"/>
        <w:bottom w:val="none" w:sz="0" w:space="0" w:color="auto"/>
        <w:right w:val="none" w:sz="0" w:space="0" w:color="auto"/>
      </w:divBdr>
    </w:div>
    <w:div w:id="1215848895">
      <w:bodyDiv w:val="1"/>
      <w:marLeft w:val="0"/>
      <w:marRight w:val="0"/>
      <w:marTop w:val="0"/>
      <w:marBottom w:val="0"/>
      <w:divBdr>
        <w:top w:val="none" w:sz="0" w:space="0" w:color="auto"/>
        <w:left w:val="none" w:sz="0" w:space="0" w:color="auto"/>
        <w:bottom w:val="none" w:sz="0" w:space="0" w:color="auto"/>
        <w:right w:val="none" w:sz="0" w:space="0" w:color="auto"/>
      </w:divBdr>
    </w:div>
    <w:div w:id="18013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v05qOuJ6Igbe-EyQibJgwQ" TargetMode="External"/><Relationship Id="rId5" Type="http://schemas.openxmlformats.org/officeDocument/2006/relationships/webSettings" Target="webSettings.xml"/><Relationship Id="rId10" Type="http://schemas.openxmlformats.org/officeDocument/2006/relationships/hyperlink" Target="https://historia1imagen.cl/guias-de-aprendizaje-historia/" TargetMode="External"/><Relationship Id="rId4" Type="http://schemas.openxmlformats.org/officeDocument/2006/relationships/settings" Target="settings.xml"/><Relationship Id="rId9" Type="http://schemas.openxmlformats.org/officeDocument/2006/relationships/hyperlink" Target="http://www.claseshistoria.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1CC2-52BE-4282-9B40-35E91D40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1399</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Hp</cp:lastModifiedBy>
  <cp:revision>4</cp:revision>
  <dcterms:created xsi:type="dcterms:W3CDTF">2021-06-05T18:32:00Z</dcterms:created>
  <dcterms:modified xsi:type="dcterms:W3CDTF">2021-06-06T12:50:00Z</dcterms:modified>
</cp:coreProperties>
</file>