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374F4" w14:textId="77777777" w:rsidR="00C901A6" w:rsidRPr="006124DE" w:rsidRDefault="00C901A6" w:rsidP="00C901A6">
      <w:pPr>
        <w:spacing w:after="0" w:line="240" w:lineRule="auto"/>
        <w:rPr>
          <w:rFonts w:ascii="Renfrew" w:hAnsi="Renfrew"/>
          <w:sz w:val="20"/>
          <w:szCs w:val="18"/>
        </w:rPr>
      </w:pPr>
      <w:r w:rsidRPr="006124DE">
        <w:rPr>
          <w:rFonts w:ascii="Renfrew" w:hAnsi="Renfrew"/>
          <w:sz w:val="20"/>
          <w:szCs w:val="18"/>
        </w:rPr>
        <w:t>Colegio Algarrobos</w:t>
      </w:r>
    </w:p>
    <w:p w14:paraId="12CA917B" w14:textId="77777777" w:rsidR="00C901A6" w:rsidRDefault="00C901A6" w:rsidP="00C901A6">
      <w:pPr>
        <w:rPr>
          <w:rFonts w:ascii="Arial" w:hAnsi="Arial" w:cs="Arial"/>
          <w:b/>
          <w:szCs w:val="18"/>
        </w:rPr>
      </w:pPr>
    </w:p>
    <w:p w14:paraId="003BD130" w14:textId="77777777" w:rsidR="00BD18D4" w:rsidRPr="00E84ED6" w:rsidRDefault="00473D65" w:rsidP="00C901A6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C901A6">
        <w:rPr>
          <w:rFonts w:ascii="Cambria" w:hAnsi="Cambria"/>
          <w:b/>
          <w:sz w:val="26"/>
          <w:szCs w:val="26"/>
        </w:rPr>
        <w:t>PROGRAMACIÓN</w:t>
      </w:r>
      <w:r w:rsidRPr="00E84ED6">
        <w:rPr>
          <w:rFonts w:ascii="Arial" w:hAnsi="Arial" w:cs="Arial"/>
          <w:b/>
          <w:szCs w:val="18"/>
        </w:rPr>
        <w:t xml:space="preserve"> </w:t>
      </w:r>
      <w:r w:rsidRPr="00C901A6">
        <w:rPr>
          <w:rFonts w:ascii="Cambria" w:hAnsi="Cambria"/>
          <w:b/>
          <w:sz w:val="26"/>
          <w:szCs w:val="26"/>
        </w:rPr>
        <w:t>ANUAL</w:t>
      </w:r>
    </w:p>
    <w:p w14:paraId="11D4C614" w14:textId="77777777" w:rsidR="00473D65" w:rsidRPr="00C901A6" w:rsidRDefault="00473D65" w:rsidP="00251727">
      <w:pPr>
        <w:pStyle w:val="Prrafodelista"/>
        <w:numPr>
          <w:ilvl w:val="0"/>
          <w:numId w:val="12"/>
        </w:numPr>
        <w:ind w:left="360"/>
        <w:rPr>
          <w:rFonts w:ascii="Cambria" w:hAnsi="Cambria" w:cs="Arial"/>
          <w:b/>
          <w:sz w:val="18"/>
          <w:szCs w:val="18"/>
        </w:rPr>
      </w:pPr>
      <w:r w:rsidRPr="00C901A6">
        <w:rPr>
          <w:rFonts w:ascii="Cambria" w:hAnsi="Cambria" w:cs="Arial"/>
          <w:b/>
          <w:sz w:val="18"/>
          <w:szCs w:val="18"/>
        </w:rPr>
        <w:t>DATOS INFORMATIVOS:</w:t>
      </w:r>
    </w:p>
    <w:p w14:paraId="2ABFA41E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I</w:t>
      </w:r>
      <w:r>
        <w:rPr>
          <w:rFonts w:ascii="Cambria" w:eastAsia="Calibri" w:hAnsi="Cambria" w:cs="Times New Roman"/>
          <w:sz w:val="18"/>
          <w:szCs w:val="18"/>
        </w:rPr>
        <w:t>NSTITUCION EDUCATIVA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I.E.P. “ALGARROBOS”</w:t>
      </w:r>
    </w:p>
    <w:p w14:paraId="1507D33F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NIVEL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SECUNDARIA</w:t>
      </w:r>
    </w:p>
    <w:p w14:paraId="683FD45A" w14:textId="77777777" w:rsidR="00C901A6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CICLO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V</w:t>
      </w:r>
      <w:r w:rsidRPr="006109E8">
        <w:rPr>
          <w:rFonts w:ascii="Cambria" w:eastAsia="Calibri" w:hAnsi="Cambria" w:cs="Times New Roman"/>
          <w:sz w:val="18"/>
          <w:szCs w:val="18"/>
        </w:rPr>
        <w:t>II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14:paraId="73C270EF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ÁREA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>CIENCIA Y TECNOLOGÍA</w:t>
      </w:r>
      <w:r w:rsidR="00197EA5">
        <w:rPr>
          <w:rFonts w:ascii="Cambria" w:eastAsia="Calibri" w:hAnsi="Cambria" w:cs="Times New Roman"/>
          <w:sz w:val="18"/>
          <w:szCs w:val="18"/>
        </w:rPr>
        <w:t xml:space="preserve"> - BIOLOGÍA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14:paraId="057384C7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GRADO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TERCER</w:t>
      </w:r>
      <w:r w:rsidRPr="006109E8">
        <w:rPr>
          <w:rFonts w:ascii="Cambria" w:eastAsia="Calibri" w:hAnsi="Cambria" w:cs="Times New Roman"/>
          <w:sz w:val="18"/>
          <w:szCs w:val="18"/>
        </w:rPr>
        <w:t>O</w:t>
      </w:r>
    </w:p>
    <w:p w14:paraId="3BB974D3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SECCION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ÚNICA</w:t>
      </w:r>
    </w:p>
    <w:p w14:paraId="54C394C6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LUGAR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PIMENTEL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14:paraId="6E2F4CC3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DR. HUGO CALIENES BEDOYA</w:t>
      </w:r>
    </w:p>
    <w:p w14:paraId="27A0D711" w14:textId="77777777" w:rsidR="00C901A6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SUB 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MG. </w:t>
      </w:r>
      <w:r>
        <w:rPr>
          <w:rFonts w:ascii="Cambria" w:eastAsia="Calibri" w:hAnsi="Cambria" w:cs="Times New Roman"/>
          <w:sz w:val="18"/>
          <w:szCs w:val="18"/>
        </w:rPr>
        <w:t xml:space="preserve">MANUEL ENRIQUE VERA </w:t>
      </w:r>
      <w:proofErr w:type="spellStart"/>
      <w:r>
        <w:rPr>
          <w:rFonts w:ascii="Cambria" w:eastAsia="Calibri" w:hAnsi="Cambria" w:cs="Times New Roman"/>
          <w:sz w:val="18"/>
          <w:szCs w:val="18"/>
        </w:rPr>
        <w:t>VERA</w:t>
      </w:r>
      <w:proofErr w:type="spellEnd"/>
    </w:p>
    <w:p w14:paraId="60677553" w14:textId="77777777" w:rsidR="00C901A6" w:rsidRPr="006109E8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COORDINADOR NIVEL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>MG. SALVADOR CORRALES</w:t>
      </w:r>
    </w:p>
    <w:p w14:paraId="7C0CDC4C" w14:textId="77777777" w:rsidR="00C901A6" w:rsidRDefault="00C901A6" w:rsidP="00C901A6">
      <w:pPr>
        <w:numPr>
          <w:ilvl w:val="0"/>
          <w:numId w:val="23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C901A6">
        <w:rPr>
          <w:rFonts w:ascii="Cambria" w:eastAsia="Calibri" w:hAnsi="Cambria" w:cs="Times New Roman"/>
          <w:sz w:val="18"/>
          <w:szCs w:val="18"/>
        </w:rPr>
        <w:t>PROFESOR</w:t>
      </w:r>
      <w:r w:rsidRPr="00C901A6">
        <w:rPr>
          <w:rFonts w:ascii="Cambria" w:eastAsia="Calibri" w:hAnsi="Cambria" w:cs="Times New Roman"/>
          <w:sz w:val="18"/>
          <w:szCs w:val="18"/>
        </w:rPr>
        <w:tab/>
      </w:r>
      <w:r w:rsidRPr="00C901A6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C901A6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PROF.  JUAN B. CÉSPEDES CORTEZ</w:t>
      </w:r>
      <w:r w:rsidR="00473D65" w:rsidRPr="00C901A6">
        <w:rPr>
          <w:rFonts w:ascii="Arial" w:hAnsi="Arial" w:cs="Arial"/>
          <w:sz w:val="18"/>
          <w:szCs w:val="18"/>
        </w:rPr>
        <w:t xml:space="preserve">            </w:t>
      </w:r>
    </w:p>
    <w:p w14:paraId="146C4613" w14:textId="77777777" w:rsidR="00473D65" w:rsidRPr="00C901A6" w:rsidRDefault="00473D65" w:rsidP="00C901A6">
      <w:pPr>
        <w:ind w:left="1080"/>
        <w:rPr>
          <w:rFonts w:ascii="Arial" w:hAnsi="Arial" w:cs="Arial"/>
          <w:sz w:val="18"/>
          <w:szCs w:val="18"/>
        </w:rPr>
      </w:pPr>
      <w:r w:rsidRPr="00C901A6">
        <w:rPr>
          <w:rFonts w:ascii="Arial" w:hAnsi="Arial" w:cs="Arial"/>
          <w:sz w:val="18"/>
          <w:szCs w:val="18"/>
        </w:rPr>
        <w:t xml:space="preserve">                 </w:t>
      </w:r>
    </w:p>
    <w:p w14:paraId="18C90120" w14:textId="77777777" w:rsidR="00473D65" w:rsidRPr="00C901A6" w:rsidRDefault="00473D65" w:rsidP="00C74E56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hAnsiTheme="majorHAnsi" w:cs="Arial"/>
          <w:b/>
          <w:sz w:val="18"/>
          <w:szCs w:val="18"/>
        </w:rPr>
      </w:pPr>
      <w:r w:rsidRPr="00C901A6">
        <w:rPr>
          <w:rFonts w:asciiTheme="majorHAnsi" w:hAnsiTheme="majorHAnsi" w:cs="Arial"/>
          <w:b/>
          <w:sz w:val="18"/>
          <w:szCs w:val="18"/>
        </w:rPr>
        <w:t xml:space="preserve">DESCRIPCION GENERAL: </w:t>
      </w:r>
    </w:p>
    <w:p w14:paraId="723CE145" w14:textId="77777777" w:rsidR="00473D65" w:rsidRPr="00C901A6" w:rsidRDefault="00D30435" w:rsidP="00D30435">
      <w:pPr>
        <w:pStyle w:val="Prrafodelista"/>
        <w:ind w:left="360"/>
        <w:jc w:val="both"/>
        <w:rPr>
          <w:rFonts w:asciiTheme="majorHAnsi" w:eastAsia="Calibri" w:hAnsiTheme="majorHAnsi" w:cs="Arial"/>
          <w:sz w:val="18"/>
          <w:szCs w:val="20"/>
        </w:rPr>
      </w:pP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nd</w:t>
      </w:r>
      <w:r w:rsidRPr="00C901A6">
        <w:rPr>
          <w:rFonts w:asciiTheme="majorHAnsi" w:eastAsia="Calibri" w:hAnsiTheme="majorHAnsi" w:cs="Arial"/>
          <w:sz w:val="18"/>
          <w:szCs w:val="20"/>
        </w:rPr>
        <w:t>aga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artir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g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un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tea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h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pacing w:val="-2"/>
          <w:sz w:val="18"/>
          <w:szCs w:val="20"/>
        </w:rPr>
        <w:t>ó</w:t>
      </w:r>
      <w:r w:rsidRPr="00C901A6">
        <w:rPr>
          <w:rFonts w:asciiTheme="majorHAnsi" w:eastAsia="Calibri" w:hAnsiTheme="majorHAnsi" w:cs="Arial"/>
          <w:sz w:val="18"/>
          <w:szCs w:val="20"/>
        </w:rPr>
        <w:t>te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is</w:t>
      </w:r>
      <w:r w:rsidRPr="00C901A6">
        <w:rPr>
          <w:rFonts w:asciiTheme="majorHAnsi" w:eastAsia="Calibri" w:hAnsiTheme="majorHAnsi" w:cs="Arial"/>
          <w:spacing w:val="2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27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7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28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co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oci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ci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í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sz w:val="18"/>
          <w:szCs w:val="20"/>
        </w:rPr>
        <w:t>icos</w:t>
      </w:r>
      <w:r w:rsidRPr="00C901A6">
        <w:rPr>
          <w:rFonts w:asciiTheme="majorHAnsi" w:eastAsia="Calibri" w:hAnsiTheme="majorHAnsi" w:cs="Arial"/>
          <w:spacing w:val="2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3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se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</w:t>
      </w:r>
      <w:r w:rsidRPr="00C901A6">
        <w:rPr>
          <w:rFonts w:asciiTheme="majorHAnsi" w:eastAsia="Calibri" w:hAnsiTheme="majorHAnsi" w:cs="Arial"/>
          <w:sz w:val="18"/>
          <w:szCs w:val="20"/>
        </w:rPr>
        <w:t>aci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one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7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ev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.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ora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pacing w:val="28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lan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 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se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z w:val="18"/>
          <w:szCs w:val="20"/>
        </w:rPr>
        <w:t>cio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3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x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2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3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3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arg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ta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3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3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ri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cipi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ci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tíf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z w:val="18"/>
          <w:szCs w:val="20"/>
        </w:rPr>
        <w:t>cos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3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3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jeti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tea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.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ali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z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3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icio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3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 comparaci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one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</w:t>
      </w:r>
      <w:r w:rsidRPr="00C901A6">
        <w:rPr>
          <w:rFonts w:asciiTheme="majorHAnsi" w:eastAsia="Calibri" w:hAnsiTheme="majorHAnsi" w:cs="Arial"/>
          <w:sz w:val="18"/>
          <w:szCs w:val="20"/>
        </w:rPr>
        <w:t>á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z w:val="18"/>
          <w:szCs w:val="20"/>
        </w:rPr>
        <w:t>ic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8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qu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ev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cian</w:t>
      </w:r>
      <w:r w:rsidRPr="00C901A6">
        <w:rPr>
          <w:rFonts w:asciiTheme="majorHAnsi" w:eastAsia="Calibri" w:hAnsiTheme="majorHAnsi" w:cs="Arial"/>
          <w:spacing w:val="18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acción</w:t>
      </w:r>
      <w:r w:rsidRPr="00C901A6">
        <w:rPr>
          <w:rFonts w:asciiTheme="majorHAnsi" w:eastAsia="Calibri" w:hAnsiTheme="majorHAnsi" w:cs="Arial"/>
          <w:spacing w:val="2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3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ve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18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ti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</w:t>
      </w:r>
      <w:r w:rsidRPr="00C901A6">
        <w:rPr>
          <w:rFonts w:asciiTheme="majorHAnsi" w:eastAsia="Calibri" w:hAnsiTheme="majorHAnsi" w:cs="Arial"/>
          <w:sz w:val="18"/>
          <w:szCs w:val="20"/>
        </w:rPr>
        <w:t>aria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.</w:t>
      </w:r>
      <w:r w:rsidRPr="00C901A6">
        <w:rPr>
          <w:rFonts w:asciiTheme="majorHAnsi" w:eastAsia="Calibri" w:hAnsiTheme="majorHAnsi" w:cs="Arial"/>
          <w:spacing w:val="2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ali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z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2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ten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cias</w:t>
      </w:r>
      <w:r w:rsidRPr="00C901A6">
        <w:rPr>
          <w:rFonts w:asciiTheme="majorHAnsi" w:eastAsia="Calibri" w:hAnsiTheme="majorHAnsi" w:cs="Arial"/>
          <w:spacing w:val="1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2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lacio</w:t>
      </w:r>
      <w:r w:rsidRPr="00C901A6">
        <w:rPr>
          <w:rFonts w:asciiTheme="majorHAnsi" w:eastAsia="Calibri" w:hAnsiTheme="majorHAnsi" w:cs="Arial"/>
          <w:spacing w:val="4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2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2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2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z w:val="18"/>
          <w:szCs w:val="20"/>
        </w:rPr>
        <w:t xml:space="preserve">os 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m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nd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-11"/>
          <w:w w:val="9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c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ta</w:t>
      </w:r>
      <w:r w:rsidRPr="00C901A6">
        <w:rPr>
          <w:rFonts w:asciiTheme="majorHAnsi" w:eastAsia="Calibri" w:hAnsiTheme="majorHAnsi" w:cs="Arial"/>
          <w:spacing w:val="-17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pacing w:val="-1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rr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-1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2"/>
          <w:w w:val="99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odu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cibili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,</w:t>
      </w:r>
      <w:r w:rsidRPr="00C901A6">
        <w:rPr>
          <w:rFonts w:asciiTheme="majorHAnsi" w:eastAsia="Calibri" w:hAnsiTheme="majorHAnsi" w:cs="Arial"/>
          <w:spacing w:val="-10"/>
          <w:w w:val="9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-1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ter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ta</w:t>
      </w:r>
      <w:r w:rsidRPr="00C901A6">
        <w:rPr>
          <w:rFonts w:asciiTheme="majorHAnsi" w:eastAsia="Calibri" w:hAnsiTheme="majorHAnsi" w:cs="Arial"/>
          <w:spacing w:val="-1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ase</w:t>
      </w:r>
      <w:r w:rsidRPr="00C901A6">
        <w:rPr>
          <w:rFonts w:asciiTheme="majorHAnsi" w:eastAsia="Calibri" w:hAnsiTheme="majorHAnsi" w:cs="Arial"/>
          <w:spacing w:val="-17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-10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co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oci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m</w:t>
      </w:r>
      <w:r w:rsidRPr="00C901A6">
        <w:rPr>
          <w:rFonts w:asciiTheme="majorHAnsi" w:eastAsia="Calibri" w:hAnsiTheme="majorHAnsi" w:cs="Arial"/>
          <w:spacing w:val="2"/>
          <w:w w:val="99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-10"/>
          <w:w w:val="9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ci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3"/>
          <w:w w:val="99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í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icos</w:t>
      </w:r>
      <w:r w:rsidRPr="00C901A6">
        <w:rPr>
          <w:rFonts w:asciiTheme="majorHAnsi" w:eastAsia="Calibri" w:hAnsiTheme="majorHAnsi" w:cs="Arial"/>
          <w:spacing w:val="-10"/>
          <w:w w:val="9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-1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sz w:val="18"/>
          <w:szCs w:val="20"/>
        </w:rPr>
        <w:t>orm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-1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co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clus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1"/>
          <w:w w:val="99"/>
          <w:sz w:val="18"/>
          <w:szCs w:val="20"/>
        </w:rPr>
        <w:t>ne</w:t>
      </w:r>
      <w:r w:rsidRPr="00C901A6">
        <w:rPr>
          <w:rFonts w:asciiTheme="majorHAnsi" w:eastAsia="Calibri" w:hAnsiTheme="majorHAnsi" w:cs="Arial"/>
          <w:spacing w:val="-1"/>
          <w:w w:val="99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w w:val="99"/>
          <w:sz w:val="18"/>
          <w:szCs w:val="20"/>
        </w:rPr>
        <w:t>,</w:t>
      </w:r>
      <w:r w:rsidRPr="00C901A6">
        <w:rPr>
          <w:rFonts w:asciiTheme="majorHAnsi" w:eastAsia="Calibri" w:hAnsiTheme="majorHAnsi" w:cs="Arial"/>
          <w:spacing w:val="-11"/>
          <w:w w:val="9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z w:val="18"/>
          <w:szCs w:val="20"/>
        </w:rPr>
        <w:t>as</w:t>
      </w:r>
      <w:r w:rsidRPr="00C901A6">
        <w:rPr>
          <w:rFonts w:asciiTheme="majorHAnsi" w:eastAsia="Calibri" w:hAnsiTheme="majorHAnsi" w:cs="Arial"/>
          <w:spacing w:val="-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arg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um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ta 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z w:val="18"/>
          <w:szCs w:val="20"/>
        </w:rPr>
        <w:t>á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nd</w:t>
      </w:r>
      <w:r w:rsidRPr="00C901A6">
        <w:rPr>
          <w:rFonts w:asciiTheme="majorHAnsi" w:eastAsia="Calibri" w:hAnsiTheme="majorHAnsi" w:cs="Arial"/>
          <w:sz w:val="18"/>
          <w:szCs w:val="20"/>
        </w:rPr>
        <w:t>o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-6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es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z w:val="18"/>
          <w:szCs w:val="20"/>
        </w:rPr>
        <w:t>lt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ad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-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sz w:val="18"/>
          <w:szCs w:val="20"/>
        </w:rPr>
        <w:t>ormaci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ó</w:t>
      </w:r>
      <w:r w:rsidRPr="00C901A6">
        <w:rPr>
          <w:rFonts w:asciiTheme="majorHAnsi" w:eastAsia="Calibri" w:hAnsiTheme="majorHAnsi" w:cs="Arial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co</w:t>
      </w:r>
      <w:r w:rsidRPr="00C901A6">
        <w:rPr>
          <w:rFonts w:asciiTheme="majorHAnsi" w:eastAsia="Calibri" w:hAnsiTheme="majorHAnsi" w:cs="Arial"/>
          <w:spacing w:val="7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sz w:val="18"/>
          <w:szCs w:val="20"/>
        </w:rPr>
        <w:t>ia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.</w:t>
      </w:r>
      <w:r w:rsidRPr="00C901A6">
        <w:rPr>
          <w:rFonts w:asciiTheme="majorHAnsi" w:eastAsia="Calibri" w:hAnsiTheme="majorHAnsi" w:cs="Arial"/>
          <w:spacing w:val="-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v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3"/>
          <w:sz w:val="18"/>
          <w:szCs w:val="20"/>
        </w:rPr>
        <w:t>l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ú</w:t>
      </w:r>
      <w:r w:rsidRPr="00C901A6">
        <w:rPr>
          <w:rFonts w:asciiTheme="majorHAnsi" w:eastAsia="Calibri" w:hAnsiTheme="majorHAnsi" w:cs="Arial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la</w:t>
      </w:r>
      <w:r w:rsidRPr="00C901A6">
        <w:rPr>
          <w:rFonts w:asciiTheme="majorHAnsi" w:eastAsia="Calibri" w:hAnsiTheme="majorHAnsi" w:cs="Arial"/>
          <w:spacing w:val="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f</w:t>
      </w:r>
      <w:r w:rsidRPr="00C901A6">
        <w:rPr>
          <w:rFonts w:asciiTheme="majorHAnsi" w:eastAsia="Calibri" w:hAnsiTheme="majorHAnsi" w:cs="Arial"/>
          <w:sz w:val="18"/>
          <w:szCs w:val="20"/>
        </w:rPr>
        <w:t>ia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b</w:t>
      </w:r>
      <w:r w:rsidRPr="00C901A6">
        <w:rPr>
          <w:rFonts w:asciiTheme="majorHAnsi" w:eastAsia="Calibri" w:hAnsiTheme="majorHAnsi" w:cs="Arial"/>
          <w:sz w:val="18"/>
          <w:szCs w:val="20"/>
        </w:rPr>
        <w:t>ili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ad</w:t>
      </w:r>
      <w:r w:rsidRPr="00C901A6">
        <w:rPr>
          <w:rFonts w:asciiTheme="majorHAnsi" w:eastAsia="Calibri" w:hAnsiTheme="majorHAnsi" w:cs="Arial"/>
          <w:spacing w:val="-4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mé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od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-3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y</w:t>
      </w:r>
      <w:r w:rsidRPr="00C901A6">
        <w:rPr>
          <w:rFonts w:asciiTheme="majorHAnsi" w:eastAsia="Calibri" w:hAnsiTheme="majorHAnsi" w:cs="Arial"/>
          <w:spacing w:val="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las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ter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p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z w:val="18"/>
          <w:szCs w:val="20"/>
        </w:rPr>
        <w:t>cio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pacing w:val="-9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>e</w:t>
      </w:r>
      <w:r w:rsidRPr="00C901A6">
        <w:rPr>
          <w:rFonts w:asciiTheme="majorHAnsi" w:eastAsia="Calibri" w:hAnsiTheme="majorHAnsi" w:cs="Arial"/>
          <w:spacing w:val="2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los</w:t>
      </w:r>
      <w:r w:rsidRPr="00C901A6">
        <w:rPr>
          <w:rFonts w:asciiTheme="majorHAnsi" w:eastAsia="Calibri" w:hAnsiTheme="majorHAnsi" w:cs="Arial"/>
          <w:spacing w:val="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r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es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z w:val="18"/>
          <w:szCs w:val="20"/>
        </w:rPr>
        <w:t>lt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ad</w:t>
      </w:r>
      <w:r w:rsidRPr="00C901A6">
        <w:rPr>
          <w:rFonts w:asciiTheme="majorHAnsi" w:eastAsia="Calibri" w:hAnsiTheme="majorHAnsi" w:cs="Arial"/>
          <w:sz w:val="18"/>
          <w:szCs w:val="20"/>
        </w:rPr>
        <w:t>os</w:t>
      </w:r>
      <w:r w:rsidRPr="00C901A6">
        <w:rPr>
          <w:rFonts w:asciiTheme="majorHAnsi" w:eastAsia="Calibri" w:hAnsiTheme="majorHAnsi" w:cs="Arial"/>
          <w:spacing w:val="-5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d</w:t>
      </w:r>
      <w:r w:rsidRPr="00C901A6">
        <w:rPr>
          <w:rFonts w:asciiTheme="majorHAnsi" w:eastAsia="Calibri" w:hAnsiTheme="majorHAnsi" w:cs="Arial"/>
          <w:sz w:val="18"/>
          <w:szCs w:val="20"/>
        </w:rPr>
        <w:t xml:space="preserve">e 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>s</w:t>
      </w:r>
      <w:r w:rsidRPr="00C901A6">
        <w:rPr>
          <w:rFonts w:asciiTheme="majorHAnsi" w:eastAsia="Calibri" w:hAnsiTheme="majorHAnsi" w:cs="Arial"/>
          <w:sz w:val="18"/>
          <w:szCs w:val="20"/>
        </w:rPr>
        <w:t>u</w:t>
      </w:r>
      <w:r w:rsidRPr="00C901A6">
        <w:rPr>
          <w:rFonts w:asciiTheme="majorHAnsi" w:eastAsia="Calibri" w:hAnsiTheme="majorHAnsi" w:cs="Arial"/>
          <w:spacing w:val="-1"/>
          <w:sz w:val="18"/>
          <w:szCs w:val="20"/>
        </w:rPr>
        <w:t xml:space="preserve"> </w:t>
      </w:r>
      <w:r w:rsidRPr="00C901A6">
        <w:rPr>
          <w:rFonts w:asciiTheme="majorHAnsi" w:eastAsia="Calibri" w:hAnsiTheme="majorHAnsi" w:cs="Arial"/>
          <w:sz w:val="18"/>
          <w:szCs w:val="20"/>
        </w:rPr>
        <w:t>i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nd</w:t>
      </w:r>
      <w:r w:rsidRPr="00C901A6">
        <w:rPr>
          <w:rFonts w:asciiTheme="majorHAnsi" w:eastAsia="Calibri" w:hAnsiTheme="majorHAnsi" w:cs="Arial"/>
          <w:sz w:val="18"/>
          <w:szCs w:val="20"/>
        </w:rPr>
        <w:t>ag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a</w:t>
      </w:r>
      <w:r w:rsidRPr="00C901A6">
        <w:rPr>
          <w:rFonts w:asciiTheme="majorHAnsi" w:eastAsia="Calibri" w:hAnsiTheme="majorHAnsi" w:cs="Arial"/>
          <w:sz w:val="18"/>
          <w:szCs w:val="20"/>
        </w:rPr>
        <w:t>ció</w:t>
      </w:r>
      <w:r w:rsidRPr="00C901A6">
        <w:rPr>
          <w:rFonts w:asciiTheme="majorHAnsi" w:eastAsia="Calibri" w:hAnsiTheme="majorHAnsi" w:cs="Arial"/>
          <w:spacing w:val="1"/>
          <w:sz w:val="18"/>
          <w:szCs w:val="20"/>
        </w:rPr>
        <w:t>n</w:t>
      </w:r>
      <w:r w:rsidRPr="00C901A6">
        <w:rPr>
          <w:rFonts w:asciiTheme="majorHAnsi" w:eastAsia="Calibri" w:hAnsiTheme="majorHAnsi" w:cs="Arial"/>
          <w:sz w:val="18"/>
          <w:szCs w:val="20"/>
        </w:rPr>
        <w:t>.</w:t>
      </w:r>
    </w:p>
    <w:p w14:paraId="249AFA32" w14:textId="77777777" w:rsidR="00C74E56" w:rsidRPr="00C901A6" w:rsidRDefault="00C74E56" w:rsidP="00D30435">
      <w:pPr>
        <w:pStyle w:val="Prrafodelista"/>
        <w:ind w:left="360"/>
        <w:jc w:val="both"/>
        <w:rPr>
          <w:rFonts w:asciiTheme="majorHAnsi" w:eastAsia="Calibri" w:hAnsiTheme="majorHAnsi" w:cs="Arial"/>
          <w:sz w:val="18"/>
          <w:szCs w:val="20"/>
        </w:rPr>
      </w:pPr>
    </w:p>
    <w:p w14:paraId="687D19D1" w14:textId="77777777" w:rsidR="00C74E56" w:rsidRPr="00C901A6" w:rsidRDefault="00C74E56" w:rsidP="00C74E56">
      <w:pPr>
        <w:pStyle w:val="Prrafodelista"/>
        <w:numPr>
          <w:ilvl w:val="0"/>
          <w:numId w:val="13"/>
        </w:numPr>
        <w:spacing w:after="0" w:line="240" w:lineRule="auto"/>
        <w:ind w:left="720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 xml:space="preserve">En </w:t>
      </w:r>
      <w:r w:rsidRPr="00C901A6">
        <w:rPr>
          <w:rFonts w:asciiTheme="majorHAnsi" w:hAnsiTheme="majorHAnsi" w:cs="Arial"/>
          <w:b/>
          <w:sz w:val="18"/>
        </w:rPr>
        <w:t>Indaga</w:t>
      </w:r>
      <w:r w:rsidRPr="00C901A6">
        <w:rPr>
          <w:rFonts w:asciiTheme="majorHAnsi" w:hAnsiTheme="majorHAnsi" w:cs="Arial"/>
          <w:sz w:val="18"/>
        </w:rPr>
        <w:t xml:space="preserve">, a partir de preguntas y plantea hipótesis en base a conocimientos científicos y observaciones previas. Elabora el plan de observaciones  o  experimentos  y  los  argumenta  en  base  a  principios  científicos  y  los  objetivos  planteados. Realiza mediciones y comparaciones sistemáticas que evidencian la acción de diversos tipos de variables. Analiza tendencias y relaciones en los datos tomando  en  cuenta  el  error  y  reproducibilidad,  los  interpreta  en  base  a  conocimientos  científicos  y  formula  conclusiones,  las argumenta apoyándose en sus resultados e información confiable. Evalúa la fiabilidad de los métodos y las interpretaciones de los resultados de su indagación. Evalúa la validez y fiabilidad de sus resultados e interpretaciones. Fórmula </w:t>
      </w:r>
      <w:r w:rsidRPr="00C901A6">
        <w:rPr>
          <w:rFonts w:asciiTheme="majorHAnsi" w:eastAsia="Arial" w:hAnsiTheme="majorHAnsi" w:cs="Arial"/>
          <w:sz w:val="18"/>
        </w:rPr>
        <w:t>conclusiones fundamentadas y las comunica.</w:t>
      </w:r>
    </w:p>
    <w:p w14:paraId="225455F9" w14:textId="77777777" w:rsidR="00C74E56" w:rsidRPr="00C901A6" w:rsidRDefault="00C74E56" w:rsidP="00C74E56">
      <w:pPr>
        <w:pStyle w:val="Prrafodelista"/>
        <w:spacing w:after="0" w:line="240" w:lineRule="auto"/>
        <w:ind w:left="708"/>
        <w:jc w:val="both"/>
        <w:rPr>
          <w:rFonts w:asciiTheme="majorHAnsi" w:hAnsiTheme="majorHAnsi" w:cs="Arial"/>
          <w:sz w:val="18"/>
        </w:rPr>
      </w:pPr>
    </w:p>
    <w:p w14:paraId="1872EC47" w14:textId="77777777" w:rsidR="00C74E56" w:rsidRPr="00C901A6" w:rsidRDefault="00C74E56" w:rsidP="00C74E56">
      <w:pPr>
        <w:pStyle w:val="Prrafodelista"/>
        <w:numPr>
          <w:ilvl w:val="0"/>
          <w:numId w:val="13"/>
        </w:numPr>
        <w:spacing w:after="0" w:line="240" w:lineRule="auto"/>
        <w:ind w:left="720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 xml:space="preserve">En  </w:t>
      </w:r>
      <w:r w:rsidRPr="00C901A6">
        <w:rPr>
          <w:rFonts w:asciiTheme="majorHAnsi" w:hAnsiTheme="majorHAnsi" w:cs="Arial"/>
          <w:b/>
          <w:sz w:val="18"/>
        </w:rPr>
        <w:t>Explica</w:t>
      </w:r>
      <w:r w:rsidRPr="00C901A6">
        <w:rPr>
          <w:rFonts w:asciiTheme="majorHAnsi" w:hAnsiTheme="majorHAnsi" w:cs="Arial"/>
          <w:sz w:val="18"/>
        </w:rPr>
        <w:t xml:space="preserve">  el  mundo  físico,  basado  en  conocimientos  científicos,  el estudiante argumenta, basándose en evidencia  proveniente  de  fuentes documentadas con respaldo científico, las relaciones cualitativas y las cuantificables que:</w:t>
      </w:r>
    </w:p>
    <w:p w14:paraId="0BDF29D3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>Explica, en base a fuentes con respaldo científico, cómo las características de los organismos actuales se originaron en ancestros comunes extintos sometidos a selección natural y aplica estos conocimientos a situaciones cotidianas.</w:t>
      </w:r>
    </w:p>
    <w:p w14:paraId="0B5448D1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>Explica los componentes básicos de la vida y describe sus características y funciones para establecer su importancia.</w:t>
      </w:r>
    </w:p>
    <w:p w14:paraId="3B7A2024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>Establece la relación entre la información genética, su transmisión mediante la replicación del ADN y su expresión mediante la síntesis de proteínas que cumplen funciones específicas.</w:t>
      </w:r>
    </w:p>
    <w:p w14:paraId="572FD0FB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Theme="majorHAnsi" w:hAnsiTheme="majorHAnsi" w:cs="Arial"/>
          <w:sz w:val="18"/>
        </w:rPr>
      </w:pPr>
      <w:r w:rsidRPr="00C901A6">
        <w:rPr>
          <w:rFonts w:asciiTheme="majorHAnsi" w:hAnsiTheme="majorHAnsi" w:cs="Arial"/>
          <w:sz w:val="18"/>
        </w:rPr>
        <w:t>Explica el desarrollo y características de las primeras células y su evolución.</w:t>
      </w:r>
    </w:p>
    <w:p w14:paraId="60710719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hAnsi="Cambria" w:cs="Arial"/>
          <w:sz w:val="18"/>
        </w:rPr>
      </w:pPr>
      <w:r w:rsidRPr="00C901A6">
        <w:rPr>
          <w:rFonts w:ascii="Cambria" w:hAnsi="Cambria" w:cs="Arial"/>
          <w:sz w:val="18"/>
        </w:rPr>
        <w:lastRenderedPageBreak/>
        <w:t>Explica, en base a fuentes con respaldo científico, cómo las células transforman la energía que adquieren del exterior (fotosíntesis)  y  producen  sustancias  complejas (carbohidratos, proteínas, lípidos) que a su vez pueden ser utilizadas  como  fuente  de  energía  y  aplica  estos conocimientos a situaciones cotidianas.</w:t>
      </w:r>
    </w:p>
    <w:p w14:paraId="6B2A22B8" w14:textId="77777777" w:rsidR="00C74E56" w:rsidRPr="00C901A6" w:rsidRDefault="00C74E56" w:rsidP="00C74E56">
      <w:pPr>
        <w:pStyle w:val="Prrafodelista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hAnsi="Cambria" w:cs="Arial"/>
          <w:sz w:val="18"/>
        </w:rPr>
      </w:pPr>
      <w:r w:rsidRPr="00C901A6">
        <w:rPr>
          <w:rFonts w:ascii="Cambria" w:hAnsi="Cambria" w:cs="Arial"/>
          <w:sz w:val="18"/>
        </w:rPr>
        <w:t>Aplica cualitativa o cuantitativamente la comprensión de estos conocimientos en diferentes situaciones.</w:t>
      </w:r>
    </w:p>
    <w:p w14:paraId="4A82E87A" w14:textId="77777777" w:rsidR="00C74E56" w:rsidRPr="00C901A6" w:rsidRDefault="00C74E56" w:rsidP="00C74E56">
      <w:pPr>
        <w:pStyle w:val="Prrafodelista"/>
        <w:spacing w:after="0" w:line="240" w:lineRule="auto"/>
        <w:jc w:val="both"/>
        <w:rPr>
          <w:rFonts w:ascii="Cambria" w:hAnsi="Cambria" w:cs="Arial"/>
          <w:sz w:val="18"/>
        </w:rPr>
      </w:pPr>
      <w:r w:rsidRPr="00C901A6">
        <w:rPr>
          <w:rFonts w:ascii="Cambria" w:eastAsia="Arial" w:hAnsi="Cambria" w:cs="Arial"/>
          <w:color w:val="231F20"/>
          <w:spacing w:val="6"/>
          <w:w w:val="65"/>
          <w:sz w:val="16"/>
          <w:szCs w:val="20"/>
        </w:rPr>
        <w:t xml:space="preserve"> </w:t>
      </w:r>
    </w:p>
    <w:p w14:paraId="1B1D5F13" w14:textId="77777777" w:rsidR="00C74E56" w:rsidRPr="00C901A6" w:rsidRDefault="00C74E56" w:rsidP="00C74E56">
      <w:pPr>
        <w:pStyle w:val="Prrafodelista"/>
        <w:numPr>
          <w:ilvl w:val="0"/>
          <w:numId w:val="13"/>
        </w:numPr>
        <w:spacing w:after="0" w:line="240" w:lineRule="auto"/>
        <w:ind w:left="720"/>
        <w:jc w:val="both"/>
        <w:rPr>
          <w:rFonts w:ascii="Cambria" w:eastAsia="Calibri" w:hAnsi="Cambria" w:cs="Arial"/>
          <w:sz w:val="14"/>
          <w:szCs w:val="18"/>
        </w:rPr>
      </w:pPr>
      <w:r w:rsidRPr="00C901A6">
        <w:rPr>
          <w:rFonts w:ascii="Cambria" w:hAnsi="Cambria" w:cs="Arial"/>
          <w:sz w:val="18"/>
        </w:rPr>
        <w:t xml:space="preserve">También el estudiante </w:t>
      </w:r>
      <w:r w:rsidRPr="00C901A6">
        <w:rPr>
          <w:rFonts w:ascii="Cambria" w:hAnsi="Cambria" w:cs="Arial"/>
          <w:b/>
          <w:sz w:val="18"/>
        </w:rPr>
        <w:t>Construye</w:t>
      </w:r>
      <w:r w:rsidRPr="00C901A6">
        <w:rPr>
          <w:rFonts w:ascii="Cambria" w:hAnsi="Cambria" w:cs="Arial"/>
          <w:sz w:val="18"/>
        </w:rPr>
        <w:t xml:space="preserve"> una posición crítica sobre la ciencia y la tecnología en la sociedad cuando evalúa situaciones socio científicas en relación con  el proceso  y el propósito  de  las actividades científica  y  tecnológica  considerando implicancias  éticas  en los ámbitos social  y ambiental, así como, hechos paradigmáticos del desarrollo de la ciencia y la tecnología y su impacto en los modos de vivir y de pensar de las personas sobre sí mismas y sobre el mundo. Explica que las prioridades de la actividad científica y tecnológica están influenciadas por intereses públicos y privados.  Argumenta su posición usando o  contrastando  evidencias,  frente  a  posibles  situaciones  controversiales  sobre  hechos paradigmáticos,  el  uso  de  la  tecnología  o del  saber  científico  que  tienen  implicancias  éticas  en  el ámbito  social,  ambiental  o  en  la  </w:t>
      </w:r>
      <w:r w:rsidRPr="00C901A6">
        <w:rPr>
          <w:rFonts w:ascii="Cambria" w:hAnsi="Cambria" w:cs="Arial"/>
          <w:sz w:val="20"/>
        </w:rPr>
        <w:t>forma  de pensar de la personas.</w:t>
      </w:r>
    </w:p>
    <w:p w14:paraId="50D50BB5" w14:textId="77777777" w:rsidR="00473D65" w:rsidRDefault="00473D65" w:rsidP="00473D65">
      <w:pPr>
        <w:pStyle w:val="Prrafodelista"/>
        <w:ind w:left="-142"/>
        <w:rPr>
          <w:rFonts w:ascii="Arial" w:eastAsia="Calibri" w:hAnsi="Arial" w:cs="Arial"/>
          <w:sz w:val="18"/>
          <w:szCs w:val="18"/>
        </w:rPr>
      </w:pPr>
    </w:p>
    <w:p w14:paraId="182EF440" w14:textId="77777777" w:rsidR="00C74E56" w:rsidRPr="00251727" w:rsidRDefault="00C74E56" w:rsidP="00473D65">
      <w:pPr>
        <w:pStyle w:val="Prrafodelista"/>
        <w:ind w:left="-142"/>
        <w:rPr>
          <w:rFonts w:ascii="Arial" w:eastAsia="Calibri" w:hAnsi="Arial" w:cs="Arial"/>
          <w:sz w:val="18"/>
          <w:szCs w:val="18"/>
        </w:rPr>
      </w:pPr>
    </w:p>
    <w:p w14:paraId="5C5CF864" w14:textId="77777777" w:rsidR="00473D65" w:rsidRPr="00251727" w:rsidRDefault="00C74E56" w:rsidP="00473D65">
      <w:pPr>
        <w:pStyle w:val="Prrafodelista"/>
        <w:ind w:left="-14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p w14:paraId="75B1F68E" w14:textId="77777777" w:rsidR="00473D65" w:rsidRPr="00D00AB1" w:rsidRDefault="00473D65" w:rsidP="00C74E56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Calibri" w:hAnsiTheme="majorHAnsi" w:cs="Arial"/>
          <w:sz w:val="18"/>
          <w:szCs w:val="18"/>
        </w:rPr>
      </w:pPr>
      <w:r w:rsidRPr="00D00AB1">
        <w:rPr>
          <w:rFonts w:asciiTheme="majorHAnsi" w:hAnsiTheme="majorHAnsi" w:cs="Arial"/>
          <w:b/>
          <w:sz w:val="18"/>
          <w:szCs w:val="18"/>
        </w:rPr>
        <w:t>ORGANIZACIÓN</w:t>
      </w:r>
      <w:r w:rsidRPr="00D00AB1">
        <w:rPr>
          <w:rFonts w:asciiTheme="majorHAnsi" w:eastAsia="Calibri" w:hAnsiTheme="majorHAnsi" w:cs="Arial"/>
          <w:b/>
          <w:sz w:val="18"/>
          <w:szCs w:val="18"/>
        </w:rPr>
        <w:t xml:space="preserve"> DE UNIDADES DIDACTICAS.</w:t>
      </w:r>
    </w:p>
    <w:tbl>
      <w:tblPr>
        <w:tblStyle w:val="Tablaconcuadrcula"/>
        <w:tblpPr w:leftFromText="141" w:rightFromText="141" w:vertAnchor="text" w:tblpX="137" w:tblpY="1"/>
        <w:tblOverlap w:val="never"/>
        <w:tblW w:w="14206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2"/>
        <w:gridCol w:w="1701"/>
        <w:gridCol w:w="2268"/>
        <w:gridCol w:w="2127"/>
        <w:gridCol w:w="1637"/>
        <w:gridCol w:w="489"/>
        <w:gridCol w:w="533"/>
        <w:gridCol w:w="490"/>
      </w:tblGrid>
      <w:tr w:rsidR="00C74E56" w:rsidRPr="00C901A6" w14:paraId="49E5655C" w14:textId="77777777" w:rsidTr="00C901A6">
        <w:trPr>
          <w:trHeight w:val="645"/>
        </w:trPr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74CAACF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63419F8A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</w:t>
            </w:r>
          </w:p>
          <w:p w14:paraId="679250E4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DIDACTICA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33619E9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7D8CECBD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PROBLEMA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262FA7C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A302935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VALORES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4A9BF01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6F1160A7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SITUACIÓN</w:t>
            </w:r>
          </w:p>
          <w:p w14:paraId="08B5D7F7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SIGNIFICATIVA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32AC46B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5ABE24B8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NOMBRE DE LA UNIDAD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B939D9B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79121953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PRODUCTO</w:t>
            </w:r>
          </w:p>
        </w:tc>
        <w:tc>
          <w:tcPr>
            <w:tcW w:w="151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6627312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DURACIÓN</w:t>
            </w:r>
          </w:p>
        </w:tc>
      </w:tr>
      <w:tr w:rsidR="00C74E56" w:rsidRPr="00C901A6" w14:paraId="0C34CF4B" w14:textId="77777777" w:rsidTr="00C901A6">
        <w:trPr>
          <w:trHeight w:val="369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006E62E0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D3E6CC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49D529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835BF4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14:paraId="5E6B5789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108" w:type="dxa"/>
            </w:tcMar>
          </w:tcPr>
          <w:p w14:paraId="570A0FF0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</w:tcPr>
          <w:p w14:paraId="38125CFA" w14:textId="77777777" w:rsidR="00C74E56" w:rsidRPr="00C901A6" w:rsidRDefault="00C74E56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3385C726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S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2E35DEF6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D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63B75B42" w14:textId="77777777" w:rsidR="00C74E56" w:rsidRPr="00C901A6" w:rsidRDefault="00C74E56" w:rsidP="004851D4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H</w:t>
            </w:r>
          </w:p>
        </w:tc>
      </w:tr>
      <w:tr w:rsidR="00D31C8A" w:rsidRPr="00C901A6" w14:paraId="2BF4286D" w14:textId="77777777" w:rsidTr="00C901A6">
        <w:trPr>
          <w:trHeight w:val="1097"/>
        </w:trPr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1011B54" w14:textId="77777777" w:rsidR="00D31C8A" w:rsidRPr="00C901A6" w:rsidRDefault="00D31C8A" w:rsidP="004851D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2505E" w14:textId="77777777" w:rsidR="00D31C8A" w:rsidRPr="00C901A6" w:rsidRDefault="00D31C8A" w:rsidP="004851D4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Limitada práctica de hábitos ecológicos para proteger la conservación ambiental.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51DA5F" w14:textId="77777777" w:rsidR="00D31C8A" w:rsidRPr="00C901A6" w:rsidRDefault="00D31C8A" w:rsidP="004851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35F81" w14:textId="77777777" w:rsidR="00D31C8A" w:rsidRPr="00C901A6" w:rsidRDefault="003963F2" w:rsidP="004851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Justicia y solidaridad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0CE3C569" w14:textId="77777777" w:rsidR="009678D7" w:rsidRPr="00C901A6" w:rsidRDefault="009678D7" w:rsidP="009678D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Los estudiantes del colegio Algarrobos presentan carencias de cultura en el cuidado del ambiente, presentando las siguientes acciones: arrojan desperdicios en su entorno, mala utilización del agua, etc.</w:t>
            </w:r>
          </w:p>
          <w:p w14:paraId="1919160D" w14:textId="77777777" w:rsidR="00D31C8A" w:rsidRPr="00C901A6" w:rsidRDefault="009678D7" w:rsidP="009678D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Frente a esta situación nos formulamos los siguientes retos: ¿estamos protegiendo el ambiente en nuestro colegio? ¿Qué debemos hacer para que nuestros estudiantes practiquen buenos hábitos ecológicos?</w:t>
            </w:r>
          </w:p>
          <w:p w14:paraId="726FC072" w14:textId="77777777" w:rsidR="009678D7" w:rsidRPr="00C901A6" w:rsidRDefault="009678D7" w:rsidP="009678D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 xml:space="preserve">En esta unidad se elaborarán </w:t>
            </w:r>
            <w:r w:rsidR="003213AF">
              <w:rPr>
                <w:rFonts w:asciiTheme="majorHAnsi" w:eastAsia="Calibri" w:hAnsiTheme="majorHAnsi" w:cs="Arial"/>
                <w:sz w:val="18"/>
                <w:szCs w:val="18"/>
              </w:rPr>
              <w:t xml:space="preserve">informes, </w:t>
            </w: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murales, afiches, diapositivas, carteles y exposición de vídeos con respecto al día mundial del agua.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4436B972" w14:textId="77777777" w:rsidR="00D31C8A" w:rsidRPr="00C901A6" w:rsidRDefault="00D31C8A" w:rsidP="004851D4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Aprendamos a cuidar el agua para proteger el ambiente.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027510C7" w14:textId="77777777" w:rsidR="009678D7" w:rsidRPr="00C901A6" w:rsidRDefault="009678D7" w:rsidP="009678D7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Murales, afiches, diapositivas, carteles.</w:t>
            </w:r>
          </w:p>
          <w:p w14:paraId="601144E9" w14:textId="77777777" w:rsidR="00D31C8A" w:rsidRPr="00C901A6" w:rsidRDefault="009678D7" w:rsidP="009678D7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Exposición de vídeos.</w:t>
            </w:r>
          </w:p>
          <w:p w14:paraId="118D7558" w14:textId="77777777" w:rsidR="009678D7" w:rsidRPr="00C901A6" w:rsidRDefault="009678D7" w:rsidP="009678D7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Semana del agua.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7ADB5B26" w14:textId="77777777" w:rsidR="00D31C8A" w:rsidRPr="00C901A6" w:rsidRDefault="003213AF" w:rsidP="004851D4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13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4C44CB1F" w14:textId="77777777" w:rsidR="00D31C8A" w:rsidRPr="00C901A6" w:rsidRDefault="003213AF" w:rsidP="00555BF1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13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06314A18" w14:textId="77777777" w:rsidR="00D31C8A" w:rsidRPr="00C901A6" w:rsidRDefault="003213AF" w:rsidP="00A3769E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26</w:t>
            </w:r>
          </w:p>
        </w:tc>
      </w:tr>
      <w:tr w:rsidR="00D31C8A" w:rsidRPr="00C901A6" w14:paraId="177829C8" w14:textId="77777777" w:rsidTr="003C18F5">
        <w:trPr>
          <w:trHeight w:val="705"/>
        </w:trPr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0BFAFCB" w14:textId="77777777" w:rsidR="00D31C8A" w:rsidRPr="00C901A6" w:rsidRDefault="00D31C8A" w:rsidP="003213AF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lastRenderedPageBreak/>
              <w:t xml:space="preserve">UNIDAD </w:t>
            </w:r>
            <w:r w:rsidR="003213AF">
              <w:rPr>
                <w:rFonts w:asciiTheme="majorHAnsi" w:eastAsia="Calibri" w:hAnsiTheme="maj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7E28C" w14:textId="77777777" w:rsidR="00D31C8A" w:rsidRPr="00C901A6" w:rsidRDefault="00D31C8A" w:rsidP="004851D4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Limitada identidad cultural.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4B12F6" w14:textId="77777777" w:rsidR="00D31C8A" w:rsidRPr="00C901A6" w:rsidRDefault="00D31C8A" w:rsidP="004851D4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35C1B" w14:textId="77777777" w:rsidR="00D31C8A" w:rsidRPr="00C901A6" w:rsidRDefault="00D31C8A" w:rsidP="004851D4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1915180" w14:textId="77777777" w:rsidR="00D31C8A" w:rsidRPr="00C901A6" w:rsidRDefault="006C7F8C" w:rsidP="004851D4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14:paraId="2EF05F3D" w14:textId="77777777" w:rsidR="006C7F8C" w:rsidRPr="00C901A6" w:rsidRDefault="006C7F8C" w:rsidP="00AA6D18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 xml:space="preserve">Ante esta situación se generan los siguientes retos: ¿los estudiantes conocen su propia cultura regional y nacional? ¿Qué medidas puedo tomar para evitar el desconocimiento </w:t>
            </w:r>
            <w:r w:rsidR="00AA6D18" w:rsidRPr="00C901A6">
              <w:rPr>
                <w:rFonts w:asciiTheme="majorHAnsi" w:eastAsia="Calibri" w:hAnsiTheme="majorHAnsi" w:cs="Arial"/>
                <w:sz w:val="18"/>
                <w:szCs w:val="18"/>
              </w:rPr>
              <w:t>y práctica de valores culturales</w:t>
            </w: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?</w:t>
            </w:r>
          </w:p>
          <w:p w14:paraId="5682626D" w14:textId="77777777" w:rsidR="00AA6D18" w:rsidRPr="00C901A6" w:rsidRDefault="00AA6D18" w:rsidP="00AA6D18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cultura.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6306E36F" w14:textId="77777777" w:rsidR="00D31C8A" w:rsidRPr="00C901A6" w:rsidRDefault="00D31C8A" w:rsidP="004851D4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Conocemos nuestro patrimonio cultural para valorarlo.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1A50127C" w14:textId="77777777" w:rsidR="00D31C8A" w:rsidRPr="00C901A6" w:rsidRDefault="002A0460" w:rsidP="004851D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Carteles</w:t>
            </w:r>
          </w:p>
          <w:p w14:paraId="0CE1EDE0" w14:textId="77777777" w:rsidR="002A0460" w:rsidRPr="00C901A6" w:rsidRDefault="002A0460" w:rsidP="004851D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Exposiciones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526F6126" w14:textId="77777777" w:rsidR="00D31C8A" w:rsidRPr="00C901A6" w:rsidRDefault="0000081E" w:rsidP="004851D4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15EEC02E" w14:textId="77777777" w:rsidR="00D31C8A" w:rsidRPr="00C901A6" w:rsidRDefault="00A3769E" w:rsidP="004851D4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034F623B" w14:textId="77777777" w:rsidR="00D31C8A" w:rsidRPr="00C901A6" w:rsidRDefault="00A3769E" w:rsidP="004851D4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14</w:t>
            </w:r>
          </w:p>
        </w:tc>
      </w:tr>
      <w:tr w:rsidR="00657C79" w:rsidRPr="00C901A6" w14:paraId="21C99235" w14:textId="77777777" w:rsidTr="00C901A6">
        <w:trPr>
          <w:trHeight w:val="1097"/>
        </w:trPr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7E7A7E9" w14:textId="77777777" w:rsidR="00657C79" w:rsidRPr="00C901A6" w:rsidRDefault="00657C79" w:rsidP="003213AF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UNIDAD </w:t>
            </w:r>
            <w:r w:rsidR="003213AF">
              <w:rPr>
                <w:rFonts w:asciiTheme="majorHAnsi" w:eastAsia="Calibri" w:hAnsiTheme="majorHAnsi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186B7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Poca auto exigencia de los alumnos para lograr metas académicas más altas.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9D1B4" w14:textId="77777777" w:rsidR="00657C79" w:rsidRPr="00C901A6" w:rsidRDefault="00657C79" w:rsidP="00657C7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EBB35" w14:textId="77777777" w:rsidR="00657C79" w:rsidRPr="00C901A6" w:rsidRDefault="00657C79" w:rsidP="00657C7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Superación personal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56D0D1C5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14:paraId="240C539A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Ante esta situación observable, se plantean las siguientes preguntas:</w:t>
            </w:r>
          </w:p>
          <w:p w14:paraId="07EFF70B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14:paraId="1BE50809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 xml:space="preserve">En esta unidad didáctica se desarrollarán actividades relacionadas al uso de técnicas de estudio, </w:t>
            </w:r>
            <w:r w:rsidRPr="00C901A6">
              <w:rPr>
                <w:rFonts w:asciiTheme="majorHAnsi" w:hAnsiTheme="majorHAnsi" w:cs="Arial"/>
                <w:sz w:val="18"/>
                <w:szCs w:val="18"/>
              </w:rPr>
              <w:lastRenderedPageBreak/>
              <w:t>organización de su tiempo y una motivación intrínseca.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3C720D19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lastRenderedPageBreak/>
              <w:t>Elaboramos nuestro proyecto de vida para lograr nuestras metas.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7E6D4B06" w14:textId="77777777" w:rsidR="00657C79" w:rsidRPr="00C901A6" w:rsidRDefault="00657C79" w:rsidP="00657C7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41E4284E" w14:textId="77777777" w:rsidR="00657C79" w:rsidRPr="00C901A6" w:rsidRDefault="00555BF1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68EB0D61" w14:textId="77777777" w:rsidR="00657C79" w:rsidRPr="00C901A6" w:rsidRDefault="00A3769E" w:rsidP="00555BF1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1C6D224D" w14:textId="77777777" w:rsidR="00657C79" w:rsidRPr="00C901A6" w:rsidRDefault="00A3769E" w:rsidP="00555BF1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14</w:t>
            </w:r>
          </w:p>
        </w:tc>
      </w:tr>
      <w:tr w:rsidR="00657C79" w:rsidRPr="00C901A6" w14:paraId="455E67A9" w14:textId="77777777" w:rsidTr="00C901A6">
        <w:trPr>
          <w:trHeight w:val="1097"/>
        </w:trPr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CFAB180" w14:textId="77777777" w:rsidR="00657C79" w:rsidRPr="00C901A6" w:rsidRDefault="00657C79" w:rsidP="003213AF">
            <w:pPr>
              <w:pStyle w:val="Sinespaciad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901A6">
              <w:rPr>
                <w:rFonts w:asciiTheme="majorHAnsi" w:hAnsiTheme="majorHAnsi"/>
                <w:b/>
                <w:sz w:val="18"/>
                <w:szCs w:val="18"/>
              </w:rPr>
              <w:t xml:space="preserve">UNIDAD </w:t>
            </w:r>
            <w:r w:rsidR="003213AF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868D2" w14:textId="77777777" w:rsidR="00657C79" w:rsidRPr="00C901A6" w:rsidRDefault="00657C79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Aniversario institucional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A1AA7" w14:textId="77777777" w:rsidR="00657C79" w:rsidRPr="00C901A6" w:rsidRDefault="00657C79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D54C1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07695306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14:paraId="6EA2B7A9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14:paraId="736CCE38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3030360D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Celebramos con alegría nuestro aniversario.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4496665E" w14:textId="77777777" w:rsidR="00657C79" w:rsidRPr="00C901A6" w:rsidRDefault="00657C79" w:rsidP="00657C7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Informes.</w:t>
            </w:r>
          </w:p>
          <w:p w14:paraId="58E1EF3A" w14:textId="77777777" w:rsidR="00657C79" w:rsidRPr="00C901A6" w:rsidRDefault="00657C79" w:rsidP="00657C7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Diapositivas.</w:t>
            </w:r>
          </w:p>
          <w:p w14:paraId="6EA35E0F" w14:textId="77777777" w:rsidR="00657C79" w:rsidRPr="00C901A6" w:rsidRDefault="00657C79" w:rsidP="00657C7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Infografías.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0C5C4510" w14:textId="77777777" w:rsidR="00657C79" w:rsidRPr="00C901A6" w:rsidRDefault="00555BF1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4AD22199" w14:textId="77777777" w:rsidR="00657C79" w:rsidRPr="00C901A6" w:rsidRDefault="00A3769E" w:rsidP="00555BF1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7A5FB98E" w14:textId="77777777" w:rsidR="00657C79" w:rsidRPr="00C901A6" w:rsidRDefault="00A3769E" w:rsidP="00555BF1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14</w:t>
            </w:r>
          </w:p>
        </w:tc>
      </w:tr>
      <w:tr w:rsidR="00657C79" w:rsidRPr="00C901A6" w14:paraId="09B87805" w14:textId="77777777" w:rsidTr="00C901A6">
        <w:trPr>
          <w:trHeight w:val="1097"/>
        </w:trPr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1BB8799" w14:textId="77777777" w:rsidR="00657C79" w:rsidRPr="00C901A6" w:rsidRDefault="00657C79" w:rsidP="00657C79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224DE42E" w14:textId="77777777" w:rsidR="00657C79" w:rsidRPr="00C901A6" w:rsidRDefault="00657C79" w:rsidP="003213AF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UNIDAD </w:t>
            </w:r>
            <w:r w:rsidR="003213AF">
              <w:rPr>
                <w:rFonts w:asciiTheme="majorHAnsi" w:eastAsia="Calibri" w:hAnsiTheme="majorHAnsi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78C42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Poca autoexigencia de los alumnos para lograr metas académicas más altas.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0C87C1" w14:textId="77777777" w:rsidR="00657C79" w:rsidRPr="00C901A6" w:rsidRDefault="00657C79" w:rsidP="00657C7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0F7C4" w14:textId="77777777" w:rsidR="00657C79" w:rsidRPr="00C901A6" w:rsidRDefault="00657C79" w:rsidP="00657C7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Superación personal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7EDEF66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Los estudiantes de la I.E. Algarrobos, tienen dificultades en realizar una investigación que les permita después redactar las conclusiones adecuadas. Les falta saber buscar y discriminar las verdaderas fuentes de información.</w:t>
            </w:r>
          </w:p>
          <w:p w14:paraId="3E05E3B0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 xml:space="preserve">Ante esta situación se generan los siguientes retos: ¿Las conclusiones que redactan los estudiantes serán fruto de una buena investigación? ¿Cómo puedo lograr que </w:t>
            </w: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lastRenderedPageBreak/>
              <w:t>los estudiantes redacten conclusiones acorde a una verdadera y buena investigación?</w:t>
            </w:r>
          </w:p>
          <w:p w14:paraId="02FCA34B" w14:textId="77777777" w:rsidR="00657C79" w:rsidRPr="00C901A6" w:rsidRDefault="00657C79" w:rsidP="00657C7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 xml:space="preserve">En esta unidad se desarrollarán prácticas dirigidas de investigación descriptiva, elaboración de notas, fichas bibliográficas, informes y redacción de conclusiones coherentes con su investigación. 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14:paraId="31112B3F" w14:textId="77777777" w:rsidR="00657C79" w:rsidRPr="00C901A6" w:rsidRDefault="00657C79" w:rsidP="00657C7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lastRenderedPageBreak/>
              <w:t>Investigamos diversos temas para redactar informes.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7AB4CFCD" w14:textId="77777777" w:rsidR="00657C79" w:rsidRPr="00C901A6" w:rsidRDefault="00657C79" w:rsidP="00657C7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Notas científicas, fichas bibliográficas, informes y conclusiones.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14:paraId="0594D9FF" w14:textId="77777777" w:rsidR="00657C79" w:rsidRPr="00C901A6" w:rsidRDefault="0000081E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sz w:val="18"/>
                <w:szCs w:val="18"/>
              </w:rPr>
              <w:t>6</w:t>
            </w:r>
          </w:p>
        </w:tc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14:paraId="3A7BBC1E" w14:textId="77777777" w:rsidR="00657C79" w:rsidRPr="00C901A6" w:rsidRDefault="00A3769E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  <w:vAlign w:val="center"/>
          </w:tcPr>
          <w:p w14:paraId="37EC9261" w14:textId="77777777" w:rsidR="00657C79" w:rsidRPr="00C901A6" w:rsidRDefault="00A3769E" w:rsidP="00657C79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12</w:t>
            </w:r>
          </w:p>
        </w:tc>
      </w:tr>
    </w:tbl>
    <w:p w14:paraId="04E1170F" w14:textId="77777777" w:rsidR="00C91CDF" w:rsidRDefault="004851D4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textWrapping" w:clear="all"/>
      </w:r>
    </w:p>
    <w:p w14:paraId="4A3E599D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500BA98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18033BE7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4F1DC8DC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44AF85C0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1CAAEAD2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63FF4C7C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42614DA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3FAC6EF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6AEB390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072B7501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29346B1A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AFD7FB6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4A195CF5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4A0FF5CD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6155884C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295AA8BF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160878C3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5E0D8E5B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491B17C5" w14:textId="77777777" w:rsidR="003213AF" w:rsidRDefault="003213AF" w:rsidP="00C74E56">
      <w:pPr>
        <w:pStyle w:val="Prrafodelista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770"/>
        <w:gridCol w:w="4710"/>
        <w:gridCol w:w="928"/>
        <w:gridCol w:w="843"/>
        <w:gridCol w:w="844"/>
        <w:gridCol w:w="843"/>
        <w:gridCol w:w="826"/>
        <w:gridCol w:w="826"/>
      </w:tblGrid>
      <w:tr w:rsidR="003B566A" w:rsidRPr="00C901A6" w14:paraId="2247F693" w14:textId="77777777" w:rsidTr="00C901A6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F6BAAD2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lastRenderedPageBreak/>
              <w:t>Área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085145A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C6AA746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29FF575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D9858DB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958ABF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BF89C47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4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900FEE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5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C009E2" w14:textId="77777777" w:rsidR="003B566A" w:rsidRPr="00C901A6" w:rsidRDefault="003B566A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6</w:t>
            </w:r>
          </w:p>
        </w:tc>
      </w:tr>
      <w:tr w:rsidR="003B566A" w:rsidRPr="00C901A6" w14:paraId="441AC4FA" w14:textId="77777777" w:rsidTr="00C901A6">
        <w:trPr>
          <w:trHeight w:val="480"/>
          <w:jc w:val="center"/>
        </w:trPr>
        <w:tc>
          <w:tcPr>
            <w:tcW w:w="886" w:type="dxa"/>
            <w:vMerge w:val="restart"/>
            <w:shd w:val="clear" w:color="auto" w:fill="auto"/>
            <w:textDirection w:val="btLr"/>
            <w:vAlign w:val="center"/>
          </w:tcPr>
          <w:p w14:paraId="3DCB2637" w14:textId="77777777" w:rsidR="003B566A" w:rsidRPr="00C901A6" w:rsidRDefault="003B566A" w:rsidP="001C5C44">
            <w:pPr>
              <w:ind w:left="113" w:right="113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eastAsia="Calibri" w:hAnsiTheme="majorHAnsi" w:cs="Arial"/>
                <w:b/>
                <w:sz w:val="18"/>
                <w:szCs w:val="18"/>
              </w:rPr>
              <w:t>CIENCIA Y TECNOLOGIA.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585EA64" w14:textId="77777777" w:rsidR="003B566A" w:rsidRPr="00C901A6" w:rsidRDefault="003B566A" w:rsidP="001C5C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b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D7DD312" w14:textId="77777777" w:rsidR="003B566A" w:rsidRPr="00C901A6" w:rsidRDefault="003B566A" w:rsidP="001C5C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Problematiza situaciones para hacer una indagación.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F174417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9BE539" w14:textId="77777777" w:rsidR="003B566A" w:rsidRPr="00C901A6" w:rsidRDefault="003B566A" w:rsidP="00C50FAB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9B57E65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2BEB57E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458395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D5B8AF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582E1B29" w14:textId="77777777" w:rsidTr="00C901A6">
        <w:trPr>
          <w:trHeight w:val="523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52037586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9C07330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70FECA7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Diseña estrategias para hacer una indagación.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8F691F1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649AB23" w14:textId="77777777" w:rsidR="003B566A" w:rsidRPr="00C901A6" w:rsidRDefault="003B566A" w:rsidP="00C50FAB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337165C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361AD8E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4BC3CD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A3778C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0B86300C" w14:textId="77777777" w:rsidTr="00C901A6">
        <w:trPr>
          <w:trHeight w:val="414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7BD4E3E9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313850B1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87C5145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Genera y registra datos o información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469C09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3DCC230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71278C4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AAFBC10" w14:textId="77777777" w:rsidR="003B566A" w:rsidRPr="00C901A6" w:rsidRDefault="003B566A" w:rsidP="001C5C4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CE88E2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65FC20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025C74B0" w14:textId="77777777" w:rsidTr="00C901A6">
        <w:trPr>
          <w:trHeight w:val="393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35EDED5D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03B7DAB0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F4D3381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Analiza datos e información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FBDC418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18733A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B098636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76E8F20" w14:textId="77777777" w:rsidR="003B566A" w:rsidRPr="00C901A6" w:rsidRDefault="003B566A" w:rsidP="001C5C4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75795F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BDF493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3881D49D" w14:textId="77777777" w:rsidTr="00C901A6">
        <w:trPr>
          <w:trHeight w:val="393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2FF529C7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B5086B8" w14:textId="77777777" w:rsidR="003B566A" w:rsidRPr="00C901A6" w:rsidRDefault="003B566A" w:rsidP="001C5C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B4D2002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Evalúa y comunica el proceso y resultado de su indagación.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D19437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B2FD142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47B8B32" w14:textId="77777777" w:rsidR="003B566A" w:rsidRPr="00C901A6" w:rsidRDefault="003B566A" w:rsidP="00EC7A1F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297DC2C" w14:textId="77777777" w:rsidR="003B566A" w:rsidRPr="00C901A6" w:rsidRDefault="003B566A" w:rsidP="001C5C4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E66A1D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81A41D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5E22A3ED" w14:textId="77777777" w:rsidTr="00C901A6">
        <w:trPr>
          <w:trHeight w:val="501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67C64A0C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D13A559" w14:textId="77777777" w:rsidR="003B566A" w:rsidRPr="00C901A6" w:rsidRDefault="003B566A" w:rsidP="001C5C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b/>
                <w:sz w:val="18"/>
                <w:szCs w:val="18"/>
              </w:rPr>
              <w:t xml:space="preserve">Explica el mundo físico basándose en conocimientos sobre los seres vivos; materia y energía, biodiversidad, tierra y universo 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5BB0BE4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C40B62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2F59B78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35A47DF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9842AD3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6BC14F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E3D9AD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363D21A0" w14:textId="77777777" w:rsidTr="00C901A6">
        <w:trPr>
          <w:trHeight w:val="546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71F7B261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46833A09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3563C6B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E58A3D9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992808A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45A1DA1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02F67C2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AC2EC9" w14:textId="77777777" w:rsidR="003B566A" w:rsidRPr="00C901A6" w:rsidRDefault="003B566A" w:rsidP="001C5C44">
            <w:pPr>
              <w:numPr>
                <w:ilvl w:val="0"/>
                <w:numId w:val="16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8B7610" w14:textId="77777777" w:rsidR="003B566A" w:rsidRPr="00C901A6" w:rsidRDefault="003B566A" w:rsidP="001C5C44">
            <w:pPr>
              <w:numPr>
                <w:ilvl w:val="0"/>
                <w:numId w:val="16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72C5097B" w14:textId="77777777" w:rsidTr="00C901A6">
        <w:trPr>
          <w:trHeight w:val="545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623FBA7C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41E20C33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b/>
                <w:sz w:val="18"/>
                <w:szCs w:val="18"/>
              </w:rPr>
              <w:t>Diseña y constituye soluciones tecnológicas para resolver problemas de su entorno.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7FAE29C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Determina una alternativa de solución tecnológica.</w:t>
            </w:r>
          </w:p>
          <w:p w14:paraId="0ED44B99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164E6A8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6F165BE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5D8F208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EC9F13D" w14:textId="77777777" w:rsidR="003B566A" w:rsidRPr="00C901A6" w:rsidRDefault="003B566A" w:rsidP="003109A2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388888" w14:textId="77777777" w:rsidR="003B566A" w:rsidRPr="00C901A6" w:rsidRDefault="003B566A" w:rsidP="003109A2">
            <w:pPr>
              <w:numPr>
                <w:ilvl w:val="0"/>
                <w:numId w:val="16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DA74F0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4748572F" w14:textId="77777777" w:rsidTr="00C901A6">
        <w:trPr>
          <w:trHeight w:val="483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0C099BEA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AF0698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09CE3F7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Diseña la alternativa de solución tecnológica.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DE2400A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BBF9A25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0896778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2531AE6" w14:textId="77777777" w:rsidR="003B566A" w:rsidRPr="00C901A6" w:rsidRDefault="003B566A" w:rsidP="001C5C44">
            <w:pPr>
              <w:numPr>
                <w:ilvl w:val="0"/>
                <w:numId w:val="13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3B94CA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C7DBCF" w14:textId="77777777" w:rsidR="003B566A" w:rsidRPr="00C901A6" w:rsidRDefault="003B566A" w:rsidP="001C5C44">
            <w:pPr>
              <w:numPr>
                <w:ilvl w:val="0"/>
                <w:numId w:val="15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0FD549F5" w14:textId="77777777" w:rsidTr="00C901A6">
        <w:trPr>
          <w:trHeight w:val="458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3D458EC0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30822C13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CE1A3F5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Implementa la alternativa de solución tecnológica.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75B9351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2F75CD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AC6F81C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E2944AE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3CA073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E4426E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3B566A" w:rsidRPr="00C901A6" w14:paraId="50F37E70" w14:textId="77777777" w:rsidTr="00C901A6">
        <w:trPr>
          <w:trHeight w:val="546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14:paraId="0483073C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31B94A5C" w14:textId="77777777" w:rsidR="003B566A" w:rsidRPr="00C901A6" w:rsidRDefault="003B566A" w:rsidP="001C5C44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C6682CA" w14:textId="77777777" w:rsidR="003B566A" w:rsidRPr="00C901A6" w:rsidRDefault="003B566A" w:rsidP="001C5C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901A6">
              <w:rPr>
                <w:rFonts w:asciiTheme="majorHAnsi" w:hAnsiTheme="majorHAnsi" w:cs="Arial"/>
                <w:sz w:val="18"/>
                <w:szCs w:val="18"/>
              </w:rPr>
              <w:t>Evalúa y comunica el funcionamiento y los impactos de su alternativa de solución tecnológica.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3B45147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79EFF16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9ACD737" w14:textId="77777777" w:rsidR="003B566A" w:rsidRPr="00C901A6" w:rsidRDefault="003B566A" w:rsidP="001C5C44">
            <w:pPr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6C94C38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7DE820" w14:textId="77777777" w:rsidR="003B566A" w:rsidRPr="00C901A6" w:rsidRDefault="003B566A" w:rsidP="003109A2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3EB6B2" w14:textId="77777777" w:rsidR="003B566A" w:rsidRPr="00C901A6" w:rsidRDefault="003B566A" w:rsidP="001C5C44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</w:tbl>
    <w:p w14:paraId="28467C3C" w14:textId="77777777" w:rsidR="00473D65" w:rsidRDefault="00473D65" w:rsidP="00473D65">
      <w:pPr>
        <w:rPr>
          <w:rFonts w:ascii="Arial" w:eastAsia="SimSun" w:hAnsi="Arial" w:cs="Arial"/>
          <w:b/>
          <w:sz w:val="18"/>
          <w:szCs w:val="18"/>
          <w:lang w:val="es-ES" w:eastAsia="zh-CN"/>
        </w:rPr>
      </w:pPr>
    </w:p>
    <w:tbl>
      <w:tblPr>
        <w:tblStyle w:val="Tablaconcuadrcula1"/>
        <w:tblW w:w="13624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4972"/>
        <w:gridCol w:w="938"/>
        <w:gridCol w:w="955"/>
        <w:gridCol w:w="956"/>
        <w:gridCol w:w="955"/>
        <w:gridCol w:w="938"/>
        <w:gridCol w:w="938"/>
      </w:tblGrid>
      <w:tr w:rsidR="00BC55FE" w:rsidRPr="00D00AB1" w14:paraId="1E7145A3" w14:textId="77777777" w:rsidTr="00D00AB1">
        <w:trPr>
          <w:trHeight w:val="8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2B4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Para todas las áreas.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31D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Competencias transversales.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390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7F6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A88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5CB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40A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E8F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65D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b/>
                <w:sz w:val="18"/>
                <w:szCs w:val="18"/>
              </w:rPr>
              <w:t>Unidad 6</w:t>
            </w:r>
          </w:p>
        </w:tc>
      </w:tr>
      <w:tr w:rsidR="00BC55FE" w:rsidRPr="00D00AB1" w14:paraId="7F724A62" w14:textId="77777777" w:rsidTr="00D00AB1">
        <w:trPr>
          <w:trHeight w:val="47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894EC2" w14:textId="77777777" w:rsidR="00BC55FE" w:rsidRPr="00D00AB1" w:rsidRDefault="00BC55FE" w:rsidP="00C50FAB">
            <w:pPr>
              <w:ind w:left="113" w:right="113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>Competencias transversales.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2CC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b/>
                <w:sz w:val="18"/>
                <w:szCs w:val="18"/>
              </w:rPr>
              <w:t>Se desenvuelve en los entornos virtuales generados por las TIC.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B94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Personaliza entornos virtuales.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CA7A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1A6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217B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2F0C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E26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F9E4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07CF48CE" w14:textId="77777777" w:rsidTr="00D00AB1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865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234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3DD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005B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92A1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FB9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FC1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6E6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C97A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032D617D" w14:textId="77777777" w:rsidTr="00D00AB1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780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9F9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271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Interactúa en entornos virtuales.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82D9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AAF4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309A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553E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086F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6D28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0EA7620D" w14:textId="77777777" w:rsidTr="00D00AB1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699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2A4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567A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Crea objetos virtuales en diversos formales.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467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218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C1EA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DFC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FFAD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7599" w14:textId="77777777" w:rsidR="00BC55FE" w:rsidRPr="00D00AB1" w:rsidRDefault="00BC55FE" w:rsidP="00C50FAB">
            <w:pPr>
              <w:ind w:left="720"/>
              <w:contextualSpacing/>
              <w:jc w:val="left"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3804BEB3" w14:textId="77777777" w:rsidTr="00D00AB1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CC0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C26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674394F2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b/>
                <w:sz w:val="18"/>
                <w:szCs w:val="18"/>
              </w:rPr>
              <w:t>Gestiona su aprendizaje de manera autónoma.</w:t>
            </w:r>
          </w:p>
          <w:p w14:paraId="26B5EB45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8A5D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Define metas de aprendizaje.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285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61E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C33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C1BF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178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491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42A0E9A7" w14:textId="77777777" w:rsidTr="00D00AB1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292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0D7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3B9D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Organiza acciones estratégicas para alcanzar sus metas.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E921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4A76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88E6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DF75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67AA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CEA2" w14:textId="77777777" w:rsidR="00BC55FE" w:rsidRPr="00D00AB1" w:rsidRDefault="00BC55FE" w:rsidP="00BC55FE">
            <w:pPr>
              <w:numPr>
                <w:ilvl w:val="0"/>
                <w:numId w:val="21"/>
              </w:numPr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  <w:tr w:rsidR="00BC55FE" w:rsidRPr="00D00AB1" w14:paraId="5603FD5D" w14:textId="77777777" w:rsidTr="00D00AB1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C7A" w14:textId="77777777" w:rsidR="00BC55FE" w:rsidRPr="00D00AB1" w:rsidRDefault="00BC55FE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1E0" w14:textId="77777777" w:rsidR="00BC55FE" w:rsidRPr="00D00AB1" w:rsidRDefault="00BC55FE" w:rsidP="00C50FA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1C7" w14:textId="77777777" w:rsidR="00BC55FE" w:rsidRPr="00D00AB1" w:rsidRDefault="00BC55FE" w:rsidP="00C50FA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8A00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926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54A9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804F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10EB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E661" w14:textId="77777777" w:rsidR="00BC55FE" w:rsidRPr="00D00AB1" w:rsidRDefault="00BC55FE" w:rsidP="003B566A">
            <w:pPr>
              <w:ind w:left="360"/>
              <w:contextualSpacing/>
              <w:rPr>
                <w:rFonts w:asciiTheme="majorHAnsi" w:eastAsia="Arial Unicode MS" w:hAnsiTheme="majorHAnsi" w:cs="Arial"/>
                <w:sz w:val="18"/>
                <w:szCs w:val="18"/>
              </w:rPr>
            </w:pPr>
          </w:p>
        </w:tc>
      </w:tr>
    </w:tbl>
    <w:p w14:paraId="721BC8CD" w14:textId="77777777" w:rsidR="00C74E56" w:rsidRDefault="00C74E56" w:rsidP="00473D65">
      <w:pPr>
        <w:rPr>
          <w:rFonts w:ascii="Arial" w:eastAsia="SimSun" w:hAnsi="Arial" w:cs="Arial"/>
          <w:b/>
          <w:sz w:val="18"/>
          <w:szCs w:val="18"/>
          <w:lang w:val="es-ES" w:eastAsia="zh-CN"/>
        </w:rPr>
      </w:pPr>
    </w:p>
    <w:p w14:paraId="2EF34F85" w14:textId="77777777" w:rsidR="00473D65" w:rsidRPr="00D00AB1" w:rsidRDefault="00473D65" w:rsidP="00C74E56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Calibri" w:hAnsiTheme="majorHAnsi" w:cs="Arial"/>
          <w:b/>
          <w:sz w:val="18"/>
          <w:szCs w:val="18"/>
        </w:rPr>
      </w:pPr>
      <w:r w:rsidRPr="00D00AB1">
        <w:rPr>
          <w:rFonts w:asciiTheme="majorHAnsi" w:eastAsia="SimSun" w:hAnsiTheme="majorHAnsi" w:cs="Arial"/>
          <w:b/>
          <w:sz w:val="18"/>
          <w:szCs w:val="18"/>
          <w:lang w:val="es-ES" w:eastAsia="zh-CN"/>
        </w:rPr>
        <w:t xml:space="preserve">ENFOQUE Y </w:t>
      </w:r>
      <w:r w:rsidRPr="00D00AB1">
        <w:rPr>
          <w:rFonts w:asciiTheme="majorHAnsi" w:eastAsia="Calibri" w:hAnsiTheme="majorHAnsi" w:cs="Arial"/>
          <w:b/>
          <w:sz w:val="18"/>
          <w:szCs w:val="18"/>
        </w:rPr>
        <w:t>ESTRATEGIAS METODOLÓGICAS DEL ÁREA:</w:t>
      </w:r>
    </w:p>
    <w:tbl>
      <w:tblPr>
        <w:tblStyle w:val="Tablaconcuadrcula"/>
        <w:tblW w:w="140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8768"/>
      </w:tblGrid>
      <w:tr w:rsidR="00C74E56" w:rsidRPr="00D00AB1" w14:paraId="1289F1E6" w14:textId="77777777" w:rsidTr="00C74E56">
        <w:trPr>
          <w:cantSplit/>
          <w:trHeight w:val="3029"/>
        </w:trPr>
        <w:tc>
          <w:tcPr>
            <w:tcW w:w="1134" w:type="dxa"/>
            <w:textDirection w:val="btLr"/>
            <w:vAlign w:val="center"/>
          </w:tcPr>
          <w:p w14:paraId="473E5C49" w14:textId="77777777" w:rsidR="00C74E56" w:rsidRPr="00D00AB1" w:rsidRDefault="00C74E56" w:rsidP="00C50FAB">
            <w:pPr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b/>
                <w:sz w:val="18"/>
                <w:szCs w:val="18"/>
              </w:rPr>
              <w:t>CIENCIA Y TECNOLOGICA</w:t>
            </w:r>
          </w:p>
        </w:tc>
        <w:tc>
          <w:tcPr>
            <w:tcW w:w="4111" w:type="dxa"/>
            <w:vAlign w:val="center"/>
          </w:tcPr>
          <w:p w14:paraId="3E67347C" w14:textId="77777777" w:rsidR="00C74E56" w:rsidRPr="00D00AB1" w:rsidRDefault="00C74E56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18555C54" w14:textId="77777777" w:rsidR="00C74E56" w:rsidRPr="00D00AB1" w:rsidRDefault="00C74E56" w:rsidP="00D00AB1">
            <w:pPr>
              <w:spacing w:line="36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1DC3CFD8" w14:textId="77777777" w:rsidR="00C74E56" w:rsidRPr="00D00AB1" w:rsidRDefault="00C74E56" w:rsidP="00D00AB1">
            <w:pPr>
              <w:spacing w:line="36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>Indagación científica.</w:t>
            </w:r>
          </w:p>
          <w:p w14:paraId="7C095653" w14:textId="77777777" w:rsidR="00C74E56" w:rsidRPr="00D00AB1" w:rsidRDefault="00C74E56" w:rsidP="00D00AB1">
            <w:pPr>
              <w:spacing w:line="36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>Alfabetización científica y tecnológica.</w:t>
            </w:r>
          </w:p>
          <w:p w14:paraId="0D41AB96" w14:textId="77777777" w:rsidR="00C74E56" w:rsidRPr="00D00AB1" w:rsidRDefault="00C74E56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2B604FAB" w14:textId="77777777" w:rsidR="00C74E56" w:rsidRPr="00D00AB1" w:rsidRDefault="00C74E56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8768" w:type="dxa"/>
            <w:vAlign w:val="center"/>
          </w:tcPr>
          <w:p w14:paraId="28DD131D" w14:textId="77777777" w:rsidR="00C74E56" w:rsidRPr="00D00AB1" w:rsidRDefault="00C74E56" w:rsidP="00C50FA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4432F7A8" w14:textId="77777777" w:rsidR="00C74E56" w:rsidRPr="00D00AB1" w:rsidRDefault="00C74E56" w:rsidP="00D00AB1">
            <w:pPr>
              <w:spacing w:line="36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>Estrategias para desarrollar las competencias:</w:t>
            </w:r>
          </w:p>
          <w:p w14:paraId="7253C3BE" w14:textId="77777777" w:rsidR="00C74E56" w:rsidRPr="00D00AB1" w:rsidRDefault="00C74E56" w:rsidP="00D00AB1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 xml:space="preserve">Estrategia aprendizaje basado en problemas (ABP) </w:t>
            </w:r>
          </w:p>
          <w:p w14:paraId="12893674" w14:textId="77777777" w:rsidR="00C74E56" w:rsidRPr="00D00AB1" w:rsidRDefault="00C74E56" w:rsidP="00D00AB1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 xml:space="preserve">Estrategia aprendizaje por proyectos </w:t>
            </w:r>
          </w:p>
          <w:p w14:paraId="34FABF4E" w14:textId="77777777" w:rsidR="00C74E56" w:rsidRPr="00D00AB1" w:rsidRDefault="00C74E56" w:rsidP="00C74E56">
            <w:pPr>
              <w:numPr>
                <w:ilvl w:val="0"/>
                <w:numId w:val="17"/>
              </w:numPr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00AB1">
              <w:rPr>
                <w:rFonts w:asciiTheme="majorHAnsi" w:eastAsia="Calibri" w:hAnsiTheme="majorHAnsi" w:cs="Arial"/>
                <w:sz w:val="18"/>
                <w:szCs w:val="18"/>
              </w:rPr>
              <w:t>Estrategia aprendizaje por investigación.</w:t>
            </w:r>
          </w:p>
        </w:tc>
      </w:tr>
    </w:tbl>
    <w:p w14:paraId="5111C0DF" w14:textId="77777777" w:rsidR="00473D65" w:rsidRPr="00D00AB1" w:rsidRDefault="00473D65" w:rsidP="00473D65">
      <w:pPr>
        <w:rPr>
          <w:rFonts w:asciiTheme="majorHAnsi" w:hAnsiTheme="majorHAnsi" w:cs="Arial"/>
          <w:sz w:val="18"/>
          <w:szCs w:val="18"/>
        </w:rPr>
      </w:pPr>
    </w:p>
    <w:p w14:paraId="31210D52" w14:textId="77777777" w:rsidR="00473D65" w:rsidRPr="00D00AB1" w:rsidRDefault="00473D65" w:rsidP="00151D24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Calibri" w:hAnsiTheme="majorHAnsi" w:cs="Arial"/>
          <w:b/>
          <w:sz w:val="18"/>
          <w:szCs w:val="18"/>
        </w:rPr>
      </w:pPr>
      <w:r w:rsidRPr="00D00AB1">
        <w:rPr>
          <w:rFonts w:asciiTheme="majorHAnsi" w:eastAsia="Calibri" w:hAnsiTheme="majorHAnsi" w:cs="Arial"/>
          <w:b/>
          <w:sz w:val="18"/>
          <w:szCs w:val="18"/>
        </w:rPr>
        <w:t>PRODUCTOS ANUALES</w:t>
      </w:r>
    </w:p>
    <w:p w14:paraId="5C08C240" w14:textId="1DA2472F" w:rsidR="00473D65" w:rsidRPr="00D00AB1" w:rsidRDefault="00473D65" w:rsidP="00151D24">
      <w:pPr>
        <w:spacing w:after="0"/>
        <w:ind w:firstLine="360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 xml:space="preserve">Producción de </w:t>
      </w:r>
      <w:r w:rsidR="00151D24" w:rsidRPr="00D00AB1">
        <w:rPr>
          <w:rFonts w:asciiTheme="majorHAnsi" w:eastAsia="Calibri" w:hAnsiTheme="majorHAnsi" w:cs="Arial"/>
          <w:sz w:val="18"/>
          <w:szCs w:val="18"/>
          <w:lang w:val="es-MX"/>
        </w:rPr>
        <w:t>visualizadores gráficos</w:t>
      </w: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 xml:space="preserve">, afiches, </w:t>
      </w:r>
      <w:r w:rsidR="009A20F0">
        <w:rPr>
          <w:rFonts w:asciiTheme="majorHAnsi" w:eastAsia="Calibri" w:hAnsiTheme="majorHAnsi" w:cs="Arial"/>
          <w:sz w:val="18"/>
          <w:szCs w:val="18"/>
          <w:lang w:val="es-MX"/>
        </w:rPr>
        <w:t>infografía</w:t>
      </w:r>
      <w:r w:rsidR="00151D24" w:rsidRPr="00D00AB1">
        <w:rPr>
          <w:rFonts w:asciiTheme="majorHAnsi" w:eastAsia="Calibri" w:hAnsiTheme="majorHAnsi" w:cs="Arial"/>
          <w:sz w:val="18"/>
          <w:szCs w:val="18"/>
          <w:lang w:val="es-MX"/>
        </w:rPr>
        <w:t>s</w:t>
      </w: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 xml:space="preserve">, slogans, descripciones, </w:t>
      </w:r>
      <w:r w:rsidR="00151D24" w:rsidRPr="00D00AB1">
        <w:rPr>
          <w:rFonts w:asciiTheme="majorHAnsi" w:eastAsia="Calibri" w:hAnsiTheme="majorHAnsi" w:cs="Arial"/>
          <w:sz w:val="18"/>
          <w:szCs w:val="18"/>
          <w:lang w:val="es-MX"/>
        </w:rPr>
        <w:t>informes, maquetas.</w:t>
      </w:r>
    </w:p>
    <w:p w14:paraId="57110BAF" w14:textId="77777777" w:rsidR="00151D24" w:rsidRPr="00D00AB1" w:rsidRDefault="00473D65" w:rsidP="00473D65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 xml:space="preserve">Producción de </w:t>
      </w:r>
      <w:r w:rsidR="00151D24" w:rsidRPr="00D00AB1">
        <w:rPr>
          <w:rFonts w:asciiTheme="majorHAnsi" w:eastAsia="Calibri" w:hAnsiTheme="majorHAnsi" w:cs="Arial"/>
          <w:sz w:val="18"/>
          <w:szCs w:val="18"/>
          <w:lang w:val="es-MX"/>
        </w:rPr>
        <w:t>visualizadores gráficos referido a las teorías sobre el origen de la vida y características de los seres vivos.</w:t>
      </w:r>
    </w:p>
    <w:p w14:paraId="43FA0AC5" w14:textId="77777777" w:rsidR="00151D24" w:rsidRPr="00D00AB1" w:rsidRDefault="00151D24" w:rsidP="00473D65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>Elaboración de murales, afiches, diapositivas sobre el día mundial del agua y el cuidado del planeta ante la contaminación ambiental.</w:t>
      </w:r>
    </w:p>
    <w:p w14:paraId="6A7C0B5E" w14:textId="77777777" w:rsidR="00151D24" w:rsidRPr="00D00AB1" w:rsidRDefault="00151D24" w:rsidP="00473D65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>Resuelve problemas científicos, demostrando sus hipótesis mediante un proyecto experimental en el laboratorio.</w:t>
      </w:r>
    </w:p>
    <w:p w14:paraId="33CD1341" w14:textId="77777777" w:rsidR="00151D24" w:rsidRPr="00D00AB1" w:rsidRDefault="00151D24" w:rsidP="00473D65">
      <w:pPr>
        <w:numPr>
          <w:ilvl w:val="0"/>
          <w:numId w:val="9"/>
        </w:numPr>
        <w:spacing w:after="0" w:line="240" w:lineRule="auto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  <w:r w:rsidRPr="00D00AB1">
        <w:rPr>
          <w:rFonts w:asciiTheme="majorHAnsi" w:eastAsia="Calibri" w:hAnsiTheme="majorHAnsi" w:cs="Arial"/>
          <w:sz w:val="18"/>
          <w:szCs w:val="18"/>
          <w:lang w:val="es-MX"/>
        </w:rPr>
        <w:t>Construye maquetas sobre la</w:t>
      </w:r>
      <w:r w:rsidR="00A4554A" w:rsidRPr="00D00AB1">
        <w:rPr>
          <w:rFonts w:asciiTheme="majorHAnsi" w:eastAsia="Calibri" w:hAnsiTheme="majorHAnsi" w:cs="Arial"/>
          <w:sz w:val="18"/>
          <w:szCs w:val="18"/>
          <w:lang w:val="es-MX"/>
        </w:rPr>
        <w:t xml:space="preserve"> célula utilizando materiales de reciclaje.</w:t>
      </w:r>
    </w:p>
    <w:p w14:paraId="5D6872FD" w14:textId="77777777" w:rsidR="00A4554A" w:rsidRPr="00D00AB1" w:rsidRDefault="00A4554A" w:rsidP="00A4554A">
      <w:pPr>
        <w:spacing w:after="0" w:line="240" w:lineRule="auto"/>
        <w:ind w:left="720"/>
        <w:contextualSpacing/>
        <w:rPr>
          <w:rFonts w:asciiTheme="majorHAnsi" w:eastAsia="Calibri" w:hAnsiTheme="majorHAnsi" w:cs="Arial"/>
          <w:sz w:val="18"/>
          <w:szCs w:val="18"/>
          <w:lang w:val="es-MX"/>
        </w:rPr>
      </w:pPr>
    </w:p>
    <w:p w14:paraId="0B102D9A" w14:textId="77777777" w:rsidR="00473D65" w:rsidRPr="00D00AB1" w:rsidRDefault="00473D65" w:rsidP="00473D65">
      <w:pPr>
        <w:spacing w:after="0" w:line="240" w:lineRule="auto"/>
        <w:rPr>
          <w:rFonts w:asciiTheme="majorHAnsi" w:eastAsia="Calibri" w:hAnsiTheme="majorHAnsi" w:cs="Arial"/>
          <w:sz w:val="18"/>
          <w:szCs w:val="18"/>
          <w:lang w:val="es-MX"/>
        </w:rPr>
      </w:pPr>
    </w:p>
    <w:p w14:paraId="06B230AF" w14:textId="77777777" w:rsidR="00473D65" w:rsidRPr="00D00AB1" w:rsidRDefault="00473D65" w:rsidP="00151D24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Calibri" w:hAnsiTheme="majorHAnsi" w:cs="Arial"/>
          <w:b/>
          <w:sz w:val="18"/>
          <w:szCs w:val="18"/>
        </w:rPr>
      </w:pPr>
      <w:r w:rsidRPr="00D00AB1">
        <w:rPr>
          <w:rFonts w:asciiTheme="majorHAnsi" w:eastAsia="Calibri" w:hAnsiTheme="majorHAnsi" w:cs="Arial"/>
          <w:b/>
          <w:sz w:val="18"/>
          <w:szCs w:val="18"/>
        </w:rPr>
        <w:t>ORIENTACIONES PARA LA EVALUACIÓN</w:t>
      </w:r>
    </w:p>
    <w:p w14:paraId="7D0264D7" w14:textId="77777777" w:rsidR="00473D65" w:rsidRPr="00D00AB1" w:rsidRDefault="00473D65" w:rsidP="009A20F0">
      <w:pPr>
        <w:spacing w:line="240" w:lineRule="auto"/>
        <w:ind w:firstLine="360"/>
        <w:rPr>
          <w:rFonts w:asciiTheme="majorHAnsi" w:eastAsia="SimSun" w:hAnsiTheme="majorHAnsi" w:cs="Arial"/>
          <w:sz w:val="18"/>
          <w:szCs w:val="18"/>
          <w:lang w:val="es-ES" w:eastAsia="zh-CN"/>
        </w:rPr>
      </w:pPr>
      <w:r w:rsidRPr="00D00AB1">
        <w:rPr>
          <w:rFonts w:asciiTheme="majorHAnsi" w:eastAsia="SimSun" w:hAnsiTheme="majorHAnsi" w:cs="Arial"/>
          <w:sz w:val="18"/>
          <w:szCs w:val="18"/>
          <w:lang w:val="es-ES" w:eastAsia="zh-CN"/>
        </w:rPr>
        <w:t>La evaluación se realizará en tres momentos: inicio, proceso y cierre</w:t>
      </w:r>
    </w:p>
    <w:p w14:paraId="5FE37FF1" w14:textId="77777777" w:rsidR="00473D65" w:rsidRPr="00D00AB1" w:rsidRDefault="00473D65" w:rsidP="009A20F0">
      <w:pPr>
        <w:spacing w:line="240" w:lineRule="auto"/>
        <w:ind w:firstLine="360"/>
        <w:rPr>
          <w:rFonts w:asciiTheme="majorHAnsi" w:eastAsia="SimSun" w:hAnsiTheme="majorHAnsi" w:cs="Arial"/>
          <w:sz w:val="18"/>
          <w:szCs w:val="18"/>
          <w:lang w:val="es-ES" w:eastAsia="zh-CN"/>
        </w:rPr>
      </w:pPr>
      <w:r w:rsidRPr="00D00AB1">
        <w:rPr>
          <w:rFonts w:asciiTheme="majorHAnsi" w:eastAsia="SimSun" w:hAnsiTheme="majorHAnsi" w:cs="Arial"/>
          <w:sz w:val="18"/>
          <w:szCs w:val="18"/>
          <w:lang w:val="es-ES" w:eastAsia="zh-CN"/>
        </w:rPr>
        <w:t>Inicio: evaluación diagnostica, saberes previos, etc.</w:t>
      </w:r>
    </w:p>
    <w:p w14:paraId="35B039DC" w14:textId="77777777" w:rsidR="00473D65" w:rsidRPr="00D00AB1" w:rsidRDefault="00473D65" w:rsidP="009A20F0">
      <w:pPr>
        <w:spacing w:line="240" w:lineRule="auto"/>
        <w:ind w:firstLine="360"/>
        <w:rPr>
          <w:rFonts w:asciiTheme="majorHAnsi" w:eastAsia="SimSun" w:hAnsiTheme="majorHAnsi" w:cs="Arial"/>
          <w:sz w:val="18"/>
          <w:szCs w:val="18"/>
          <w:lang w:val="es-ES" w:eastAsia="zh-CN"/>
        </w:rPr>
      </w:pPr>
      <w:r w:rsidRPr="00D00AB1">
        <w:rPr>
          <w:rFonts w:asciiTheme="majorHAnsi" w:eastAsia="SimSun" w:hAnsiTheme="majorHAnsi" w:cs="Arial"/>
          <w:sz w:val="18"/>
          <w:szCs w:val="18"/>
          <w:lang w:val="es-ES" w:eastAsia="zh-CN"/>
        </w:rPr>
        <w:t>Proceso: Lista de cotejo, observación sistemática, ficha de observación.</w:t>
      </w:r>
    </w:p>
    <w:p w14:paraId="44A889AF" w14:textId="77777777" w:rsidR="00473D65" w:rsidRDefault="00473D65" w:rsidP="00A4554A">
      <w:pPr>
        <w:ind w:firstLine="360"/>
        <w:rPr>
          <w:rFonts w:asciiTheme="majorHAnsi" w:eastAsia="SimSun" w:hAnsiTheme="majorHAnsi" w:cs="Arial"/>
          <w:sz w:val="18"/>
          <w:szCs w:val="18"/>
          <w:lang w:val="es-ES" w:eastAsia="zh-CN"/>
        </w:rPr>
      </w:pPr>
      <w:r w:rsidRPr="00D00AB1">
        <w:rPr>
          <w:rFonts w:asciiTheme="majorHAnsi" w:eastAsia="SimSun" w:hAnsiTheme="majorHAnsi" w:cs="Arial"/>
          <w:sz w:val="18"/>
          <w:szCs w:val="18"/>
          <w:lang w:val="es-ES" w:eastAsia="zh-CN"/>
        </w:rPr>
        <w:t>Final: rubrica, pruebas de unidad, evaluación escrita.</w:t>
      </w:r>
    </w:p>
    <w:p w14:paraId="10B6D379" w14:textId="77777777" w:rsidR="00473D65" w:rsidRPr="00D00AB1" w:rsidRDefault="00473D65" w:rsidP="00A4554A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Calibri" w:hAnsiTheme="majorHAnsi" w:cs="Arial"/>
          <w:b/>
          <w:sz w:val="18"/>
          <w:szCs w:val="18"/>
        </w:rPr>
      </w:pPr>
      <w:r w:rsidRPr="00D00AB1">
        <w:rPr>
          <w:rFonts w:asciiTheme="majorHAnsi" w:eastAsia="Calibri" w:hAnsiTheme="majorHAnsi" w:cs="Arial"/>
          <w:b/>
          <w:sz w:val="18"/>
          <w:szCs w:val="18"/>
        </w:rPr>
        <w:lastRenderedPageBreak/>
        <w:t xml:space="preserve">MEDIOS Y MATERIALES </w:t>
      </w:r>
    </w:p>
    <w:p w14:paraId="50DB74B7" w14:textId="0692E1F0" w:rsidR="00473D65" w:rsidRPr="00C91CDF" w:rsidRDefault="00473D65" w:rsidP="00C91CDF">
      <w:pPr>
        <w:pStyle w:val="Prrafodelista"/>
        <w:numPr>
          <w:ilvl w:val="0"/>
          <w:numId w:val="24"/>
        </w:numPr>
        <w:spacing w:after="0"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 w:rsidRPr="00C91CDF">
        <w:rPr>
          <w:rFonts w:asciiTheme="majorHAnsi" w:eastAsia="Arial Unicode MS" w:hAnsiTheme="majorHAnsi" w:cs="Arial"/>
          <w:sz w:val="18"/>
          <w:szCs w:val="18"/>
        </w:rPr>
        <w:t>Currículo nacional 20</w:t>
      </w:r>
      <w:r w:rsidR="006F4FF0">
        <w:rPr>
          <w:rFonts w:asciiTheme="majorHAnsi" w:eastAsia="Arial Unicode MS" w:hAnsiTheme="majorHAnsi" w:cs="Arial"/>
          <w:sz w:val="18"/>
          <w:szCs w:val="18"/>
        </w:rPr>
        <w:t>19</w:t>
      </w:r>
    </w:p>
    <w:p w14:paraId="0E196D52" w14:textId="669894D7" w:rsidR="00473D65" w:rsidRPr="00C91CDF" w:rsidRDefault="009A20F0" w:rsidP="00C91CDF">
      <w:pPr>
        <w:pStyle w:val="Prrafodelista"/>
        <w:numPr>
          <w:ilvl w:val="0"/>
          <w:numId w:val="24"/>
        </w:numPr>
        <w:spacing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Módulos teóricos</w:t>
      </w:r>
      <w:r w:rsidR="00473D65" w:rsidRPr="00C91CDF">
        <w:rPr>
          <w:rFonts w:asciiTheme="majorHAnsi" w:eastAsia="Arial Unicode MS" w:hAnsiTheme="majorHAnsi" w:cs="Arial"/>
          <w:sz w:val="18"/>
          <w:szCs w:val="18"/>
        </w:rPr>
        <w:t>.</w:t>
      </w:r>
    </w:p>
    <w:p w14:paraId="0083984B" w14:textId="77777777" w:rsidR="00A4554A" w:rsidRPr="00C91CDF" w:rsidRDefault="00A4554A" w:rsidP="00C91CDF">
      <w:pPr>
        <w:pStyle w:val="Prrafodelista"/>
        <w:numPr>
          <w:ilvl w:val="0"/>
          <w:numId w:val="24"/>
        </w:numPr>
        <w:spacing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 w:rsidRPr="00C91CDF">
        <w:rPr>
          <w:rFonts w:asciiTheme="majorHAnsi" w:eastAsia="Arial Unicode MS" w:hAnsiTheme="majorHAnsi" w:cs="Arial"/>
          <w:sz w:val="18"/>
          <w:szCs w:val="18"/>
        </w:rPr>
        <w:t>EDITORIAL PEARSON, Textos de Biología.</w:t>
      </w:r>
    </w:p>
    <w:p w14:paraId="53761CE2" w14:textId="6C5899C4" w:rsidR="00473D65" w:rsidRPr="00C91CDF" w:rsidRDefault="009A20F0" w:rsidP="00C91CDF">
      <w:pPr>
        <w:pStyle w:val="Prrafodelista"/>
        <w:numPr>
          <w:ilvl w:val="0"/>
          <w:numId w:val="24"/>
        </w:numPr>
        <w:spacing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P</w:t>
      </w:r>
      <w:r w:rsidR="00A4554A" w:rsidRPr="00C91CDF">
        <w:rPr>
          <w:rFonts w:asciiTheme="majorHAnsi" w:eastAsia="Arial Unicode MS" w:hAnsiTheme="majorHAnsi" w:cs="Arial"/>
          <w:sz w:val="18"/>
          <w:szCs w:val="18"/>
        </w:rPr>
        <w:t>rácticas calificadas.</w:t>
      </w:r>
    </w:p>
    <w:p w14:paraId="753EE750" w14:textId="66F0B273" w:rsidR="00A4554A" w:rsidRPr="00C91CDF" w:rsidRDefault="009A20F0" w:rsidP="00C91CDF">
      <w:pPr>
        <w:pStyle w:val="Prrafodelista"/>
        <w:numPr>
          <w:ilvl w:val="0"/>
          <w:numId w:val="24"/>
        </w:numPr>
        <w:spacing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Computadora</w:t>
      </w:r>
    </w:p>
    <w:p w14:paraId="093CCBDF" w14:textId="77777777" w:rsidR="00473D65" w:rsidRPr="00C91CDF" w:rsidRDefault="00473D65" w:rsidP="00C91CDF">
      <w:pPr>
        <w:pStyle w:val="Prrafodelista"/>
        <w:numPr>
          <w:ilvl w:val="0"/>
          <w:numId w:val="24"/>
        </w:numPr>
        <w:spacing w:line="276" w:lineRule="auto"/>
        <w:ind w:left="720"/>
        <w:rPr>
          <w:rFonts w:asciiTheme="majorHAnsi" w:eastAsia="Arial Unicode MS" w:hAnsiTheme="majorHAnsi" w:cs="Arial"/>
          <w:sz w:val="18"/>
          <w:szCs w:val="18"/>
        </w:rPr>
      </w:pPr>
      <w:r w:rsidRPr="00C91CDF">
        <w:rPr>
          <w:rFonts w:asciiTheme="majorHAnsi" w:eastAsia="Arial Unicode MS" w:hAnsiTheme="majorHAnsi" w:cs="Arial"/>
          <w:sz w:val="18"/>
          <w:szCs w:val="18"/>
        </w:rPr>
        <w:t>Internet</w:t>
      </w:r>
    </w:p>
    <w:p w14:paraId="6A9E59B3" w14:textId="77777777" w:rsidR="00A4554A" w:rsidRPr="00D00AB1" w:rsidRDefault="00A4554A" w:rsidP="00473D65">
      <w:pPr>
        <w:spacing w:after="0"/>
        <w:rPr>
          <w:rFonts w:asciiTheme="majorHAnsi" w:eastAsia="Arial Unicode MS" w:hAnsiTheme="majorHAnsi" w:cs="Arial"/>
          <w:b/>
          <w:sz w:val="18"/>
          <w:szCs w:val="18"/>
        </w:rPr>
      </w:pPr>
    </w:p>
    <w:p w14:paraId="57E4283A" w14:textId="77777777" w:rsidR="00473D65" w:rsidRPr="00D00AB1" w:rsidRDefault="00473D65" w:rsidP="00A4554A">
      <w:pPr>
        <w:pStyle w:val="Prrafodelista"/>
        <w:numPr>
          <w:ilvl w:val="0"/>
          <w:numId w:val="12"/>
        </w:numPr>
        <w:spacing w:line="360" w:lineRule="auto"/>
        <w:ind w:left="360"/>
        <w:rPr>
          <w:rFonts w:asciiTheme="majorHAnsi" w:eastAsia="Arial Unicode MS" w:hAnsiTheme="majorHAnsi" w:cs="Arial"/>
          <w:b/>
          <w:sz w:val="18"/>
          <w:szCs w:val="18"/>
        </w:rPr>
      </w:pPr>
      <w:r w:rsidRPr="00D00AB1">
        <w:rPr>
          <w:rFonts w:asciiTheme="majorHAnsi" w:eastAsia="Calibri" w:hAnsiTheme="majorHAnsi" w:cs="Arial"/>
          <w:b/>
          <w:sz w:val="18"/>
          <w:szCs w:val="18"/>
        </w:rPr>
        <w:t>REFERENCIAS</w:t>
      </w:r>
      <w:r w:rsidRPr="00D00AB1">
        <w:rPr>
          <w:rFonts w:asciiTheme="majorHAnsi" w:eastAsia="Arial Unicode MS" w:hAnsiTheme="majorHAnsi" w:cs="Arial"/>
          <w:b/>
          <w:sz w:val="18"/>
          <w:szCs w:val="18"/>
        </w:rPr>
        <w:t xml:space="preserve"> BIBLIOGRÁFICOS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A4554A" w:rsidRPr="00D00AB1" w14:paraId="1A32017D" w14:textId="77777777" w:rsidTr="00E84ED6">
        <w:tc>
          <w:tcPr>
            <w:tcW w:w="1195" w:type="dxa"/>
            <w:vAlign w:val="center"/>
          </w:tcPr>
          <w:p w14:paraId="66E8311A" w14:textId="77777777" w:rsidR="00A4554A" w:rsidRPr="00D00AB1" w:rsidRDefault="00A4554A" w:rsidP="00C50FAB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Docente</w:t>
            </w:r>
          </w:p>
        </w:tc>
        <w:tc>
          <w:tcPr>
            <w:tcW w:w="6939" w:type="dxa"/>
            <w:vAlign w:val="center"/>
          </w:tcPr>
          <w:p w14:paraId="74B0B232" w14:textId="77777777" w:rsidR="00A4554A" w:rsidRPr="00D00AB1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SM-Proyecto encuentros, 2014. Biología. Lima. Santa María.</w:t>
            </w:r>
          </w:p>
          <w:p w14:paraId="39B11CC1" w14:textId="77777777" w:rsidR="00A4554A" w:rsidRPr="00D00AB1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Santillana, 2009. Biología. Madrid. Santillana.</w:t>
            </w:r>
          </w:p>
          <w:p w14:paraId="5AA8E3DD" w14:textId="77777777" w:rsidR="00A4554A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Miller y Levine, 2010. Biología. Madrid. Pearson.</w:t>
            </w:r>
          </w:p>
          <w:p w14:paraId="1C3A87A1" w14:textId="77777777" w:rsidR="006F4FF0" w:rsidRPr="00D00AB1" w:rsidRDefault="006F4FF0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De Erice y Gonzáles, 2012. Biología. México.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McGRAW-HILL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C71E603" w14:textId="77777777" w:rsidR="00A4554A" w:rsidRPr="00D00AB1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Campbell y Reece, 2009. Biología. Argentina. Panamericana.</w:t>
            </w:r>
          </w:p>
          <w:p w14:paraId="0891AF40" w14:textId="77777777" w:rsidR="00A4554A" w:rsidRPr="00D00AB1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 xml:space="preserve">Curtis, Barnes, </w:t>
            </w:r>
            <w:proofErr w:type="spellStart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>Schnek</w:t>
            </w:r>
            <w:proofErr w:type="spellEnd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>Massarini</w:t>
            </w:r>
            <w:proofErr w:type="spellEnd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 xml:space="preserve">, 2008. </w:t>
            </w:r>
            <w:proofErr w:type="spellStart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>Biología</w:t>
            </w:r>
            <w:proofErr w:type="spellEnd"/>
            <w:r w:rsidRPr="00A3769E">
              <w:rPr>
                <w:rFonts w:asciiTheme="majorHAnsi" w:hAnsiTheme="majorHAnsi" w:cs="Arial"/>
                <w:sz w:val="18"/>
                <w:szCs w:val="18"/>
                <w:lang w:val="en-AU"/>
              </w:rPr>
              <w:t xml:space="preserve">. </w:t>
            </w:r>
            <w:r w:rsidRPr="00D00AB1">
              <w:rPr>
                <w:rFonts w:asciiTheme="majorHAnsi" w:hAnsiTheme="majorHAnsi" w:cs="Arial"/>
                <w:sz w:val="18"/>
                <w:szCs w:val="18"/>
              </w:rPr>
              <w:t>Argentina. Panamericana.</w:t>
            </w:r>
          </w:p>
          <w:p w14:paraId="57FCD987" w14:textId="77777777" w:rsidR="00A4554A" w:rsidRPr="00D00AB1" w:rsidRDefault="00A4554A" w:rsidP="00C50FA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Audesirk, 2008. Biología, la vida en la Tierra. Madrid. Pearson.</w:t>
            </w:r>
          </w:p>
        </w:tc>
      </w:tr>
      <w:tr w:rsidR="00A4554A" w:rsidRPr="00D00AB1" w14:paraId="34C3C6C3" w14:textId="77777777" w:rsidTr="00E84ED6">
        <w:tc>
          <w:tcPr>
            <w:tcW w:w="1195" w:type="dxa"/>
            <w:vAlign w:val="center"/>
          </w:tcPr>
          <w:p w14:paraId="0B6FCC0A" w14:textId="77777777" w:rsidR="00A4554A" w:rsidRPr="00D00AB1" w:rsidRDefault="00A4554A" w:rsidP="00C50FAB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 xml:space="preserve">Estudiante </w:t>
            </w:r>
          </w:p>
        </w:tc>
        <w:tc>
          <w:tcPr>
            <w:tcW w:w="6939" w:type="dxa"/>
            <w:vAlign w:val="center"/>
          </w:tcPr>
          <w:p w14:paraId="5AF354E0" w14:textId="77777777" w:rsidR="00A4554A" w:rsidRPr="00D00AB1" w:rsidRDefault="006F4FF0" w:rsidP="00C50F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Módulos de Biología elaborados por el profesor responsable del curso</w:t>
            </w:r>
            <w:r w:rsidR="00A4554A" w:rsidRPr="00D00AB1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40C0CE3" w14:textId="77777777" w:rsidR="00A4554A" w:rsidRPr="00D00AB1" w:rsidRDefault="00A4554A" w:rsidP="00C50F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Miller y Levine, 2010. Biología. Madrid. Pearson.</w:t>
            </w:r>
          </w:p>
          <w:p w14:paraId="1D572F71" w14:textId="77777777" w:rsidR="00A4554A" w:rsidRPr="00D00AB1" w:rsidRDefault="00A4554A" w:rsidP="00C50F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D00AB1">
              <w:rPr>
                <w:rFonts w:asciiTheme="majorHAnsi" w:hAnsiTheme="majorHAnsi" w:cs="Arial"/>
                <w:sz w:val="18"/>
                <w:szCs w:val="18"/>
              </w:rPr>
              <w:t>Audesirk, 2008. Biología, la vida en la Tierra. Madrid. Pearson.</w:t>
            </w:r>
          </w:p>
        </w:tc>
      </w:tr>
    </w:tbl>
    <w:p w14:paraId="55ACEFF8" w14:textId="77777777" w:rsidR="00A4554A" w:rsidRPr="00D00AB1" w:rsidRDefault="00A4554A" w:rsidP="00A4554A">
      <w:pPr>
        <w:pStyle w:val="Prrafodelista"/>
        <w:spacing w:line="360" w:lineRule="auto"/>
        <w:ind w:left="360"/>
        <w:rPr>
          <w:rFonts w:asciiTheme="majorHAnsi" w:eastAsia="Arial Unicode MS" w:hAnsiTheme="majorHAnsi" w:cs="Arial"/>
          <w:b/>
          <w:sz w:val="18"/>
          <w:szCs w:val="18"/>
        </w:rPr>
      </w:pPr>
    </w:p>
    <w:p w14:paraId="667EE1B8" w14:textId="77777777" w:rsidR="00473D65" w:rsidRPr="00C91CDF" w:rsidRDefault="00473D65" w:rsidP="00C91CDF">
      <w:pPr>
        <w:pStyle w:val="Prrafodelista"/>
        <w:numPr>
          <w:ilvl w:val="0"/>
          <w:numId w:val="19"/>
        </w:numPr>
        <w:rPr>
          <w:rFonts w:asciiTheme="majorHAnsi" w:eastAsia="Arial Unicode MS" w:hAnsiTheme="majorHAnsi" w:cs="Arial"/>
          <w:sz w:val="18"/>
          <w:szCs w:val="18"/>
        </w:rPr>
      </w:pPr>
      <w:r w:rsidRPr="00C91CDF">
        <w:rPr>
          <w:rFonts w:asciiTheme="majorHAnsi" w:eastAsia="Arial Unicode MS" w:hAnsiTheme="majorHAnsi" w:cs="Arial"/>
          <w:sz w:val="18"/>
          <w:szCs w:val="18"/>
        </w:rPr>
        <w:t>MINEDU Rutas de Aprendizaje ¿Qué y cómo aprenden nuestros estudiantes? IV, V</w:t>
      </w:r>
      <w:r w:rsidR="00A4554A" w:rsidRPr="00C91CDF">
        <w:rPr>
          <w:rFonts w:asciiTheme="majorHAnsi" w:eastAsia="Arial Unicode MS" w:hAnsiTheme="majorHAnsi" w:cs="Arial"/>
          <w:sz w:val="18"/>
          <w:szCs w:val="18"/>
        </w:rPr>
        <w:t>, VI y VII</w:t>
      </w:r>
      <w:r w:rsidRPr="00C91CDF">
        <w:rPr>
          <w:rFonts w:asciiTheme="majorHAnsi" w:eastAsia="Arial Unicode MS" w:hAnsiTheme="majorHAnsi" w:cs="Arial"/>
          <w:sz w:val="18"/>
          <w:szCs w:val="18"/>
        </w:rPr>
        <w:t xml:space="preserve"> Ciclo. Área Curricular de Ciencia y Ambiente. </w:t>
      </w:r>
    </w:p>
    <w:p w14:paraId="2CA64DE0" w14:textId="77777777" w:rsidR="00473D65" w:rsidRPr="00D00AB1" w:rsidRDefault="00473D65" w:rsidP="00473D65">
      <w:pPr>
        <w:spacing w:after="0" w:line="240" w:lineRule="auto"/>
        <w:ind w:left="-426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14:paraId="030651C9" w14:textId="77777777" w:rsidR="00473D65" w:rsidRPr="00251727" w:rsidRDefault="00473D65" w:rsidP="00473D65">
      <w:pPr>
        <w:rPr>
          <w:rFonts w:ascii="Arial" w:hAnsi="Arial" w:cs="Arial"/>
          <w:sz w:val="18"/>
          <w:szCs w:val="18"/>
          <w:lang w:val="es-ES"/>
        </w:rPr>
      </w:pPr>
    </w:p>
    <w:sectPr w:rsidR="00473D65" w:rsidRPr="00251727" w:rsidSect="00C91CDF">
      <w:foot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4F51" w14:textId="77777777" w:rsidR="000D3F2E" w:rsidRDefault="000D3F2E" w:rsidP="00473D65">
      <w:pPr>
        <w:spacing w:after="0" w:line="240" w:lineRule="auto"/>
      </w:pPr>
      <w:r>
        <w:separator/>
      </w:r>
    </w:p>
  </w:endnote>
  <w:endnote w:type="continuationSeparator" w:id="0">
    <w:p w14:paraId="19DD16C2" w14:textId="77777777" w:rsidR="000D3F2E" w:rsidRDefault="000D3F2E" w:rsidP="0047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83404"/>
      <w:docPartObj>
        <w:docPartGallery w:val="Page Numbers (Bottom of Page)"/>
        <w:docPartUnique/>
      </w:docPartObj>
    </w:sdtPr>
    <w:sdtEndPr/>
    <w:sdtContent>
      <w:p w14:paraId="4F06DDFF" w14:textId="77777777" w:rsidR="00C50FAB" w:rsidRDefault="00C50F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F0" w:rsidRPr="006F4FF0">
          <w:rPr>
            <w:noProof/>
            <w:lang w:val="es-ES"/>
          </w:rPr>
          <w:t>8</w:t>
        </w:r>
        <w:r>
          <w:fldChar w:fldCharType="end"/>
        </w:r>
      </w:p>
    </w:sdtContent>
  </w:sdt>
  <w:p w14:paraId="557F7247" w14:textId="77777777" w:rsidR="00C50FAB" w:rsidRDefault="00C50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169D0" w14:textId="77777777" w:rsidR="000D3F2E" w:rsidRDefault="000D3F2E" w:rsidP="00473D65">
      <w:pPr>
        <w:spacing w:after="0" w:line="240" w:lineRule="auto"/>
      </w:pPr>
      <w:r>
        <w:separator/>
      </w:r>
    </w:p>
  </w:footnote>
  <w:footnote w:type="continuationSeparator" w:id="0">
    <w:p w14:paraId="257B77EB" w14:textId="77777777" w:rsidR="000D3F2E" w:rsidRDefault="000D3F2E" w:rsidP="0047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2A05"/>
    <w:multiLevelType w:val="hybridMultilevel"/>
    <w:tmpl w:val="689CC698"/>
    <w:lvl w:ilvl="0" w:tplc="36EC515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4EC"/>
    <w:multiLevelType w:val="hybridMultilevel"/>
    <w:tmpl w:val="386E2D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1A4"/>
    <w:multiLevelType w:val="hybridMultilevel"/>
    <w:tmpl w:val="4B3C9B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6DB"/>
    <w:multiLevelType w:val="hybridMultilevel"/>
    <w:tmpl w:val="43929F1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853B4"/>
    <w:multiLevelType w:val="hybridMultilevel"/>
    <w:tmpl w:val="B486E73C"/>
    <w:lvl w:ilvl="0" w:tplc="9A92759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5DA0"/>
    <w:multiLevelType w:val="hybridMultilevel"/>
    <w:tmpl w:val="ACCA513C"/>
    <w:lvl w:ilvl="0" w:tplc="E6A2993C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DB33ED"/>
    <w:multiLevelType w:val="hybridMultilevel"/>
    <w:tmpl w:val="AABA1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105E"/>
    <w:multiLevelType w:val="hybridMultilevel"/>
    <w:tmpl w:val="4142D0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003B8"/>
    <w:multiLevelType w:val="hybridMultilevel"/>
    <w:tmpl w:val="2F309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608E"/>
    <w:multiLevelType w:val="hybridMultilevel"/>
    <w:tmpl w:val="DD1E79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13086"/>
    <w:multiLevelType w:val="hybridMultilevel"/>
    <w:tmpl w:val="2A265F8A"/>
    <w:lvl w:ilvl="0" w:tplc="9454CAF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7892"/>
    <w:multiLevelType w:val="hybridMultilevel"/>
    <w:tmpl w:val="853A6C64"/>
    <w:lvl w:ilvl="0" w:tplc="280A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EA5441D"/>
    <w:multiLevelType w:val="hybridMultilevel"/>
    <w:tmpl w:val="0D7490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86B99"/>
    <w:multiLevelType w:val="hybridMultilevel"/>
    <w:tmpl w:val="2A8C933E"/>
    <w:lvl w:ilvl="0" w:tplc="426A43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F2F5F"/>
    <w:multiLevelType w:val="hybridMultilevel"/>
    <w:tmpl w:val="E236C6A6"/>
    <w:lvl w:ilvl="0" w:tplc="8A987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2E72"/>
    <w:multiLevelType w:val="hybridMultilevel"/>
    <w:tmpl w:val="1A300FD0"/>
    <w:lvl w:ilvl="0" w:tplc="280A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8EF6DB6"/>
    <w:multiLevelType w:val="hybridMultilevel"/>
    <w:tmpl w:val="9C5AC97A"/>
    <w:lvl w:ilvl="0" w:tplc="D5E06E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DFE07EE"/>
    <w:multiLevelType w:val="hybridMultilevel"/>
    <w:tmpl w:val="A31AA99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52119"/>
    <w:multiLevelType w:val="hybridMultilevel"/>
    <w:tmpl w:val="4C909C92"/>
    <w:lvl w:ilvl="0" w:tplc="7A08EEB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F4A"/>
    <w:multiLevelType w:val="hybridMultilevel"/>
    <w:tmpl w:val="6D9A2B84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17"/>
  </w:num>
  <w:num w:numId="5">
    <w:abstractNumId w:val="15"/>
  </w:num>
  <w:num w:numId="6">
    <w:abstractNumId w:val="18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6"/>
  </w:num>
  <w:num w:numId="13">
    <w:abstractNumId w:val="21"/>
  </w:num>
  <w:num w:numId="14">
    <w:abstractNumId w:val="13"/>
  </w:num>
  <w:num w:numId="15">
    <w:abstractNumId w:val="22"/>
  </w:num>
  <w:num w:numId="16">
    <w:abstractNumId w:val="4"/>
  </w:num>
  <w:num w:numId="17">
    <w:abstractNumId w:val="1"/>
  </w:num>
  <w:num w:numId="18">
    <w:abstractNumId w:val="6"/>
  </w:num>
  <w:num w:numId="19">
    <w:abstractNumId w:val="11"/>
  </w:num>
  <w:num w:numId="20">
    <w:abstractNumId w:val="2"/>
  </w:num>
  <w:num w:numId="21">
    <w:abstractNumId w:val="0"/>
  </w:num>
  <w:num w:numId="22">
    <w:abstractNumId w:val="10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65"/>
    <w:rsid w:val="0000081E"/>
    <w:rsid w:val="000151C9"/>
    <w:rsid w:val="000252D7"/>
    <w:rsid w:val="000D3F2E"/>
    <w:rsid w:val="000D65CA"/>
    <w:rsid w:val="00151D24"/>
    <w:rsid w:val="00197EA5"/>
    <w:rsid w:val="001C5C44"/>
    <w:rsid w:val="00236492"/>
    <w:rsid w:val="00251727"/>
    <w:rsid w:val="00291EB9"/>
    <w:rsid w:val="002A0460"/>
    <w:rsid w:val="002B313A"/>
    <w:rsid w:val="002F40A1"/>
    <w:rsid w:val="003109A2"/>
    <w:rsid w:val="003213AF"/>
    <w:rsid w:val="00330A03"/>
    <w:rsid w:val="003963F2"/>
    <w:rsid w:val="003974B3"/>
    <w:rsid w:val="003B566A"/>
    <w:rsid w:val="003B6BAF"/>
    <w:rsid w:val="003C18F5"/>
    <w:rsid w:val="003C4513"/>
    <w:rsid w:val="004609C5"/>
    <w:rsid w:val="00473D65"/>
    <w:rsid w:val="004851D4"/>
    <w:rsid w:val="00497687"/>
    <w:rsid w:val="004A79B9"/>
    <w:rsid w:val="004E2803"/>
    <w:rsid w:val="00555BF1"/>
    <w:rsid w:val="00657C79"/>
    <w:rsid w:val="006B3AB1"/>
    <w:rsid w:val="006C7F8C"/>
    <w:rsid w:val="006F167E"/>
    <w:rsid w:val="006F4FF0"/>
    <w:rsid w:val="007D64A9"/>
    <w:rsid w:val="008202FC"/>
    <w:rsid w:val="008327C4"/>
    <w:rsid w:val="00845EE0"/>
    <w:rsid w:val="00854DA4"/>
    <w:rsid w:val="00886050"/>
    <w:rsid w:val="00901E76"/>
    <w:rsid w:val="00936269"/>
    <w:rsid w:val="009678D7"/>
    <w:rsid w:val="009A20F0"/>
    <w:rsid w:val="009A5AC3"/>
    <w:rsid w:val="009F7504"/>
    <w:rsid w:val="00A3769E"/>
    <w:rsid w:val="00A4554A"/>
    <w:rsid w:val="00AA6D18"/>
    <w:rsid w:val="00B40113"/>
    <w:rsid w:val="00B5451C"/>
    <w:rsid w:val="00B93605"/>
    <w:rsid w:val="00BC55FE"/>
    <w:rsid w:val="00BD18D4"/>
    <w:rsid w:val="00BE6E31"/>
    <w:rsid w:val="00C50FAB"/>
    <w:rsid w:val="00C54EF0"/>
    <w:rsid w:val="00C567C6"/>
    <w:rsid w:val="00C74E56"/>
    <w:rsid w:val="00C85281"/>
    <w:rsid w:val="00C901A6"/>
    <w:rsid w:val="00C91CDF"/>
    <w:rsid w:val="00D00AB1"/>
    <w:rsid w:val="00D30435"/>
    <w:rsid w:val="00D31C8A"/>
    <w:rsid w:val="00D635E6"/>
    <w:rsid w:val="00DC0D5C"/>
    <w:rsid w:val="00DD6ED8"/>
    <w:rsid w:val="00E00310"/>
    <w:rsid w:val="00E84ED6"/>
    <w:rsid w:val="00EC7A1F"/>
    <w:rsid w:val="00F71351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2E871"/>
  <w15:docId w15:val="{6E652071-0AD4-4894-98C1-6BE0102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D65"/>
  </w:style>
  <w:style w:type="paragraph" w:styleId="Piedepgina">
    <w:name w:val="footer"/>
    <w:basedOn w:val="Normal"/>
    <w:link w:val="PiedepginaCar"/>
    <w:uiPriority w:val="99"/>
    <w:unhideWhenUsed/>
    <w:rsid w:val="00473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D65"/>
  </w:style>
  <w:style w:type="paragraph" w:styleId="Prrafodelista">
    <w:name w:val="List Paragraph"/>
    <w:basedOn w:val="Normal"/>
    <w:link w:val="PrrafodelistaCar"/>
    <w:uiPriority w:val="34"/>
    <w:qFormat/>
    <w:rsid w:val="00473D65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D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73D6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74E56"/>
  </w:style>
  <w:style w:type="paragraph" w:styleId="Sinespaciado">
    <w:name w:val="No Spacing"/>
    <w:uiPriority w:val="1"/>
    <w:qFormat/>
    <w:rsid w:val="00C7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1884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Baltazar Céspedes Cortez</cp:lastModifiedBy>
  <cp:revision>34</cp:revision>
  <cp:lastPrinted>2017-03-07T03:07:00Z</cp:lastPrinted>
  <dcterms:created xsi:type="dcterms:W3CDTF">2017-02-25T19:39:00Z</dcterms:created>
  <dcterms:modified xsi:type="dcterms:W3CDTF">2020-10-14T04:14:00Z</dcterms:modified>
</cp:coreProperties>
</file>