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63C335D4" w:rsidR="00FF733B" w:rsidRPr="002B3618" w:rsidRDefault="001F16B5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¡PROGRAMACI</w:t>
      </w:r>
      <w:r w:rsidR="00D9246F">
        <w:rPr>
          <w:rFonts w:ascii="Arial Narrow" w:hAnsi="Arial Narrow" w:cs="Arial"/>
          <w:b/>
          <w:szCs w:val="20"/>
        </w:rPr>
        <w:t>ÓN DE UNIDAD DE APRENDIZAJE N° 2</w:t>
      </w:r>
      <w:r w:rsidRPr="002B3618">
        <w:rPr>
          <w:rFonts w:ascii="Arial Narrow" w:hAnsi="Arial Narrow" w:cs="Arial"/>
          <w:b/>
          <w:szCs w:val="20"/>
        </w:rPr>
        <w:t xml:space="preserve"> </w:t>
      </w:r>
      <w:r w:rsidR="00A243AF">
        <w:rPr>
          <w:rFonts w:ascii="Arial Narrow" w:hAnsi="Arial Narrow" w:cs="Arial"/>
          <w:b/>
          <w:szCs w:val="20"/>
        </w:rPr>
        <w:t>–</w:t>
      </w:r>
      <w:r w:rsidRPr="002B3618">
        <w:rPr>
          <w:rFonts w:ascii="Arial Narrow" w:hAnsi="Arial Narrow" w:cs="Arial"/>
          <w:b/>
          <w:szCs w:val="20"/>
        </w:rPr>
        <w:t xml:space="preserve"> </w:t>
      </w:r>
      <w:r w:rsidR="00F600D5">
        <w:rPr>
          <w:rFonts w:ascii="Arial Narrow" w:hAnsi="Arial Narrow" w:cs="Arial"/>
          <w:b/>
          <w:szCs w:val="20"/>
        </w:rPr>
        <w:t>ENDLESS LIFE</w:t>
      </w:r>
      <w:r w:rsidR="003B4775" w:rsidRPr="003B4775">
        <w:rPr>
          <w:rFonts w:ascii="Arial Narrow" w:hAnsi="Arial Narrow" w:cs="Arial"/>
          <w:b/>
          <w:szCs w:val="20"/>
        </w:rPr>
        <w:t xml:space="preserve"> </w:t>
      </w:r>
      <w:r w:rsidR="00B75CD0">
        <w:rPr>
          <w:rFonts w:ascii="Arial Narrow" w:hAnsi="Arial Narrow" w:cs="Arial"/>
          <w:b/>
          <w:szCs w:val="20"/>
        </w:rPr>
        <w:t xml:space="preserve">- </w:t>
      </w:r>
      <w:r w:rsidR="00D973C7" w:rsidRPr="002B3618">
        <w:rPr>
          <w:rFonts w:ascii="Arial Narrow" w:hAnsi="Arial Narrow" w:cs="Arial"/>
          <w:b/>
          <w:szCs w:val="20"/>
        </w:rPr>
        <w:t xml:space="preserve">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D3F342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4to/5to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10A953F" w14:textId="77777777" w:rsidR="00C757FF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el colegio algarrobos los estudiantes presentan dificultades en el logro de metas académicas las cuales se reflejan en la presentación de sus trabajos, exposiciones y evaluaciones.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observable, se plantean las siguientes preguntas:</w:t>
            </w:r>
          </w:p>
          <w:p w14:paraId="2E0C686E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¿Conocen y emplean adecuadamente las herramientas necesarias para lograr sus metas académicas?</w:t>
            </w:r>
          </w:p>
          <w:p w14:paraId="2D0F15EF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¿Cómo los estudiantes pueden lograr sus metas académicas?</w:t>
            </w:r>
          </w:p>
          <w:p w14:paraId="33686776" w14:textId="36C940B9" w:rsidR="002B3618" w:rsidRDefault="00C757FF" w:rsidP="00C757FF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didáctica se desarrollarán actividades relacionadas al uso de técnicas de estudios,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2D650FA" w14:textId="7D55BE57" w:rsidR="00892BD4" w:rsidRPr="00CF650F" w:rsidRDefault="00CF650F" w:rsidP="00CF650F">
      <w:pPr>
        <w:pStyle w:val="Prrafodelista"/>
        <w:numPr>
          <w:ilvl w:val="0"/>
          <w:numId w:val="17"/>
        </w:numPr>
        <w:rPr>
          <w:rFonts w:ascii="Arial Narrow" w:hAnsi="Arial Narrow" w:cs="Arial"/>
          <w:b/>
          <w:sz w:val="20"/>
          <w:szCs w:val="20"/>
        </w:rPr>
      </w:pPr>
      <w:r w:rsidRPr="00CF650F">
        <w:rPr>
          <w:rFonts w:ascii="Arial Narrow" w:eastAsia="Calibri" w:hAnsi="Arial Narrow" w:cs="Arial"/>
          <w:bCs/>
          <w:sz w:val="20"/>
          <w:szCs w:val="20"/>
        </w:rPr>
        <w:t xml:space="preserve">Enfoque de </w:t>
      </w:r>
      <w:r w:rsidR="00F600D5">
        <w:rPr>
          <w:rFonts w:ascii="Arial Narrow" w:eastAsia="Calibri" w:hAnsi="Arial Narrow" w:cs="Arial"/>
          <w:bCs/>
          <w:sz w:val="20"/>
          <w:szCs w:val="20"/>
        </w:rPr>
        <w:t>derechos</w:t>
      </w:r>
    </w:p>
    <w:p w14:paraId="61C2EA52" w14:textId="52BA354B" w:rsidR="00CF650F" w:rsidRPr="00CF650F" w:rsidRDefault="00CF650F" w:rsidP="00CF650F">
      <w:pPr>
        <w:pStyle w:val="Prrafodelista"/>
        <w:numPr>
          <w:ilvl w:val="0"/>
          <w:numId w:val="17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orientación al bien común</w:t>
      </w:r>
    </w:p>
    <w:p w14:paraId="4C9B5DB4" w14:textId="77777777" w:rsidR="00CF650F" w:rsidRPr="00CF650F" w:rsidRDefault="00CF650F" w:rsidP="00CF650F">
      <w:pPr>
        <w:pStyle w:val="Prrafodelista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8"/>
        <w:gridCol w:w="1074"/>
        <w:gridCol w:w="2688"/>
        <w:gridCol w:w="1807"/>
      </w:tblGrid>
      <w:tr w:rsidR="00336833" w14:paraId="492F6096" w14:textId="77777777" w:rsidTr="00C14414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14414" w:rsidRPr="00776E61" w14:paraId="2AA08D84" w14:textId="77777777" w:rsidTr="00C14414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C14414" w:rsidRPr="00240604" w:rsidRDefault="00C14414" w:rsidP="00C1441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344CAAD7" w:rsid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5168" w:type="dxa"/>
            <w:shd w:val="clear" w:color="auto" w:fill="B8CCE4" w:themeFill="accent1" w:themeFillTint="66"/>
            <w:vAlign w:val="center"/>
          </w:tcPr>
          <w:p w14:paraId="37571EA7" w14:textId="77777777" w:rsidR="00C14414" w:rsidRPr="00C14414" w:rsidRDefault="00C14414" w:rsidP="00C14414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r w:rsidRPr="00C1441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(Situaciones en el futuro)</w:t>
            </w:r>
          </w:p>
          <w:p w14:paraId="244D4526" w14:textId="243FC5C2" w:rsidR="00C14414" w:rsidRDefault="00C14414" w:rsidP="00C1441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y causa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1074" w:type="dxa"/>
            <w:shd w:val="clear" w:color="auto" w:fill="B8CCE4" w:themeFill="accent1" w:themeFillTint="66"/>
            <w:vAlign w:val="center"/>
          </w:tcPr>
          <w:p w14:paraId="43628EDB" w14:textId="275D8D05" w:rsidR="00C14414" w:rsidRPr="00240604" w:rsidRDefault="00C14414" w:rsidP="00C144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3A3837FE" w14:textId="77777777" w:rsidR="00C14414" w:rsidRPr="008924A4" w:rsidRDefault="00776E61" w:rsidP="00C144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924A4">
              <w:rPr>
                <w:rFonts w:ascii="Arial Narrow" w:hAnsi="Arial Narrow"/>
                <w:sz w:val="20"/>
                <w:szCs w:val="20"/>
                <w:lang w:val="es-MX"/>
              </w:rPr>
              <w:t>1. Conversé acerca situaciones futuras especificando características de lugares y personas.</w:t>
            </w:r>
          </w:p>
          <w:p w14:paraId="4A1BC5F1" w14:textId="77777777" w:rsidR="00776E61" w:rsidRPr="008924A4" w:rsidRDefault="00776E61" w:rsidP="00C144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143E385E" w:rsidR="00776E61" w:rsidRPr="008924A4" w:rsidRDefault="00776E61" w:rsidP="00776E6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924A4">
              <w:rPr>
                <w:rFonts w:ascii="Arial Narrow" w:hAnsi="Arial Narrow"/>
                <w:sz w:val="20"/>
                <w:szCs w:val="20"/>
                <w:lang w:val="es-MX"/>
              </w:rPr>
              <w:t>2. Usé expresiones específicas para demostrar la causa y efecto de la sostenibilidad.</w:t>
            </w: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3F9AE4AD" w14:textId="77777777" w:rsidR="00C14414" w:rsidRPr="00776E61" w:rsidRDefault="00C14414" w:rsidP="00C144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Talk</w:t>
            </w:r>
            <w:proofErr w:type="spellEnd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about</w:t>
            </w:r>
            <w:proofErr w:type="spellEnd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future</w:t>
            </w:r>
            <w:proofErr w:type="spellEnd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situations</w:t>
            </w:r>
            <w:proofErr w:type="spellEnd"/>
          </w:p>
          <w:p w14:paraId="61663F8A" w14:textId="34439EBC" w:rsidR="00C14414" w:rsidRPr="00776E61" w:rsidRDefault="00C14414" w:rsidP="00C14414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B. Express causes and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future</w:t>
            </w:r>
            <w:proofErr w:type="spellEnd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E61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results</w:t>
            </w:r>
            <w:proofErr w:type="spellEnd"/>
          </w:p>
        </w:tc>
      </w:tr>
      <w:tr w:rsidR="00C14414" w:rsidRPr="00C14414" w14:paraId="4A6C1790" w14:textId="77777777" w:rsidTr="00C14414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C14414" w:rsidRPr="00855BAC" w:rsidRDefault="00C14414" w:rsidP="00C1441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7C42DB82" w:rsid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5168" w:type="dxa"/>
            <w:shd w:val="clear" w:color="auto" w:fill="D6E3BC" w:themeFill="accent3" w:themeFillTint="66"/>
            <w:vAlign w:val="center"/>
          </w:tcPr>
          <w:p w14:paraId="69B5B82F" w14:textId="3D927C31" w:rsidR="00C14414" w:rsidRDefault="00C14414" w:rsidP="00C1441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Construye argumentos y expresa reacciones diversas en una conversación.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1074" w:type="dxa"/>
            <w:shd w:val="clear" w:color="auto" w:fill="D6E3BC" w:themeFill="accent3" w:themeFillTint="66"/>
            <w:vAlign w:val="center"/>
          </w:tcPr>
          <w:p w14:paraId="7B67DEC7" w14:textId="4AF7B967" w:rsid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5ADA7439" w14:textId="30BBE435" w:rsidR="00C14414" w:rsidRPr="008924A4" w:rsidRDefault="00776E61" w:rsidP="00FE2B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FE2B1A" w:rsidRPr="008924A4">
              <w:rPr>
                <w:rFonts w:ascii="Arial Narrow" w:hAnsi="Arial Narrow"/>
                <w:sz w:val="20"/>
                <w:szCs w:val="20"/>
              </w:rPr>
              <w:t>Desarrollé argumentos y contraargumentos apoyándome en las expresiones del texto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212D5CA1" w14:textId="77777777" w:rsidR="00C14414" w:rsidRPr="00C14414" w:rsidRDefault="00C14414" w:rsidP="00C144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144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Develop Arguments</w:t>
            </w:r>
          </w:p>
          <w:p w14:paraId="09A99955" w14:textId="64474728" w:rsidR="00C14414" w:rsidRP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B763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different reactions in a conversation</w:t>
            </w:r>
          </w:p>
        </w:tc>
      </w:tr>
      <w:tr w:rsidR="00C14414" w:rsidRPr="008924A4" w14:paraId="6F7F7C93" w14:textId="77777777" w:rsidTr="00C14414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C14414" w:rsidRPr="00855BAC" w:rsidRDefault="00C14414" w:rsidP="00C1441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2BEC0F87" w:rsid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5168" w:type="dxa"/>
            <w:shd w:val="clear" w:color="auto" w:fill="FBD4B4" w:themeFill="accent6" w:themeFillTint="66"/>
            <w:vAlign w:val="center"/>
          </w:tcPr>
          <w:p w14:paraId="31EB337C" w14:textId="37B3400A" w:rsidR="00C14414" w:rsidRDefault="00C14414" w:rsidP="00C1441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Apuntes de conferencia y textos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scientificos</w:t>
            </w:r>
            <w:proofErr w:type="spellEnd"/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sostenible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074" w:type="dxa"/>
            <w:shd w:val="clear" w:color="auto" w:fill="FBD4B4" w:themeFill="accent6" w:themeFillTint="66"/>
            <w:vAlign w:val="center"/>
          </w:tcPr>
          <w:p w14:paraId="2722F43D" w14:textId="1C90944A" w:rsidR="00C1441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070E51B0" w14:textId="77777777" w:rsidR="00C14414" w:rsidRPr="008924A4" w:rsidRDefault="008924A4" w:rsidP="00C144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>1. Escribí un texto organizado y coherente en base a las notas tomadas en una conferencia.</w:t>
            </w:r>
          </w:p>
          <w:p w14:paraId="4E9E9D05" w14:textId="77777777" w:rsidR="008924A4" w:rsidRPr="008924A4" w:rsidRDefault="008924A4" w:rsidP="00C144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0099FC" w14:textId="4014383C" w:rsidR="008924A4" w:rsidRPr="008924A4" w:rsidRDefault="008924A4" w:rsidP="00C144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>2. Produje un texto científico con lenguaje fluido usando una serie de conectores.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D81ABFD" w14:textId="77777777" w:rsidR="00C14414" w:rsidRPr="008924A4" w:rsidRDefault="00C14414" w:rsidP="00C144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text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using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notes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from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conference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talk</w:t>
            </w:r>
            <w:proofErr w:type="spellEnd"/>
          </w:p>
          <w:p w14:paraId="49201982" w14:textId="12AFD650" w:rsidR="00C14414" w:rsidRPr="008924A4" w:rsidRDefault="00C14414" w:rsidP="00C14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>Write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>scientific</w:t>
            </w:r>
            <w:proofErr w:type="spellEnd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4A4">
              <w:rPr>
                <w:rFonts w:ascii="Arial Narrow" w:hAnsi="Arial Narrow" w:cs="Arial"/>
                <w:color w:val="000000"/>
                <w:sz w:val="20"/>
                <w:szCs w:val="20"/>
              </w:rPr>
              <w:t>text</w:t>
            </w:r>
            <w:proofErr w:type="spellEnd"/>
          </w:p>
        </w:tc>
      </w:tr>
    </w:tbl>
    <w:p w14:paraId="771FA512" w14:textId="04E6F085" w:rsidR="009223CA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14:paraId="048BDE97" w14:textId="02447CB4" w:rsidR="00872061" w:rsidRPr="008924A4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:rsidRPr="00B235DA" w14:paraId="2A882379" w14:textId="77777777" w:rsidTr="00494BEE">
        <w:tc>
          <w:tcPr>
            <w:tcW w:w="1559" w:type="dxa"/>
            <w:vAlign w:val="center"/>
          </w:tcPr>
          <w:p w14:paraId="3AEDC0D7" w14:textId="0F755009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abril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9223CA" w:rsidRPr="00C757FF" w:rsidRDefault="009223CA" w:rsidP="009223C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8A6752" w:rsidRPr="00A243AF" w:rsidRDefault="009223CA" w:rsidP="009223C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3FD99804" w14:textId="77777777" w:rsidTr="00494BEE">
        <w:tc>
          <w:tcPr>
            <w:tcW w:w="1559" w:type="dxa"/>
            <w:vAlign w:val="center"/>
          </w:tcPr>
          <w:p w14:paraId="43C5A443" w14:textId="772E7AE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al 28 de abril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46B34413" w:rsidR="008A6752" w:rsidRPr="0017704A" w:rsidRDefault="008A6752" w:rsidP="00DA1C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>la sostenibilidad de ecosistemas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9223CA" w:rsidRPr="00C757FF" w:rsidRDefault="009223CA" w:rsidP="009223C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8A6752" w:rsidRPr="00C757FF" w:rsidRDefault="009223CA" w:rsidP="009223C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0C590126" w14:textId="77777777" w:rsidTr="00DD52B7">
        <w:tc>
          <w:tcPr>
            <w:tcW w:w="1559" w:type="dxa"/>
            <w:vAlign w:val="center"/>
          </w:tcPr>
          <w:p w14:paraId="7C947AE0" w14:textId="057EB8F1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mayo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4165037" w:rsidR="008A6752" w:rsidRPr="000822F5" w:rsidRDefault="008A6752" w:rsidP="00DA1CC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 xml:space="preserve">Cause and </w:t>
            </w:r>
            <w:proofErr w:type="spellStart"/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>effect</w:t>
            </w:r>
            <w:proofErr w:type="spellEnd"/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>Future</w:t>
            </w:r>
            <w:proofErr w:type="spellEnd"/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DA1CC8">
              <w:rPr>
                <w:rFonts w:ascii="Arial Narrow" w:hAnsi="Arial Narrow"/>
                <w:sz w:val="20"/>
                <w:szCs w:val="20"/>
                <w:lang w:val="es-PE"/>
              </w:rPr>
              <w:t>forms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9F049B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8A6752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38E104D4" w14:textId="77777777" w:rsidTr="00DD52B7">
        <w:tc>
          <w:tcPr>
            <w:tcW w:w="1559" w:type="dxa"/>
            <w:vAlign w:val="center"/>
          </w:tcPr>
          <w:p w14:paraId="09CE54BD" w14:textId="5EBC3F05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mayo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49E6D139" w:rsidR="008A6752" w:rsidRPr="000822F5" w:rsidRDefault="001E4AFD" w:rsidP="00DA1CC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 w:rsidR="00DA1CC8">
              <w:rPr>
                <w:rFonts w:ascii="Arial Narrow" w:hAnsi="Arial Narrow"/>
                <w:sz w:val="20"/>
                <w:szCs w:val="20"/>
              </w:rPr>
              <w:t>texto científico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15A08276" w:rsidR="008A6752" w:rsidRPr="000822F5" w:rsidRDefault="008A6752" w:rsidP="001E4AF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 xml:space="preserve">plan de rutina diaria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para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>organizar las actividades personales.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9F049B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8A6752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75977F4C" w14:textId="77777777" w:rsidTr="00DD52B7">
        <w:tc>
          <w:tcPr>
            <w:tcW w:w="1559" w:type="dxa"/>
            <w:vAlign w:val="center"/>
          </w:tcPr>
          <w:p w14:paraId="61DAAD20" w14:textId="5198A524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mayo</w:t>
            </w:r>
          </w:p>
        </w:tc>
        <w:tc>
          <w:tcPr>
            <w:tcW w:w="3544" w:type="dxa"/>
            <w:vAlign w:val="center"/>
          </w:tcPr>
          <w:p w14:paraId="1D308236" w14:textId="70DCC45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8A6752" w:rsidRPr="00B77C7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  <w:r w:rsidR="00B77C75" w:rsidRPr="00B77C75">
              <w:rPr>
                <w:rFonts w:ascii="Arial Narrow" w:hAnsi="Arial Narrow"/>
                <w:sz w:val="20"/>
                <w:szCs w:val="20"/>
              </w:rPr>
              <w:t>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8A6752" w:rsidRPr="000822F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9F049B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8A6752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5615EF49" w14:textId="77777777" w:rsidTr="00DD52B7">
        <w:tc>
          <w:tcPr>
            <w:tcW w:w="1559" w:type="dxa"/>
            <w:vAlign w:val="center"/>
          </w:tcPr>
          <w:p w14:paraId="19A9A035" w14:textId="05D1437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mayo</w:t>
            </w:r>
          </w:p>
        </w:tc>
        <w:tc>
          <w:tcPr>
            <w:tcW w:w="3544" w:type="dxa"/>
            <w:vAlign w:val="center"/>
          </w:tcPr>
          <w:p w14:paraId="1B73C110" w14:textId="6065FD2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07A75FEE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1 y 2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3E1058F8" w14:textId="77777777" w:rsidR="009F049B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1431F57E" w:rsidR="008A6752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B235DA" w14:paraId="60534070" w14:textId="77777777" w:rsidTr="00DD52B7">
        <w:tc>
          <w:tcPr>
            <w:tcW w:w="1559" w:type="dxa"/>
            <w:vAlign w:val="center"/>
          </w:tcPr>
          <w:p w14:paraId="51E2252F" w14:textId="4816429D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de mayo al 02 de junio</w:t>
            </w:r>
          </w:p>
        </w:tc>
        <w:tc>
          <w:tcPr>
            <w:tcW w:w="3544" w:type="dxa"/>
            <w:vAlign w:val="center"/>
          </w:tcPr>
          <w:p w14:paraId="6BB96652" w14:textId="43AE75A6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9F049B" w:rsidRPr="00C757F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8A6752" w:rsidRPr="00A243AF" w:rsidRDefault="009F049B" w:rsidP="009F049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6D09AE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6D09AE" w:rsidRPr="004105F0" w:rsidRDefault="006D09AE" w:rsidP="006D09AE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bookmarkStart w:id="0" w:name="_GoBack" w:colFirst="3" w:colLast="4"/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439B1404" w:rsidR="006D09AE" w:rsidRPr="004105F0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3544" w:type="dxa"/>
            <w:vAlign w:val="center"/>
          </w:tcPr>
          <w:p w14:paraId="2F5BA576" w14:textId="77777777" w:rsidR="006D09AE" w:rsidRPr="00C14414" w:rsidRDefault="006D09AE" w:rsidP="006D09AE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r w:rsidRPr="00C1441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(Situaciones en el futuro)</w:t>
            </w:r>
          </w:p>
          <w:p w14:paraId="06E49229" w14:textId="69E768B2" w:rsidR="006D09AE" w:rsidRDefault="006D09AE" w:rsidP="006D09A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y causa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2410" w:type="dxa"/>
            <w:vAlign w:val="center"/>
          </w:tcPr>
          <w:p w14:paraId="0AE17531" w14:textId="77777777" w:rsidR="006D09AE" w:rsidRPr="008924A4" w:rsidRDefault="006D09AE" w:rsidP="006D09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924A4">
              <w:rPr>
                <w:rFonts w:ascii="Arial Narrow" w:hAnsi="Arial Narrow"/>
                <w:sz w:val="20"/>
                <w:szCs w:val="20"/>
                <w:lang w:val="es-MX"/>
              </w:rPr>
              <w:t>1. Conversé acerca situaciones futuras especificando características de lugares y personas.</w:t>
            </w:r>
          </w:p>
          <w:p w14:paraId="06597E58" w14:textId="77777777" w:rsidR="006D09AE" w:rsidRPr="008924A4" w:rsidRDefault="006D09AE" w:rsidP="006D09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3250A985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  <w:lang w:val="es-MX"/>
              </w:rPr>
              <w:t>2. Usé expresiones específicas para demostrar la causa y efecto de la sostenibilidad.</w:t>
            </w:r>
          </w:p>
        </w:tc>
        <w:tc>
          <w:tcPr>
            <w:tcW w:w="1701" w:type="dxa"/>
            <w:vAlign w:val="center"/>
          </w:tcPr>
          <w:p w14:paraId="5B842BF5" w14:textId="77777777" w:rsidR="006D09AE" w:rsidRPr="006D09AE" w:rsidRDefault="006D09AE" w:rsidP="006D09AE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6D09A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Talk about future situations</w:t>
            </w:r>
          </w:p>
          <w:p w14:paraId="53473390" w14:textId="78972B45" w:rsidR="006D09AE" w:rsidRP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D09A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causes and future results</w:t>
            </w:r>
          </w:p>
        </w:tc>
        <w:tc>
          <w:tcPr>
            <w:tcW w:w="1560" w:type="dxa"/>
            <w:vAlign w:val="center"/>
          </w:tcPr>
          <w:p w14:paraId="7C5265E5" w14:textId="4E4C2622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6D09AE" w:rsidRPr="00CA7255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6D09AE" w:rsidRPr="00CA7255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6D09AE" w:rsidRPr="00CA7255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6D09AE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6D09AE" w:rsidRPr="004105F0" w:rsidRDefault="006D09AE" w:rsidP="006D09AE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6DA863C8" w:rsidR="006D09AE" w:rsidRPr="004105F0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3544" w:type="dxa"/>
            <w:vAlign w:val="center"/>
          </w:tcPr>
          <w:p w14:paraId="453DE95B" w14:textId="7008D7CE" w:rsidR="006D09AE" w:rsidRDefault="006D09AE" w:rsidP="006D09A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Construye argumentos y expresa reacciones diversas en una conversación.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2410" w:type="dxa"/>
            <w:vAlign w:val="center"/>
          </w:tcPr>
          <w:p w14:paraId="732E1D40" w14:textId="5A63EB07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>1. Desarrollé argumentos y contraargumentos apoyándome en las expresiones del texto</w:t>
            </w:r>
          </w:p>
        </w:tc>
        <w:tc>
          <w:tcPr>
            <w:tcW w:w="1701" w:type="dxa"/>
            <w:vAlign w:val="center"/>
          </w:tcPr>
          <w:p w14:paraId="463C5A36" w14:textId="77777777" w:rsidR="006D09AE" w:rsidRPr="00C14414" w:rsidRDefault="006D09AE" w:rsidP="006D09AE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144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Develop Arguments</w:t>
            </w:r>
          </w:p>
          <w:p w14:paraId="4B250E3F" w14:textId="145DAE53" w:rsidR="006D09AE" w:rsidRP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B763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different reactions in a conversation</w:t>
            </w:r>
          </w:p>
        </w:tc>
        <w:tc>
          <w:tcPr>
            <w:tcW w:w="1560" w:type="dxa"/>
            <w:vAlign w:val="center"/>
          </w:tcPr>
          <w:p w14:paraId="0D9BD641" w14:textId="77777777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6D09AE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6D09AE" w:rsidRPr="004105F0" w:rsidRDefault="006D09AE" w:rsidP="006D09A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1E4BE642" w:rsidR="006D09AE" w:rsidRPr="004105F0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7AD29EC1" w14:textId="60CD4585" w:rsidR="006D09AE" w:rsidRDefault="006D09AE" w:rsidP="006D09A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Apuntes de conferencia y textos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scientificos</w:t>
            </w:r>
            <w:proofErr w:type="spellEnd"/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sostenible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68F55E6C" w14:textId="77777777" w:rsidR="006D09AE" w:rsidRPr="008924A4" w:rsidRDefault="006D09AE" w:rsidP="006D09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>1. Escribí un texto organizado y coherente en base a las notas tomadas en una conferencia.</w:t>
            </w:r>
          </w:p>
          <w:p w14:paraId="28343EE3" w14:textId="77777777" w:rsidR="006D09AE" w:rsidRPr="008924A4" w:rsidRDefault="006D09AE" w:rsidP="006D09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215502" w14:textId="775D4249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24A4">
              <w:rPr>
                <w:rFonts w:ascii="Arial Narrow" w:hAnsi="Arial Narrow"/>
                <w:sz w:val="20"/>
                <w:szCs w:val="20"/>
              </w:rPr>
              <w:t>2. Produje un texto científico con lenguaje fluido usando una serie de conectores.</w:t>
            </w:r>
          </w:p>
        </w:tc>
        <w:tc>
          <w:tcPr>
            <w:tcW w:w="1701" w:type="dxa"/>
            <w:vAlign w:val="center"/>
          </w:tcPr>
          <w:p w14:paraId="4FC4D0B9" w14:textId="77777777" w:rsidR="006D09AE" w:rsidRPr="006D09AE" w:rsidRDefault="006D09AE" w:rsidP="006D09AE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6D09A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text using notes from a conference talk</w:t>
            </w:r>
          </w:p>
          <w:p w14:paraId="02C73A85" w14:textId="4C8819C1" w:rsidR="006D09AE" w:rsidRP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D09A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scientific text</w:t>
            </w:r>
          </w:p>
        </w:tc>
        <w:tc>
          <w:tcPr>
            <w:tcW w:w="1560" w:type="dxa"/>
            <w:vAlign w:val="center"/>
          </w:tcPr>
          <w:p w14:paraId="0996A905" w14:textId="17E56896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6D09AE" w:rsidRPr="001D309E" w:rsidRDefault="006D09AE" w:rsidP="006D09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6D09AE" w:rsidRPr="0082716A" w:rsidRDefault="006D09AE" w:rsidP="006D09A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6D09AE" w:rsidRDefault="006D09AE" w:rsidP="006D0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bookmarkEnd w:id="0"/>
    </w:tbl>
    <w:p w14:paraId="74AD4FC8" w14:textId="77777777" w:rsidR="00336833" w:rsidRPr="00B235DA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77C1D" w14:textId="77777777" w:rsidR="00BF68C6" w:rsidRDefault="00BF68C6" w:rsidP="00723003">
      <w:r>
        <w:separator/>
      </w:r>
    </w:p>
  </w:endnote>
  <w:endnote w:type="continuationSeparator" w:id="0">
    <w:p w14:paraId="04222337" w14:textId="77777777" w:rsidR="00BF68C6" w:rsidRDefault="00BF68C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FF00" w14:textId="77777777" w:rsidR="00BF68C6" w:rsidRDefault="00BF68C6" w:rsidP="00723003">
      <w:r>
        <w:separator/>
      </w:r>
    </w:p>
  </w:footnote>
  <w:footnote w:type="continuationSeparator" w:id="0">
    <w:p w14:paraId="67B9F079" w14:textId="77777777" w:rsidR="00BF68C6" w:rsidRDefault="00BF68C6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ECB0-620E-470D-9A2F-FB114836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88</cp:revision>
  <dcterms:created xsi:type="dcterms:W3CDTF">2023-02-28T16:53:00Z</dcterms:created>
  <dcterms:modified xsi:type="dcterms:W3CDTF">2023-03-01T17:07:00Z</dcterms:modified>
</cp:coreProperties>
</file>