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3186"/>
        <w:gridCol w:w="11415"/>
      </w:tblGrid>
      <w:tr w:rsidR="00BC4616" w:rsidRPr="00AC09D1" w:rsidTr="00AC09D1">
        <w:trPr>
          <w:trHeight w:val="205"/>
        </w:trPr>
        <w:tc>
          <w:tcPr>
            <w:tcW w:w="14601" w:type="dxa"/>
            <w:gridSpan w:val="2"/>
            <w:shd w:val="clear" w:color="auto" w:fill="D9D9D9" w:themeFill="background1" w:themeFillShade="D9"/>
          </w:tcPr>
          <w:p w:rsidR="00BC4616" w:rsidRPr="00AC09D1" w:rsidRDefault="00205D8A" w:rsidP="009E5B8E">
            <w:pPr>
              <w:tabs>
                <w:tab w:val="left" w:pos="284"/>
              </w:tabs>
              <w:ind w:left="-57"/>
              <w:jc w:val="center"/>
              <w:rPr>
                <w:rFonts w:ascii="Cambria" w:eastAsia="Arial Unicode MS" w:hAnsi="Cambria" w:cs="Arial"/>
                <w:b/>
                <w:sz w:val="28"/>
                <w:szCs w:val="18"/>
                <w:lang w:val="es-ES" w:eastAsia="es-ES"/>
              </w:rPr>
            </w:pPr>
            <w:r>
              <w:rPr>
                <w:rFonts w:ascii="Cambria" w:eastAsia="Arial Unicode MS" w:hAnsi="Cambria" w:cs="Arial"/>
                <w:b/>
                <w:sz w:val="28"/>
                <w:szCs w:val="18"/>
                <w:lang w:val="es-ES" w:eastAsia="es-ES"/>
              </w:rPr>
              <w:t xml:space="preserve">Ciencias </w:t>
            </w:r>
            <w:r w:rsidR="009E5B8E">
              <w:rPr>
                <w:rFonts w:ascii="Cambria" w:eastAsia="Arial Unicode MS" w:hAnsi="Cambria" w:cs="Arial"/>
                <w:b/>
                <w:sz w:val="28"/>
                <w:szCs w:val="18"/>
                <w:lang w:val="es-ES" w:eastAsia="es-ES"/>
              </w:rPr>
              <w:t xml:space="preserve">Sociales – Unidad  N°1 -   2°S </w:t>
            </w:r>
          </w:p>
        </w:tc>
      </w:tr>
      <w:tr w:rsidR="00BC4616" w:rsidRPr="00AC09D1" w:rsidTr="00AC09D1">
        <w:trPr>
          <w:trHeight w:val="420"/>
        </w:trPr>
        <w:tc>
          <w:tcPr>
            <w:tcW w:w="14601" w:type="dxa"/>
            <w:gridSpan w:val="2"/>
            <w:shd w:val="clear" w:color="auto" w:fill="FFFFFF"/>
          </w:tcPr>
          <w:p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rsidR="00BC4616" w:rsidRPr="001C6B3E"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TÍTULO DE LA </w:t>
            </w:r>
            <w:r w:rsidR="005E3DA7" w:rsidRPr="00AC09D1">
              <w:rPr>
                <w:rFonts w:ascii="Cambria" w:eastAsia="Arial Unicode MS" w:hAnsi="Cambria" w:cs="Arial"/>
                <w:b/>
                <w:color w:val="000000"/>
                <w:sz w:val="18"/>
                <w:szCs w:val="18"/>
              </w:rPr>
              <w:t>UNIDAD:</w:t>
            </w:r>
            <w:r w:rsidR="005B1885">
              <w:rPr>
                <w:rFonts w:ascii="Cambria" w:hAnsi="Cambria" w:cs="Arial"/>
                <w:sz w:val="18"/>
                <w:szCs w:val="18"/>
              </w:rPr>
              <w:t xml:space="preserve"> “Nos organizamos para ordenar nuestra aula teniendo en cuenta las recomendaciones de salubridad frente al  Coronavirus </w:t>
            </w:r>
            <w:r w:rsidR="001C6B3E">
              <w:rPr>
                <w:rFonts w:ascii="Cambria" w:hAnsi="Cambria" w:cs="Arial"/>
                <w:sz w:val="18"/>
                <w:szCs w:val="18"/>
              </w:rPr>
              <w:t>”</w:t>
            </w:r>
          </w:p>
          <w:p w:rsidR="001C6B3E" w:rsidRPr="00AC09D1" w:rsidRDefault="001C6B3E" w:rsidP="001C6B3E">
            <w:pPr>
              <w:shd w:val="clear" w:color="auto" w:fill="FFFFFF"/>
              <w:tabs>
                <w:tab w:val="left" w:pos="497"/>
              </w:tabs>
              <w:ind w:left="72"/>
              <w:contextualSpacing/>
              <w:rPr>
                <w:rFonts w:ascii="Cambria" w:eastAsia="Arial Unicode MS" w:hAnsi="Cambria" w:cs="Arial"/>
                <w:b/>
                <w:color w:val="000000"/>
                <w:sz w:val="18"/>
                <w:szCs w:val="18"/>
              </w:rPr>
            </w:pPr>
          </w:p>
          <w:p w:rsidR="00913737" w:rsidRPr="0093458B" w:rsidRDefault="00BC4616" w:rsidP="00913737">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SITUACIÓN</w:t>
            </w:r>
            <w:r w:rsidRPr="00AC09D1">
              <w:rPr>
                <w:rFonts w:ascii="Cambria" w:eastAsia="Arial Unicode MS" w:hAnsi="Cambria" w:cs="Arial"/>
                <w:b/>
                <w:sz w:val="18"/>
                <w:szCs w:val="18"/>
                <w:lang w:val="es-ES" w:eastAsia="es-ES"/>
              </w:rPr>
              <w:t xml:space="preserve"> SIGNIFICATIVA</w:t>
            </w:r>
            <w:r w:rsidR="00AC09D1">
              <w:rPr>
                <w:rFonts w:ascii="Cambria" w:eastAsia="Arial Unicode MS" w:hAnsi="Cambria" w:cs="Arial"/>
                <w:b/>
                <w:sz w:val="18"/>
                <w:szCs w:val="18"/>
                <w:lang w:val="es-ES" w:eastAsia="es-ES"/>
              </w:rPr>
              <w:t>:</w:t>
            </w:r>
          </w:p>
          <w:p w:rsidR="005B1885" w:rsidRPr="005B1885" w:rsidRDefault="009E5B8E" w:rsidP="0093458B">
            <w:pPr>
              <w:shd w:val="clear" w:color="auto" w:fill="FFFFFF"/>
              <w:ind w:left="139"/>
              <w:contextualSpacing/>
              <w:jc w:val="both"/>
              <w:rPr>
                <w:rFonts w:ascii="Cambria" w:hAnsi="Cambria" w:cs="Arial"/>
                <w:sz w:val="18"/>
                <w:szCs w:val="18"/>
              </w:rPr>
            </w:pPr>
            <w:r>
              <w:rPr>
                <w:rFonts w:ascii="Cambria" w:hAnsi="Cambria" w:cs="Arial"/>
                <w:sz w:val="18"/>
                <w:szCs w:val="18"/>
              </w:rPr>
              <w:t>Los estudiantes del colegio A</w:t>
            </w:r>
            <w:r w:rsidR="00913737" w:rsidRPr="00947838">
              <w:rPr>
                <w:rFonts w:ascii="Cambria" w:hAnsi="Cambria" w:cs="Arial"/>
                <w:sz w:val="18"/>
                <w:szCs w:val="18"/>
              </w:rPr>
              <w:t xml:space="preserve">lgarrobos </w:t>
            </w:r>
            <w:r w:rsidR="005B1885" w:rsidRPr="005B1885">
              <w:rPr>
                <w:rFonts w:ascii="Cambria" w:hAnsi="Cambria" w:cs="Arial"/>
                <w:sz w:val="18"/>
                <w:szCs w:val="18"/>
              </w:rPr>
              <w:t xml:space="preserve">del </w:t>
            </w:r>
            <w:r w:rsidR="005B1885">
              <w:rPr>
                <w:rFonts w:ascii="Cambria" w:hAnsi="Cambria" w:cs="Arial"/>
                <w:sz w:val="18"/>
                <w:szCs w:val="18"/>
              </w:rPr>
              <w:t>distrito Pimentel</w:t>
            </w:r>
            <w:r w:rsidR="005B1885" w:rsidRPr="005B1885">
              <w:rPr>
                <w:rFonts w:ascii="Cambria" w:hAnsi="Cambria" w:cs="Arial"/>
                <w:sz w:val="18"/>
                <w:szCs w:val="18"/>
              </w:rPr>
              <w:t>, retornan muy entusiasmados y llenos de</w:t>
            </w:r>
            <w:r w:rsidR="003F15A0">
              <w:rPr>
                <w:rFonts w:ascii="Cambria" w:hAnsi="Cambria" w:cs="Arial"/>
                <w:sz w:val="18"/>
                <w:szCs w:val="18"/>
              </w:rPr>
              <w:t xml:space="preserve"> alegría las actividades escolares,</w:t>
            </w:r>
            <w:r w:rsidR="005B1885" w:rsidRPr="005B1885">
              <w:rPr>
                <w:rFonts w:ascii="Cambria" w:hAnsi="Cambria" w:cs="Arial"/>
                <w:sz w:val="18"/>
                <w:szCs w:val="18"/>
              </w:rPr>
              <w:t xml:space="preserve"> dentro de sus preocupaciones (influidos por los medios de comunicación) todos sienten la necesidad de conocer más acerca de la pandemia del coronavirus en tal sentido se hacen las siguientes preguntas:</w:t>
            </w:r>
          </w:p>
          <w:p w:rsidR="005B1885" w:rsidRPr="005B1885" w:rsidRDefault="005B1885" w:rsidP="0093458B">
            <w:pPr>
              <w:shd w:val="clear" w:color="auto" w:fill="FFFFFF"/>
              <w:ind w:left="139"/>
              <w:contextualSpacing/>
              <w:jc w:val="both"/>
              <w:rPr>
                <w:rFonts w:ascii="Cambria" w:hAnsi="Cambria" w:cs="Arial"/>
                <w:sz w:val="18"/>
                <w:szCs w:val="18"/>
              </w:rPr>
            </w:pPr>
            <w:r w:rsidRPr="005B1885">
              <w:rPr>
                <w:rFonts w:ascii="Cambria" w:hAnsi="Cambria" w:cs="Arial"/>
                <w:b/>
                <w:sz w:val="18"/>
                <w:szCs w:val="18"/>
              </w:rPr>
              <w:t>¿Qué sabemos a cerca del coronavirus?, ¿Cómo creen que se podría prevenir su contagio?, ¿cómo debemos organizarnos a nivel del aula para hacer frente a esta pandemia?</w:t>
            </w:r>
          </w:p>
          <w:p w:rsidR="00AC09D1" w:rsidRPr="0093458B" w:rsidRDefault="005B1885" w:rsidP="0093458B">
            <w:pPr>
              <w:shd w:val="clear" w:color="auto" w:fill="FFFFFF"/>
              <w:ind w:left="139"/>
              <w:contextualSpacing/>
              <w:jc w:val="both"/>
              <w:rPr>
                <w:rFonts w:ascii="Cambria" w:eastAsia="Arial Unicode MS" w:hAnsi="Cambria" w:cs="Arial"/>
                <w:b/>
                <w:color w:val="000000"/>
                <w:sz w:val="18"/>
                <w:szCs w:val="18"/>
              </w:rPr>
            </w:pPr>
            <w:r w:rsidRPr="005B1885">
              <w:rPr>
                <w:rFonts w:ascii="Cambria" w:hAnsi="Cambria" w:cs="Arial"/>
                <w:sz w:val="18"/>
                <w:szCs w:val="18"/>
              </w:rPr>
              <w:t xml:space="preserve">Durante la ejecución de la unidad, se harán diferentes actividades como: la revisión de fuentes escritas (periódicos, revistas, noticias, </w:t>
            </w:r>
            <w:proofErr w:type="spellStart"/>
            <w:r w:rsidRPr="005B1885">
              <w:rPr>
                <w:rFonts w:ascii="Cambria" w:hAnsi="Cambria" w:cs="Arial"/>
                <w:sz w:val="18"/>
                <w:szCs w:val="18"/>
              </w:rPr>
              <w:t>etc</w:t>
            </w:r>
            <w:proofErr w:type="spellEnd"/>
            <w:r w:rsidRPr="005B1885">
              <w:rPr>
                <w:rFonts w:ascii="Cambria" w:hAnsi="Cambria" w:cs="Arial"/>
                <w:sz w:val="18"/>
                <w:szCs w:val="18"/>
              </w:rPr>
              <w:t>) y audio visuales, asimismo, como lectura de cuadros estadísticos, lectura y reconocimiento de cantidades en diversos contextos, elaborar textos de recomendaciones, elaborar y organizar el aula teniendo en cuenta las recomendaciones de salubridad, finalmente elaborarán un decálogo de acciones para prevenir el contagio.</w:t>
            </w: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PRODUCTOS</w:t>
            </w:r>
            <w:r w:rsidRPr="00AC09D1">
              <w:rPr>
                <w:rFonts w:ascii="Cambria" w:eastAsia="Arial Unicode MS" w:hAnsi="Cambria" w:cs="Arial"/>
                <w:b/>
                <w:sz w:val="18"/>
                <w:szCs w:val="18"/>
                <w:lang w:val="es-ES" w:eastAsia="es-ES"/>
              </w:rPr>
              <w:t xml:space="preserve"> DE LA UNIDAD:</w:t>
            </w:r>
          </w:p>
          <w:p w:rsidR="00540E98" w:rsidRDefault="00540E98" w:rsidP="00540E98">
            <w:pPr>
              <w:shd w:val="clear" w:color="auto" w:fill="FFFFFF"/>
              <w:tabs>
                <w:tab w:val="left" w:pos="497"/>
              </w:tabs>
              <w:ind w:left="72"/>
              <w:contextualSpacing/>
              <w:rPr>
                <w:rFonts w:ascii="Cambria" w:eastAsia="Arial Unicode MS" w:hAnsi="Cambria" w:cs="Arial"/>
                <w:b/>
                <w:sz w:val="18"/>
                <w:szCs w:val="18"/>
                <w:lang w:val="es-ES" w:eastAsia="es-ES"/>
              </w:rPr>
            </w:pPr>
          </w:p>
          <w:p w:rsidR="00540E98" w:rsidRDefault="0093458B" w:rsidP="00540E98">
            <w:pPr>
              <w:pStyle w:val="Prrafodelista"/>
              <w:numPr>
                <w:ilvl w:val="0"/>
                <w:numId w:val="7"/>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Infografías </w:t>
            </w:r>
          </w:p>
          <w:p w:rsidR="00540E98" w:rsidRPr="0093458B" w:rsidRDefault="009E5B8E" w:rsidP="0093458B">
            <w:pPr>
              <w:pStyle w:val="Prrafodelista"/>
              <w:numPr>
                <w:ilvl w:val="0"/>
                <w:numId w:val="7"/>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Elaboración de trípticos.</w:t>
            </w:r>
          </w:p>
          <w:p w:rsidR="00BC4616" w:rsidRPr="00AC09D1"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DURACIÓN</w:t>
            </w:r>
            <w:r w:rsidR="00BC4616" w:rsidRPr="00AC09D1">
              <w:rPr>
                <w:rFonts w:ascii="Cambria" w:eastAsia="Arial Unicode MS" w:hAnsi="Cambria" w:cs="Arial"/>
                <w:b/>
                <w:sz w:val="18"/>
                <w:szCs w:val="18"/>
                <w:lang w:val="es-ES" w:eastAsia="es-ES"/>
              </w:rPr>
              <w:t xml:space="preserve">: </w:t>
            </w:r>
            <w:r w:rsidR="00BD738E">
              <w:rPr>
                <w:rFonts w:ascii="Cambria" w:eastAsia="Arial Unicode MS" w:hAnsi="Cambria" w:cs="Arial"/>
                <w:b/>
                <w:sz w:val="18"/>
                <w:szCs w:val="18"/>
                <w:lang w:val="es-ES" w:eastAsia="es-ES"/>
              </w:rPr>
              <w:t>31</w:t>
            </w:r>
            <w:r w:rsidR="003F15A0">
              <w:rPr>
                <w:rFonts w:ascii="Cambria" w:eastAsia="Arial Unicode MS" w:hAnsi="Cambria" w:cs="Arial"/>
                <w:b/>
                <w:sz w:val="18"/>
                <w:szCs w:val="18"/>
                <w:lang w:val="es-ES" w:eastAsia="es-ES"/>
              </w:rPr>
              <w:t xml:space="preserve"> de marzo</w:t>
            </w:r>
            <w:r w:rsidR="00B45DA0">
              <w:rPr>
                <w:rFonts w:ascii="Cambria" w:eastAsia="Arial Unicode MS" w:hAnsi="Cambria" w:cs="Arial"/>
                <w:b/>
                <w:sz w:val="18"/>
                <w:szCs w:val="18"/>
                <w:lang w:val="es-ES" w:eastAsia="es-ES"/>
              </w:rPr>
              <w:t xml:space="preserve"> – 29</w:t>
            </w:r>
            <w:r w:rsidR="009B1CEC">
              <w:rPr>
                <w:rFonts w:ascii="Cambria" w:eastAsia="Arial Unicode MS" w:hAnsi="Cambria" w:cs="Arial"/>
                <w:b/>
                <w:sz w:val="18"/>
                <w:szCs w:val="18"/>
                <w:lang w:val="es-ES" w:eastAsia="es-ES"/>
              </w:rPr>
              <w:t xml:space="preserve"> de mayo</w:t>
            </w:r>
            <w:r w:rsidR="00B45DA0">
              <w:rPr>
                <w:rFonts w:ascii="Cambria" w:eastAsia="Arial Unicode MS" w:hAnsi="Cambria" w:cs="Arial"/>
                <w:b/>
                <w:sz w:val="18"/>
                <w:szCs w:val="18"/>
                <w:lang w:val="es-ES" w:eastAsia="es-ES"/>
              </w:rPr>
              <w:t xml:space="preserve"> ( 09</w:t>
            </w:r>
            <w:r w:rsidR="000B229C">
              <w:rPr>
                <w:rFonts w:ascii="Cambria" w:eastAsia="Arial Unicode MS" w:hAnsi="Cambria" w:cs="Arial"/>
                <w:b/>
                <w:sz w:val="18"/>
                <w:szCs w:val="18"/>
                <w:lang w:val="es-ES" w:eastAsia="es-ES"/>
              </w:rPr>
              <w:t xml:space="preserve"> semanas)</w:t>
            </w:r>
          </w:p>
          <w:p w:rsidR="00540E98" w:rsidRDefault="00540E98" w:rsidP="00F40316">
            <w:pPr>
              <w:tabs>
                <w:tab w:val="left" w:pos="284"/>
                <w:tab w:val="left" w:pos="4440"/>
              </w:tabs>
              <w:rPr>
                <w:rFonts w:ascii="Cambria" w:eastAsia="Arial Unicode MS" w:hAnsi="Cambria" w:cs="Arial"/>
                <w:b/>
                <w:sz w:val="18"/>
                <w:szCs w:val="18"/>
                <w:lang w:val="es-ES" w:eastAsia="es-ES"/>
              </w:rPr>
            </w:pPr>
          </w:p>
          <w:p w:rsidR="0060267B" w:rsidRPr="0093458B" w:rsidRDefault="00AC09D1" w:rsidP="0060267B">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FECHAS CÍVICAS: </w:t>
            </w:r>
          </w:p>
          <w:tbl>
            <w:tblPr>
              <w:tblStyle w:val="Tablaconcuadrcula"/>
              <w:tblpPr w:leftFromText="141" w:rightFromText="141" w:vertAnchor="text" w:horzAnchor="margin" w:tblpY="70"/>
              <w:tblW w:w="0" w:type="auto"/>
              <w:tblLayout w:type="fixed"/>
              <w:tblLook w:val="04A0" w:firstRow="1" w:lastRow="0" w:firstColumn="1" w:lastColumn="0" w:noHBand="0" w:noVBand="1"/>
            </w:tblPr>
            <w:tblGrid>
              <w:gridCol w:w="6091"/>
              <w:gridCol w:w="8195"/>
            </w:tblGrid>
            <w:tr w:rsidR="0060267B" w:rsidRPr="0060267B" w:rsidTr="000B4A54">
              <w:trPr>
                <w:trHeight w:val="198"/>
              </w:trPr>
              <w:tc>
                <w:tcPr>
                  <w:tcW w:w="14286" w:type="dxa"/>
                  <w:gridSpan w:val="2"/>
                </w:tcPr>
                <w:p w:rsidR="0060267B" w:rsidRPr="0060267B" w:rsidRDefault="0060267B" w:rsidP="0060267B">
                  <w:pPr>
                    <w:jc w:val="center"/>
                    <w:rPr>
                      <w:rFonts w:ascii="Arial" w:hAnsi="Arial" w:cs="Arial"/>
                      <w:b/>
                      <w:sz w:val="20"/>
                      <w:szCs w:val="20"/>
                    </w:rPr>
                  </w:pPr>
                  <w:r w:rsidRPr="0060267B">
                    <w:rPr>
                      <w:rFonts w:ascii="Arial" w:hAnsi="Arial" w:cs="Arial"/>
                      <w:b/>
                      <w:sz w:val="20"/>
                      <w:szCs w:val="20"/>
                    </w:rPr>
                    <w:t>MARZO</w:t>
                  </w:r>
                </w:p>
              </w:tc>
            </w:tr>
            <w:tr w:rsidR="0060267B" w:rsidRPr="0060267B" w:rsidTr="000B4A54">
              <w:trPr>
                <w:trHeight w:val="187"/>
              </w:trPr>
              <w:tc>
                <w:tcPr>
                  <w:tcW w:w="6091" w:type="dxa"/>
                </w:tcPr>
                <w:p w:rsidR="0060267B" w:rsidRPr="0060267B" w:rsidRDefault="0060267B" w:rsidP="0060267B">
                  <w:pPr>
                    <w:rPr>
                      <w:rFonts w:ascii="Arial" w:hAnsi="Arial" w:cs="Arial"/>
                      <w:sz w:val="20"/>
                      <w:szCs w:val="20"/>
                    </w:rPr>
                  </w:pPr>
                  <w:r w:rsidRPr="0060267B">
                    <w:rPr>
                      <w:rFonts w:ascii="Arial" w:hAnsi="Arial" w:cs="Arial"/>
                      <w:sz w:val="20"/>
                      <w:szCs w:val="20"/>
                    </w:rPr>
                    <w:t xml:space="preserve"> 06 - Reunión Padres de Familia – Primaria y</w:t>
                  </w:r>
                </w:p>
              </w:tc>
              <w:tc>
                <w:tcPr>
                  <w:tcW w:w="8195" w:type="dxa"/>
                </w:tcPr>
                <w:p w:rsidR="0060267B" w:rsidRPr="0060267B" w:rsidRDefault="0060267B" w:rsidP="0060267B">
                  <w:pPr>
                    <w:tabs>
                      <w:tab w:val="left" w:pos="1545"/>
                    </w:tabs>
                    <w:rPr>
                      <w:rFonts w:ascii="Arial" w:hAnsi="Arial" w:cs="Arial"/>
                      <w:sz w:val="20"/>
                      <w:szCs w:val="20"/>
                    </w:rPr>
                  </w:pPr>
                </w:p>
              </w:tc>
            </w:tr>
            <w:tr w:rsidR="0060267B" w:rsidRPr="0060267B" w:rsidTr="000B4A54">
              <w:trPr>
                <w:trHeight w:val="198"/>
              </w:trPr>
              <w:tc>
                <w:tcPr>
                  <w:tcW w:w="6091" w:type="dxa"/>
                </w:tcPr>
                <w:p w:rsidR="0060267B" w:rsidRPr="0060267B" w:rsidRDefault="0060267B" w:rsidP="0060267B">
                  <w:pPr>
                    <w:rPr>
                      <w:rFonts w:ascii="Arial" w:hAnsi="Arial" w:cs="Arial"/>
                      <w:sz w:val="20"/>
                      <w:szCs w:val="20"/>
                    </w:rPr>
                  </w:pPr>
                  <w:r w:rsidRPr="0060267B">
                    <w:rPr>
                      <w:rFonts w:ascii="Arial" w:hAnsi="Arial" w:cs="Arial"/>
                      <w:sz w:val="20"/>
                      <w:szCs w:val="20"/>
                    </w:rPr>
                    <w:t>Secundaria</w:t>
                  </w:r>
                </w:p>
              </w:tc>
              <w:tc>
                <w:tcPr>
                  <w:tcW w:w="8195" w:type="dxa"/>
                </w:tcPr>
                <w:p w:rsidR="0060267B" w:rsidRPr="0060267B" w:rsidRDefault="0060267B" w:rsidP="0060267B">
                  <w:pPr>
                    <w:tabs>
                      <w:tab w:val="left" w:pos="1545"/>
                    </w:tabs>
                    <w:rPr>
                      <w:rFonts w:ascii="Arial" w:hAnsi="Arial" w:cs="Arial"/>
                      <w:sz w:val="20"/>
                      <w:szCs w:val="20"/>
                    </w:rPr>
                  </w:pPr>
                  <w:r w:rsidRPr="0060267B">
                    <w:rPr>
                      <w:rFonts w:ascii="Arial" w:hAnsi="Arial" w:cs="Arial"/>
                      <w:sz w:val="20"/>
                      <w:szCs w:val="20"/>
                    </w:rPr>
                    <w:t>13 – Vela al Santísimo - Primaria</w:t>
                  </w:r>
                </w:p>
              </w:tc>
            </w:tr>
            <w:tr w:rsidR="0060267B" w:rsidRPr="0060267B" w:rsidTr="000B4A54">
              <w:trPr>
                <w:trHeight w:val="187"/>
              </w:trPr>
              <w:tc>
                <w:tcPr>
                  <w:tcW w:w="6091" w:type="dxa"/>
                </w:tcPr>
                <w:p w:rsidR="0060267B" w:rsidRPr="0060267B" w:rsidRDefault="0060267B" w:rsidP="0060267B">
                  <w:pPr>
                    <w:rPr>
                      <w:rFonts w:ascii="Arial" w:hAnsi="Arial" w:cs="Arial"/>
                      <w:sz w:val="20"/>
                      <w:szCs w:val="20"/>
                    </w:rPr>
                  </w:pPr>
                  <w:r w:rsidRPr="0060267B">
                    <w:rPr>
                      <w:rFonts w:ascii="Arial" w:hAnsi="Arial" w:cs="Arial"/>
                      <w:sz w:val="20"/>
                      <w:szCs w:val="20"/>
                    </w:rPr>
                    <w:t xml:space="preserve"> 08 - Día Internacional de la Mujer</w:t>
                  </w:r>
                </w:p>
              </w:tc>
              <w:tc>
                <w:tcPr>
                  <w:tcW w:w="8195" w:type="dxa"/>
                </w:tcPr>
                <w:p w:rsidR="0060267B" w:rsidRPr="0060267B" w:rsidRDefault="0060267B" w:rsidP="0060267B">
                  <w:pPr>
                    <w:tabs>
                      <w:tab w:val="left" w:pos="1545"/>
                    </w:tabs>
                    <w:rPr>
                      <w:rFonts w:ascii="Arial" w:hAnsi="Arial" w:cs="Arial"/>
                      <w:sz w:val="20"/>
                      <w:szCs w:val="20"/>
                    </w:rPr>
                  </w:pPr>
                  <w:r w:rsidRPr="0060267B">
                    <w:rPr>
                      <w:rFonts w:ascii="Arial" w:hAnsi="Arial" w:cs="Arial"/>
                      <w:sz w:val="20"/>
                      <w:szCs w:val="20"/>
                    </w:rPr>
                    <w:t>21 – Inicio Jornadas Familiares (1ro Primaria)</w:t>
                  </w:r>
                </w:p>
              </w:tc>
            </w:tr>
            <w:tr w:rsidR="0060267B" w:rsidRPr="0060267B" w:rsidTr="000B4A54">
              <w:trPr>
                <w:trHeight w:val="187"/>
              </w:trPr>
              <w:tc>
                <w:tcPr>
                  <w:tcW w:w="6091" w:type="dxa"/>
                </w:tcPr>
                <w:p w:rsidR="0060267B" w:rsidRPr="0060267B" w:rsidRDefault="0060267B" w:rsidP="0060267B">
                  <w:pPr>
                    <w:rPr>
                      <w:rFonts w:ascii="Arial" w:hAnsi="Arial" w:cs="Arial"/>
                      <w:sz w:val="20"/>
                      <w:szCs w:val="20"/>
                    </w:rPr>
                  </w:pPr>
                  <w:r w:rsidRPr="0060267B">
                    <w:rPr>
                      <w:rFonts w:ascii="Arial" w:hAnsi="Arial" w:cs="Arial"/>
                      <w:sz w:val="20"/>
                      <w:szCs w:val="20"/>
                    </w:rPr>
                    <w:t xml:space="preserve"> 09 - Inicio Escuela Deportiva</w:t>
                  </w:r>
                </w:p>
              </w:tc>
              <w:tc>
                <w:tcPr>
                  <w:tcW w:w="8195" w:type="dxa"/>
                </w:tcPr>
                <w:p w:rsidR="0060267B" w:rsidRPr="0060267B" w:rsidRDefault="0060267B" w:rsidP="0060267B">
                  <w:pPr>
                    <w:tabs>
                      <w:tab w:val="left" w:pos="1545"/>
                    </w:tabs>
                    <w:rPr>
                      <w:rFonts w:ascii="Arial" w:hAnsi="Arial" w:cs="Arial"/>
                      <w:sz w:val="20"/>
                      <w:szCs w:val="20"/>
                    </w:rPr>
                  </w:pPr>
                  <w:r w:rsidRPr="0060267B">
                    <w:rPr>
                      <w:rFonts w:ascii="Arial" w:hAnsi="Arial" w:cs="Arial"/>
                      <w:sz w:val="20"/>
                      <w:szCs w:val="20"/>
                    </w:rPr>
                    <w:t>22 - Día mundial del Agua</w:t>
                  </w:r>
                </w:p>
              </w:tc>
            </w:tr>
            <w:tr w:rsidR="0060267B" w:rsidRPr="0060267B" w:rsidTr="000B4A54">
              <w:trPr>
                <w:trHeight w:val="187"/>
              </w:trPr>
              <w:tc>
                <w:tcPr>
                  <w:tcW w:w="6091" w:type="dxa"/>
                </w:tcPr>
                <w:p w:rsidR="0060267B" w:rsidRPr="0060267B" w:rsidRDefault="0060267B" w:rsidP="0060267B">
                  <w:pPr>
                    <w:rPr>
                      <w:rFonts w:ascii="Arial" w:hAnsi="Arial" w:cs="Arial"/>
                      <w:sz w:val="20"/>
                      <w:szCs w:val="20"/>
                    </w:rPr>
                  </w:pPr>
                  <w:r w:rsidRPr="0060267B">
                    <w:rPr>
                      <w:rFonts w:ascii="Arial" w:hAnsi="Arial" w:cs="Arial"/>
                      <w:sz w:val="20"/>
                      <w:szCs w:val="20"/>
                    </w:rPr>
                    <w:t>10 - Inicio Escuela de Francés</w:t>
                  </w:r>
                </w:p>
              </w:tc>
              <w:tc>
                <w:tcPr>
                  <w:tcW w:w="8195" w:type="dxa"/>
                </w:tcPr>
                <w:p w:rsidR="0060267B" w:rsidRPr="0060267B" w:rsidRDefault="0060267B" w:rsidP="0060267B">
                  <w:pPr>
                    <w:tabs>
                      <w:tab w:val="left" w:pos="1545"/>
                    </w:tabs>
                    <w:rPr>
                      <w:rFonts w:ascii="Arial" w:hAnsi="Arial" w:cs="Arial"/>
                      <w:sz w:val="20"/>
                      <w:szCs w:val="20"/>
                    </w:rPr>
                  </w:pPr>
                </w:p>
              </w:tc>
            </w:tr>
            <w:tr w:rsidR="0060267B" w:rsidRPr="0060267B" w:rsidTr="000B4A54">
              <w:trPr>
                <w:trHeight w:val="249"/>
              </w:trPr>
              <w:tc>
                <w:tcPr>
                  <w:tcW w:w="14286" w:type="dxa"/>
                  <w:gridSpan w:val="2"/>
                  <w:tcBorders>
                    <w:bottom w:val="single" w:sz="4" w:space="0" w:color="auto"/>
                  </w:tcBorders>
                </w:tcPr>
                <w:p w:rsidR="0060267B" w:rsidRPr="0060267B" w:rsidRDefault="0060267B" w:rsidP="0060267B">
                  <w:pPr>
                    <w:tabs>
                      <w:tab w:val="left" w:pos="1545"/>
                    </w:tabs>
                    <w:jc w:val="center"/>
                    <w:rPr>
                      <w:rFonts w:ascii="Arial" w:hAnsi="Arial" w:cs="Arial"/>
                      <w:b/>
                      <w:sz w:val="20"/>
                      <w:szCs w:val="20"/>
                    </w:rPr>
                  </w:pPr>
                  <w:r w:rsidRPr="0060267B">
                    <w:rPr>
                      <w:rFonts w:ascii="Arial" w:hAnsi="Arial" w:cs="Arial"/>
                      <w:b/>
                      <w:sz w:val="20"/>
                      <w:szCs w:val="20"/>
                    </w:rPr>
                    <w:t>ABRIL</w:t>
                  </w:r>
                </w:p>
              </w:tc>
            </w:tr>
            <w:tr w:rsidR="0060267B" w:rsidRPr="0060267B" w:rsidTr="000B4A54">
              <w:trPr>
                <w:trHeight w:val="187"/>
              </w:trPr>
              <w:tc>
                <w:tcPr>
                  <w:tcW w:w="6091" w:type="dxa"/>
                </w:tcPr>
                <w:p w:rsidR="0060267B" w:rsidRPr="0060267B" w:rsidRDefault="0060267B" w:rsidP="0060267B">
                  <w:pPr>
                    <w:tabs>
                      <w:tab w:val="left" w:pos="1815"/>
                    </w:tabs>
                    <w:rPr>
                      <w:rFonts w:ascii="Arial" w:hAnsi="Arial" w:cs="Arial"/>
                      <w:sz w:val="20"/>
                      <w:szCs w:val="20"/>
                    </w:rPr>
                  </w:pPr>
                  <w:r w:rsidRPr="0060267B">
                    <w:rPr>
                      <w:rFonts w:ascii="Arial" w:hAnsi="Arial" w:cs="Arial"/>
                      <w:sz w:val="20"/>
                      <w:szCs w:val="20"/>
                    </w:rPr>
                    <w:t xml:space="preserve"> 01 - Día mundial de la educación</w:t>
                  </w:r>
                </w:p>
              </w:tc>
              <w:tc>
                <w:tcPr>
                  <w:tcW w:w="8195" w:type="dxa"/>
                </w:tcPr>
                <w:p w:rsidR="0060267B" w:rsidRPr="0060267B" w:rsidRDefault="0060267B" w:rsidP="0060267B">
                  <w:pPr>
                    <w:tabs>
                      <w:tab w:val="left" w:pos="1815"/>
                    </w:tabs>
                    <w:rPr>
                      <w:rFonts w:ascii="Arial" w:hAnsi="Arial" w:cs="Arial"/>
                      <w:sz w:val="20"/>
                      <w:szCs w:val="20"/>
                    </w:rPr>
                  </w:pPr>
                  <w:r w:rsidRPr="0060267B">
                    <w:rPr>
                      <w:rFonts w:ascii="Arial" w:hAnsi="Arial" w:cs="Arial"/>
                      <w:sz w:val="20"/>
                      <w:szCs w:val="20"/>
                    </w:rPr>
                    <w:t>18 - Aniversario de la Provincia de Chiclayo</w:t>
                  </w:r>
                </w:p>
              </w:tc>
            </w:tr>
            <w:tr w:rsidR="0060267B" w:rsidRPr="0060267B" w:rsidTr="000B4A54">
              <w:trPr>
                <w:trHeight w:val="187"/>
              </w:trPr>
              <w:tc>
                <w:tcPr>
                  <w:tcW w:w="6091" w:type="dxa"/>
                </w:tcPr>
                <w:p w:rsidR="0060267B" w:rsidRPr="0060267B" w:rsidRDefault="0060267B" w:rsidP="0060267B">
                  <w:pPr>
                    <w:tabs>
                      <w:tab w:val="left" w:pos="1815"/>
                    </w:tabs>
                    <w:rPr>
                      <w:rFonts w:ascii="Arial" w:hAnsi="Arial" w:cs="Arial"/>
                      <w:sz w:val="20"/>
                      <w:szCs w:val="20"/>
                    </w:rPr>
                  </w:pPr>
                  <w:r w:rsidRPr="0060267B">
                    <w:rPr>
                      <w:rFonts w:ascii="Arial" w:hAnsi="Arial" w:cs="Arial"/>
                      <w:sz w:val="20"/>
                      <w:szCs w:val="20"/>
                    </w:rPr>
                    <w:t>02 - Día mundial del libro infantil</w:t>
                  </w:r>
                </w:p>
              </w:tc>
              <w:tc>
                <w:tcPr>
                  <w:tcW w:w="8195" w:type="dxa"/>
                </w:tcPr>
                <w:p w:rsidR="0060267B" w:rsidRPr="0060267B" w:rsidRDefault="0060267B" w:rsidP="0060267B">
                  <w:pPr>
                    <w:tabs>
                      <w:tab w:val="left" w:pos="1815"/>
                    </w:tabs>
                    <w:rPr>
                      <w:rFonts w:ascii="Arial" w:hAnsi="Arial" w:cs="Arial"/>
                      <w:sz w:val="20"/>
                      <w:szCs w:val="20"/>
                    </w:rPr>
                  </w:pPr>
                  <w:r w:rsidRPr="0060267B">
                    <w:rPr>
                      <w:rFonts w:ascii="Arial" w:hAnsi="Arial" w:cs="Arial"/>
                      <w:sz w:val="20"/>
                      <w:szCs w:val="20"/>
                    </w:rPr>
                    <w:t>18 - Inauguración Campeonato Fútbol 7 Padres de</w:t>
                  </w:r>
                </w:p>
              </w:tc>
            </w:tr>
            <w:tr w:rsidR="0060267B" w:rsidRPr="0060267B" w:rsidTr="000B4A54">
              <w:trPr>
                <w:trHeight w:val="187"/>
              </w:trPr>
              <w:tc>
                <w:tcPr>
                  <w:tcW w:w="6091" w:type="dxa"/>
                </w:tcPr>
                <w:p w:rsidR="0060267B" w:rsidRPr="0060267B" w:rsidRDefault="0060267B" w:rsidP="0060267B">
                  <w:pPr>
                    <w:tabs>
                      <w:tab w:val="left" w:pos="1815"/>
                    </w:tabs>
                    <w:rPr>
                      <w:rFonts w:ascii="Arial" w:hAnsi="Arial" w:cs="Arial"/>
                      <w:sz w:val="20"/>
                      <w:szCs w:val="20"/>
                    </w:rPr>
                  </w:pPr>
                  <w:r w:rsidRPr="0060267B">
                    <w:rPr>
                      <w:rFonts w:ascii="Arial" w:hAnsi="Arial" w:cs="Arial"/>
                      <w:sz w:val="20"/>
                      <w:szCs w:val="20"/>
                    </w:rPr>
                    <w:t>04 - Jornada Familiar 3ro Primaria</w:t>
                  </w:r>
                </w:p>
              </w:tc>
              <w:tc>
                <w:tcPr>
                  <w:tcW w:w="8195" w:type="dxa"/>
                </w:tcPr>
                <w:p w:rsidR="0060267B" w:rsidRPr="0060267B" w:rsidRDefault="0060267B" w:rsidP="0060267B">
                  <w:pPr>
                    <w:tabs>
                      <w:tab w:val="left" w:pos="1815"/>
                    </w:tabs>
                    <w:rPr>
                      <w:rFonts w:ascii="Arial" w:hAnsi="Arial" w:cs="Arial"/>
                      <w:sz w:val="20"/>
                      <w:szCs w:val="20"/>
                    </w:rPr>
                  </w:pPr>
                  <w:r w:rsidRPr="0060267B">
                    <w:rPr>
                      <w:rFonts w:ascii="Arial" w:hAnsi="Arial" w:cs="Arial"/>
                      <w:sz w:val="20"/>
                      <w:szCs w:val="20"/>
                    </w:rPr>
                    <w:t>Familia Inicial Ceibos</w:t>
                  </w:r>
                </w:p>
              </w:tc>
            </w:tr>
            <w:tr w:rsidR="0060267B" w:rsidRPr="0060267B" w:rsidTr="000B4A54">
              <w:trPr>
                <w:trHeight w:val="187"/>
              </w:trPr>
              <w:tc>
                <w:tcPr>
                  <w:tcW w:w="6091" w:type="dxa"/>
                </w:tcPr>
                <w:p w:rsidR="0060267B" w:rsidRPr="0060267B" w:rsidRDefault="0060267B" w:rsidP="0060267B">
                  <w:pPr>
                    <w:tabs>
                      <w:tab w:val="left" w:pos="1815"/>
                    </w:tabs>
                    <w:rPr>
                      <w:rFonts w:ascii="Arial" w:hAnsi="Arial" w:cs="Arial"/>
                      <w:sz w:val="20"/>
                      <w:szCs w:val="20"/>
                    </w:rPr>
                  </w:pPr>
                  <w:r w:rsidRPr="0060267B">
                    <w:rPr>
                      <w:rFonts w:ascii="Arial" w:hAnsi="Arial" w:cs="Arial"/>
                      <w:sz w:val="20"/>
                      <w:szCs w:val="20"/>
                    </w:rPr>
                    <w:t>07 - Día Mundial de la Salud</w:t>
                  </w:r>
                </w:p>
              </w:tc>
              <w:tc>
                <w:tcPr>
                  <w:tcW w:w="8195" w:type="dxa"/>
                </w:tcPr>
                <w:p w:rsidR="0060267B" w:rsidRPr="0060267B" w:rsidRDefault="0060267B" w:rsidP="0060267B">
                  <w:pPr>
                    <w:tabs>
                      <w:tab w:val="left" w:pos="1815"/>
                    </w:tabs>
                    <w:rPr>
                      <w:rFonts w:ascii="Arial" w:hAnsi="Arial" w:cs="Arial"/>
                      <w:sz w:val="20"/>
                      <w:szCs w:val="20"/>
                    </w:rPr>
                  </w:pPr>
                  <w:r w:rsidRPr="0060267B">
                    <w:rPr>
                      <w:rFonts w:ascii="Arial" w:hAnsi="Arial" w:cs="Arial"/>
                      <w:sz w:val="20"/>
                      <w:szCs w:val="20"/>
                    </w:rPr>
                    <w:t>23 - Día del Idioma Castellano</w:t>
                  </w:r>
                </w:p>
              </w:tc>
            </w:tr>
            <w:tr w:rsidR="0060267B" w:rsidRPr="0060267B" w:rsidTr="000B4A54">
              <w:trPr>
                <w:trHeight w:val="187"/>
              </w:trPr>
              <w:tc>
                <w:tcPr>
                  <w:tcW w:w="6091" w:type="dxa"/>
                </w:tcPr>
                <w:p w:rsidR="0060267B" w:rsidRPr="0060267B" w:rsidRDefault="0060267B" w:rsidP="0060267B">
                  <w:pPr>
                    <w:tabs>
                      <w:tab w:val="left" w:pos="1815"/>
                    </w:tabs>
                    <w:rPr>
                      <w:rFonts w:ascii="Arial" w:hAnsi="Arial" w:cs="Arial"/>
                      <w:sz w:val="20"/>
                      <w:szCs w:val="20"/>
                    </w:rPr>
                  </w:pPr>
                  <w:r w:rsidRPr="0060267B">
                    <w:rPr>
                      <w:rFonts w:ascii="Arial" w:hAnsi="Arial" w:cs="Arial"/>
                      <w:sz w:val="20"/>
                      <w:szCs w:val="20"/>
                    </w:rPr>
                    <w:t>09, 10, 11 : Semana Santa</w:t>
                  </w:r>
                </w:p>
              </w:tc>
              <w:tc>
                <w:tcPr>
                  <w:tcW w:w="8195" w:type="dxa"/>
                </w:tcPr>
                <w:p w:rsidR="0060267B" w:rsidRPr="0060267B" w:rsidRDefault="0060267B" w:rsidP="0060267B">
                  <w:pPr>
                    <w:tabs>
                      <w:tab w:val="left" w:pos="1815"/>
                    </w:tabs>
                    <w:rPr>
                      <w:rFonts w:ascii="Arial" w:hAnsi="Arial" w:cs="Arial"/>
                      <w:sz w:val="20"/>
                      <w:szCs w:val="20"/>
                    </w:rPr>
                  </w:pPr>
                  <w:r w:rsidRPr="0060267B">
                    <w:rPr>
                      <w:rFonts w:ascii="Arial" w:hAnsi="Arial" w:cs="Arial"/>
                      <w:sz w:val="20"/>
                      <w:szCs w:val="20"/>
                    </w:rPr>
                    <w:t>24 - Día Mundial de la Tierra – 1er SIMULACRO DE</w:t>
                  </w:r>
                </w:p>
              </w:tc>
            </w:tr>
            <w:tr w:rsidR="0060267B" w:rsidRPr="0060267B" w:rsidTr="000B4A54">
              <w:trPr>
                <w:trHeight w:val="187"/>
              </w:trPr>
              <w:tc>
                <w:tcPr>
                  <w:tcW w:w="6091" w:type="dxa"/>
                </w:tcPr>
                <w:p w:rsidR="0060267B" w:rsidRPr="0060267B" w:rsidRDefault="0060267B" w:rsidP="0060267B">
                  <w:pPr>
                    <w:tabs>
                      <w:tab w:val="left" w:pos="1815"/>
                    </w:tabs>
                    <w:rPr>
                      <w:rFonts w:ascii="Arial" w:hAnsi="Arial" w:cs="Arial"/>
                      <w:sz w:val="20"/>
                      <w:szCs w:val="20"/>
                    </w:rPr>
                  </w:pPr>
                  <w:r w:rsidRPr="0060267B">
                    <w:rPr>
                      <w:rFonts w:ascii="Arial" w:hAnsi="Arial" w:cs="Arial"/>
                      <w:sz w:val="20"/>
                      <w:szCs w:val="20"/>
                    </w:rPr>
                    <w:t>12 - Día del Inca Garcilaso de la Vega</w:t>
                  </w:r>
                </w:p>
              </w:tc>
              <w:tc>
                <w:tcPr>
                  <w:tcW w:w="8195" w:type="dxa"/>
                </w:tcPr>
                <w:p w:rsidR="0060267B" w:rsidRPr="0060267B" w:rsidRDefault="0060267B" w:rsidP="0060267B">
                  <w:pPr>
                    <w:tabs>
                      <w:tab w:val="left" w:pos="1815"/>
                    </w:tabs>
                    <w:rPr>
                      <w:rFonts w:ascii="Arial" w:hAnsi="Arial" w:cs="Arial"/>
                      <w:sz w:val="20"/>
                      <w:szCs w:val="20"/>
                    </w:rPr>
                  </w:pPr>
                  <w:r w:rsidRPr="0060267B">
                    <w:rPr>
                      <w:rFonts w:ascii="Arial" w:hAnsi="Arial" w:cs="Arial"/>
                      <w:sz w:val="20"/>
                      <w:szCs w:val="20"/>
                    </w:rPr>
                    <w:t>SISMO</w:t>
                  </w:r>
                </w:p>
              </w:tc>
            </w:tr>
            <w:tr w:rsidR="0060267B" w:rsidRPr="0060267B" w:rsidTr="000B4A54">
              <w:trPr>
                <w:trHeight w:val="187"/>
              </w:trPr>
              <w:tc>
                <w:tcPr>
                  <w:tcW w:w="6091" w:type="dxa"/>
                </w:tcPr>
                <w:p w:rsidR="0060267B" w:rsidRPr="0060267B" w:rsidRDefault="0060267B" w:rsidP="0060267B">
                  <w:pPr>
                    <w:tabs>
                      <w:tab w:val="left" w:pos="1815"/>
                    </w:tabs>
                    <w:rPr>
                      <w:rFonts w:ascii="Arial" w:hAnsi="Arial" w:cs="Arial"/>
                      <w:sz w:val="20"/>
                      <w:szCs w:val="20"/>
                    </w:rPr>
                  </w:pPr>
                  <w:r w:rsidRPr="0060267B">
                    <w:rPr>
                      <w:rFonts w:ascii="Arial" w:hAnsi="Arial" w:cs="Arial"/>
                      <w:sz w:val="20"/>
                      <w:szCs w:val="20"/>
                    </w:rPr>
                    <w:t>14 - Día de las Américas</w:t>
                  </w:r>
                </w:p>
              </w:tc>
              <w:tc>
                <w:tcPr>
                  <w:tcW w:w="8195" w:type="dxa"/>
                </w:tcPr>
                <w:p w:rsidR="0060267B" w:rsidRPr="0060267B" w:rsidRDefault="0060267B" w:rsidP="0060267B">
                  <w:pPr>
                    <w:rPr>
                      <w:rFonts w:ascii="Arial" w:hAnsi="Arial" w:cs="Arial"/>
                      <w:sz w:val="20"/>
                      <w:szCs w:val="20"/>
                    </w:rPr>
                  </w:pPr>
                  <w:r w:rsidRPr="0060267B">
                    <w:rPr>
                      <w:rFonts w:ascii="Arial" w:hAnsi="Arial" w:cs="Arial"/>
                      <w:sz w:val="20"/>
                      <w:szCs w:val="20"/>
                    </w:rPr>
                    <w:t>25 - Campamento San Josemaría (1°, 2°, 3° Prim.)</w:t>
                  </w:r>
                </w:p>
              </w:tc>
            </w:tr>
            <w:tr w:rsidR="0060267B" w:rsidRPr="0060267B" w:rsidTr="000B4A54">
              <w:trPr>
                <w:trHeight w:val="187"/>
              </w:trPr>
              <w:tc>
                <w:tcPr>
                  <w:tcW w:w="14286" w:type="dxa"/>
                  <w:gridSpan w:val="2"/>
                </w:tcPr>
                <w:p w:rsidR="0060267B" w:rsidRPr="0060267B" w:rsidRDefault="0060267B" w:rsidP="0060267B">
                  <w:pPr>
                    <w:jc w:val="center"/>
                    <w:rPr>
                      <w:rFonts w:ascii="Arial" w:hAnsi="Arial" w:cs="Arial"/>
                      <w:b/>
                      <w:sz w:val="20"/>
                      <w:szCs w:val="20"/>
                    </w:rPr>
                  </w:pPr>
                  <w:r w:rsidRPr="0060267B">
                    <w:rPr>
                      <w:rFonts w:ascii="Arial" w:hAnsi="Arial" w:cs="Arial"/>
                      <w:b/>
                      <w:sz w:val="20"/>
                      <w:szCs w:val="20"/>
                    </w:rPr>
                    <w:t>MAYO</w:t>
                  </w:r>
                </w:p>
              </w:tc>
            </w:tr>
            <w:tr w:rsidR="0060267B" w:rsidRPr="0060267B" w:rsidTr="000B4A54">
              <w:trPr>
                <w:trHeight w:val="187"/>
              </w:trPr>
              <w:tc>
                <w:tcPr>
                  <w:tcW w:w="6091" w:type="dxa"/>
                </w:tcPr>
                <w:p w:rsidR="0060267B" w:rsidRPr="0060267B" w:rsidRDefault="0060267B" w:rsidP="0060267B">
                  <w:pPr>
                    <w:tabs>
                      <w:tab w:val="left" w:pos="1815"/>
                    </w:tabs>
                    <w:rPr>
                      <w:rFonts w:ascii="Arial" w:hAnsi="Arial" w:cs="Arial"/>
                      <w:sz w:val="20"/>
                      <w:szCs w:val="20"/>
                    </w:rPr>
                  </w:pPr>
                  <w:r w:rsidRPr="0060267B">
                    <w:rPr>
                      <w:rFonts w:ascii="Arial" w:hAnsi="Arial" w:cs="Arial"/>
                      <w:sz w:val="20"/>
                      <w:szCs w:val="20"/>
                    </w:rPr>
                    <w:t>01 - Día del Trabajo</w:t>
                  </w:r>
                </w:p>
              </w:tc>
              <w:tc>
                <w:tcPr>
                  <w:tcW w:w="8195" w:type="dxa"/>
                </w:tcPr>
                <w:p w:rsidR="0060267B" w:rsidRPr="0060267B" w:rsidRDefault="0060267B" w:rsidP="0060267B">
                  <w:pPr>
                    <w:tabs>
                      <w:tab w:val="left" w:pos="1815"/>
                    </w:tabs>
                    <w:rPr>
                      <w:rFonts w:ascii="Arial" w:hAnsi="Arial" w:cs="Arial"/>
                      <w:sz w:val="20"/>
                      <w:szCs w:val="20"/>
                    </w:rPr>
                  </w:pPr>
                  <w:r w:rsidRPr="0060267B">
                    <w:rPr>
                      <w:rFonts w:ascii="Arial" w:hAnsi="Arial" w:cs="Arial"/>
                      <w:sz w:val="20"/>
                      <w:szCs w:val="20"/>
                    </w:rPr>
                    <w:t>16 – Jornada Familiar 4to Primaria</w:t>
                  </w:r>
                </w:p>
              </w:tc>
            </w:tr>
            <w:tr w:rsidR="0060267B" w:rsidRPr="0060267B" w:rsidTr="000B4A54">
              <w:trPr>
                <w:trHeight w:val="187"/>
              </w:trPr>
              <w:tc>
                <w:tcPr>
                  <w:tcW w:w="6091" w:type="dxa"/>
                </w:tcPr>
                <w:p w:rsidR="0060267B" w:rsidRPr="0060267B" w:rsidRDefault="0060267B" w:rsidP="0060267B">
                  <w:pPr>
                    <w:tabs>
                      <w:tab w:val="left" w:pos="1815"/>
                    </w:tabs>
                    <w:rPr>
                      <w:rFonts w:ascii="Arial" w:hAnsi="Arial" w:cs="Arial"/>
                      <w:sz w:val="20"/>
                      <w:szCs w:val="20"/>
                    </w:rPr>
                  </w:pPr>
                  <w:r w:rsidRPr="0060267B">
                    <w:rPr>
                      <w:rFonts w:ascii="Arial" w:hAnsi="Arial" w:cs="Arial"/>
                      <w:sz w:val="20"/>
                      <w:szCs w:val="20"/>
                    </w:rPr>
                    <w:t>02 - Aniversario del Combate del 2 de Mayo</w:t>
                  </w:r>
                </w:p>
              </w:tc>
              <w:tc>
                <w:tcPr>
                  <w:tcW w:w="8195" w:type="dxa"/>
                </w:tcPr>
                <w:p w:rsidR="0060267B" w:rsidRPr="0060267B" w:rsidRDefault="0060267B" w:rsidP="0060267B">
                  <w:pPr>
                    <w:tabs>
                      <w:tab w:val="left" w:pos="1815"/>
                    </w:tabs>
                    <w:rPr>
                      <w:rFonts w:ascii="Arial" w:hAnsi="Arial" w:cs="Arial"/>
                      <w:sz w:val="20"/>
                      <w:szCs w:val="20"/>
                    </w:rPr>
                  </w:pPr>
                  <w:r w:rsidRPr="0060267B">
                    <w:rPr>
                      <w:rFonts w:ascii="Arial" w:hAnsi="Arial" w:cs="Arial"/>
                      <w:sz w:val="20"/>
                      <w:szCs w:val="20"/>
                    </w:rPr>
                    <w:t>17 - Día mundial del internet</w:t>
                  </w:r>
                </w:p>
              </w:tc>
            </w:tr>
            <w:tr w:rsidR="0060267B" w:rsidRPr="0060267B" w:rsidTr="000B4A54">
              <w:trPr>
                <w:trHeight w:val="187"/>
              </w:trPr>
              <w:tc>
                <w:tcPr>
                  <w:tcW w:w="6091" w:type="dxa"/>
                </w:tcPr>
                <w:p w:rsidR="0060267B" w:rsidRPr="0060267B" w:rsidRDefault="0060267B" w:rsidP="0060267B">
                  <w:pPr>
                    <w:tabs>
                      <w:tab w:val="left" w:pos="1815"/>
                    </w:tabs>
                    <w:rPr>
                      <w:rFonts w:ascii="Arial" w:hAnsi="Arial" w:cs="Arial"/>
                      <w:sz w:val="20"/>
                      <w:szCs w:val="20"/>
                    </w:rPr>
                  </w:pPr>
                  <w:r w:rsidRPr="0060267B">
                    <w:rPr>
                      <w:rFonts w:ascii="Arial" w:hAnsi="Arial" w:cs="Arial"/>
                      <w:sz w:val="20"/>
                      <w:szCs w:val="20"/>
                    </w:rPr>
                    <w:t>07 - Celebración Día de la Madre: 1° a 5° secundaria</w:t>
                  </w:r>
                </w:p>
              </w:tc>
              <w:tc>
                <w:tcPr>
                  <w:tcW w:w="8195" w:type="dxa"/>
                </w:tcPr>
                <w:p w:rsidR="0060267B" w:rsidRPr="0060267B" w:rsidRDefault="0060267B" w:rsidP="0060267B">
                  <w:pPr>
                    <w:tabs>
                      <w:tab w:val="left" w:pos="1815"/>
                    </w:tabs>
                    <w:rPr>
                      <w:rFonts w:ascii="Arial" w:hAnsi="Arial" w:cs="Arial"/>
                      <w:sz w:val="20"/>
                      <w:szCs w:val="20"/>
                    </w:rPr>
                  </w:pPr>
                  <w:r w:rsidRPr="0060267B">
                    <w:rPr>
                      <w:rFonts w:ascii="Arial" w:hAnsi="Arial" w:cs="Arial"/>
                      <w:sz w:val="20"/>
                      <w:szCs w:val="20"/>
                    </w:rPr>
                    <w:t xml:space="preserve">18 – </w:t>
                  </w:r>
                  <w:proofErr w:type="spellStart"/>
                  <w:r w:rsidRPr="0060267B">
                    <w:rPr>
                      <w:rFonts w:ascii="Arial" w:hAnsi="Arial" w:cs="Arial"/>
                      <w:sz w:val="20"/>
                      <w:szCs w:val="20"/>
                    </w:rPr>
                    <w:t>Aniv</w:t>
                  </w:r>
                  <w:proofErr w:type="spellEnd"/>
                  <w:r w:rsidRPr="0060267B">
                    <w:rPr>
                      <w:rFonts w:ascii="Arial" w:hAnsi="Arial" w:cs="Arial"/>
                      <w:sz w:val="20"/>
                      <w:szCs w:val="20"/>
                    </w:rPr>
                    <w:t>. Sacrificio Túpac Amaru y Micaela Bastidas</w:t>
                  </w:r>
                </w:p>
              </w:tc>
            </w:tr>
            <w:tr w:rsidR="0060267B" w:rsidRPr="0060267B" w:rsidTr="000B4A54">
              <w:trPr>
                <w:trHeight w:val="187"/>
              </w:trPr>
              <w:tc>
                <w:tcPr>
                  <w:tcW w:w="6091" w:type="dxa"/>
                </w:tcPr>
                <w:p w:rsidR="0060267B" w:rsidRPr="0060267B" w:rsidRDefault="0060267B" w:rsidP="0060267B">
                  <w:pPr>
                    <w:tabs>
                      <w:tab w:val="left" w:pos="1815"/>
                    </w:tabs>
                    <w:rPr>
                      <w:rFonts w:ascii="Arial" w:hAnsi="Arial" w:cs="Arial"/>
                      <w:sz w:val="20"/>
                      <w:szCs w:val="20"/>
                    </w:rPr>
                  </w:pPr>
                  <w:r w:rsidRPr="0060267B">
                    <w:rPr>
                      <w:rFonts w:ascii="Arial" w:hAnsi="Arial" w:cs="Arial"/>
                      <w:sz w:val="20"/>
                      <w:szCs w:val="20"/>
                    </w:rPr>
                    <w:t>08 - Celebración Día de la Madre: 1° a 6° primaria</w:t>
                  </w:r>
                </w:p>
              </w:tc>
              <w:tc>
                <w:tcPr>
                  <w:tcW w:w="8195" w:type="dxa"/>
                </w:tcPr>
                <w:p w:rsidR="0060267B" w:rsidRPr="0060267B" w:rsidRDefault="0060267B" w:rsidP="0060267B">
                  <w:pPr>
                    <w:tabs>
                      <w:tab w:val="left" w:pos="1815"/>
                    </w:tabs>
                    <w:rPr>
                      <w:rFonts w:ascii="Arial" w:hAnsi="Arial" w:cs="Arial"/>
                      <w:sz w:val="20"/>
                      <w:szCs w:val="20"/>
                    </w:rPr>
                  </w:pPr>
                  <w:r w:rsidRPr="0060267B">
                    <w:rPr>
                      <w:rFonts w:ascii="Arial" w:hAnsi="Arial" w:cs="Arial"/>
                      <w:sz w:val="20"/>
                      <w:szCs w:val="20"/>
                    </w:rPr>
                    <w:t>22 – Día internacional de la biodiversidad biológica</w:t>
                  </w:r>
                </w:p>
              </w:tc>
            </w:tr>
            <w:tr w:rsidR="0060267B" w:rsidRPr="0060267B" w:rsidTr="000B4A54">
              <w:trPr>
                <w:trHeight w:val="187"/>
              </w:trPr>
              <w:tc>
                <w:tcPr>
                  <w:tcW w:w="6091" w:type="dxa"/>
                </w:tcPr>
                <w:p w:rsidR="0060267B" w:rsidRPr="0060267B" w:rsidRDefault="0060267B" w:rsidP="0060267B">
                  <w:pPr>
                    <w:tabs>
                      <w:tab w:val="left" w:pos="1815"/>
                    </w:tabs>
                    <w:rPr>
                      <w:rFonts w:ascii="Arial" w:hAnsi="Arial" w:cs="Arial"/>
                      <w:sz w:val="20"/>
                      <w:szCs w:val="20"/>
                    </w:rPr>
                  </w:pPr>
                  <w:r w:rsidRPr="0060267B">
                    <w:rPr>
                      <w:rFonts w:ascii="Arial" w:hAnsi="Arial" w:cs="Arial"/>
                      <w:sz w:val="20"/>
                      <w:szCs w:val="20"/>
                    </w:rPr>
                    <w:t>12 - Día escolar de las Matemáticas</w:t>
                  </w:r>
                </w:p>
              </w:tc>
              <w:tc>
                <w:tcPr>
                  <w:tcW w:w="8195" w:type="dxa"/>
                </w:tcPr>
                <w:p w:rsidR="0060267B" w:rsidRPr="0060267B" w:rsidRDefault="0060267B" w:rsidP="0060267B">
                  <w:pPr>
                    <w:tabs>
                      <w:tab w:val="left" w:pos="1815"/>
                    </w:tabs>
                    <w:rPr>
                      <w:rFonts w:ascii="Arial" w:hAnsi="Arial" w:cs="Arial"/>
                      <w:sz w:val="20"/>
                      <w:szCs w:val="20"/>
                    </w:rPr>
                  </w:pPr>
                  <w:r w:rsidRPr="0060267B">
                    <w:rPr>
                      <w:rFonts w:ascii="Arial" w:hAnsi="Arial" w:cs="Arial"/>
                      <w:sz w:val="20"/>
                      <w:szCs w:val="20"/>
                    </w:rPr>
                    <w:t>23 – Jornada Familiar 5to Primaria</w:t>
                  </w:r>
                </w:p>
              </w:tc>
            </w:tr>
            <w:tr w:rsidR="0060267B" w:rsidRPr="0060267B" w:rsidTr="000B4A54">
              <w:trPr>
                <w:trHeight w:val="187"/>
              </w:trPr>
              <w:tc>
                <w:tcPr>
                  <w:tcW w:w="6091" w:type="dxa"/>
                </w:tcPr>
                <w:p w:rsidR="0060267B" w:rsidRPr="0060267B" w:rsidRDefault="0060267B" w:rsidP="0060267B">
                  <w:pPr>
                    <w:tabs>
                      <w:tab w:val="left" w:pos="1815"/>
                    </w:tabs>
                    <w:rPr>
                      <w:rFonts w:ascii="Arial" w:hAnsi="Arial" w:cs="Arial"/>
                      <w:sz w:val="20"/>
                      <w:szCs w:val="20"/>
                    </w:rPr>
                  </w:pPr>
                  <w:r w:rsidRPr="0060267B">
                    <w:rPr>
                      <w:rFonts w:ascii="Arial" w:hAnsi="Arial" w:cs="Arial"/>
                      <w:sz w:val="20"/>
                      <w:szCs w:val="20"/>
                    </w:rPr>
                    <w:t>13 – Día de la Madre Virgen de Fátima</w:t>
                  </w:r>
                </w:p>
              </w:tc>
              <w:tc>
                <w:tcPr>
                  <w:tcW w:w="8195" w:type="dxa"/>
                </w:tcPr>
                <w:p w:rsidR="0060267B" w:rsidRPr="0060267B" w:rsidRDefault="0060267B" w:rsidP="0060267B">
                  <w:pPr>
                    <w:tabs>
                      <w:tab w:val="left" w:pos="1815"/>
                    </w:tabs>
                    <w:rPr>
                      <w:rFonts w:ascii="Arial" w:hAnsi="Arial" w:cs="Arial"/>
                      <w:sz w:val="20"/>
                      <w:szCs w:val="20"/>
                    </w:rPr>
                  </w:pPr>
                  <w:r w:rsidRPr="0060267B">
                    <w:rPr>
                      <w:rFonts w:ascii="Arial" w:hAnsi="Arial" w:cs="Arial"/>
                      <w:sz w:val="20"/>
                      <w:szCs w:val="20"/>
                    </w:rPr>
                    <w:t>25 al 29 – Olimpiadas de Alumnos</w:t>
                  </w:r>
                </w:p>
              </w:tc>
            </w:tr>
            <w:tr w:rsidR="0060267B" w:rsidRPr="0060267B" w:rsidTr="000B4A54">
              <w:trPr>
                <w:trHeight w:val="187"/>
              </w:trPr>
              <w:tc>
                <w:tcPr>
                  <w:tcW w:w="6091" w:type="dxa"/>
                </w:tcPr>
                <w:p w:rsidR="0060267B" w:rsidRPr="0060267B" w:rsidRDefault="0060267B" w:rsidP="0060267B">
                  <w:pPr>
                    <w:tabs>
                      <w:tab w:val="left" w:pos="1815"/>
                    </w:tabs>
                    <w:rPr>
                      <w:rFonts w:ascii="Arial" w:hAnsi="Arial" w:cs="Arial"/>
                      <w:sz w:val="20"/>
                      <w:szCs w:val="20"/>
                    </w:rPr>
                  </w:pPr>
                  <w:r w:rsidRPr="0060267B">
                    <w:rPr>
                      <w:rFonts w:ascii="Arial" w:hAnsi="Arial" w:cs="Arial"/>
                      <w:sz w:val="20"/>
                      <w:szCs w:val="20"/>
                    </w:rPr>
                    <w:t>15 – Vela al Santísimo Primaria</w:t>
                  </w:r>
                </w:p>
              </w:tc>
              <w:tc>
                <w:tcPr>
                  <w:tcW w:w="8195" w:type="dxa"/>
                </w:tcPr>
                <w:p w:rsidR="0060267B" w:rsidRPr="0060267B" w:rsidRDefault="0060267B" w:rsidP="0060267B">
                  <w:pPr>
                    <w:tabs>
                      <w:tab w:val="left" w:pos="1815"/>
                    </w:tabs>
                    <w:rPr>
                      <w:rFonts w:ascii="Arial" w:hAnsi="Arial" w:cs="Arial"/>
                      <w:sz w:val="20"/>
                      <w:szCs w:val="20"/>
                    </w:rPr>
                  </w:pPr>
                  <w:r w:rsidRPr="0060267B">
                    <w:rPr>
                      <w:rFonts w:ascii="Arial" w:hAnsi="Arial" w:cs="Arial"/>
                      <w:sz w:val="20"/>
                      <w:szCs w:val="20"/>
                    </w:rPr>
                    <w:t>25 al 20 – Exámenes Finales I Trimestre</w:t>
                  </w:r>
                </w:p>
              </w:tc>
            </w:tr>
            <w:tr w:rsidR="0060267B" w:rsidRPr="0060267B" w:rsidTr="000B4A54">
              <w:trPr>
                <w:trHeight w:val="187"/>
              </w:trPr>
              <w:tc>
                <w:tcPr>
                  <w:tcW w:w="6091" w:type="dxa"/>
                </w:tcPr>
                <w:p w:rsidR="0060267B" w:rsidRPr="0060267B" w:rsidRDefault="0060267B" w:rsidP="0060267B">
                  <w:pPr>
                    <w:tabs>
                      <w:tab w:val="left" w:pos="1815"/>
                    </w:tabs>
                    <w:rPr>
                      <w:rFonts w:ascii="Arial" w:hAnsi="Arial" w:cs="Arial"/>
                      <w:sz w:val="20"/>
                      <w:szCs w:val="20"/>
                    </w:rPr>
                  </w:pPr>
                  <w:r w:rsidRPr="0060267B">
                    <w:rPr>
                      <w:rFonts w:ascii="Arial" w:hAnsi="Arial" w:cs="Arial"/>
                      <w:sz w:val="20"/>
                      <w:szCs w:val="20"/>
                    </w:rPr>
                    <w:t>15 - Día internacional de la Familia</w:t>
                  </w:r>
                </w:p>
              </w:tc>
              <w:tc>
                <w:tcPr>
                  <w:tcW w:w="8195" w:type="dxa"/>
                </w:tcPr>
                <w:p w:rsidR="0093458B" w:rsidRDefault="0060267B" w:rsidP="0093458B">
                  <w:pPr>
                    <w:tabs>
                      <w:tab w:val="left" w:pos="1815"/>
                    </w:tabs>
                    <w:ind w:right="-418"/>
                    <w:rPr>
                      <w:rFonts w:ascii="Arial" w:hAnsi="Arial" w:cs="Arial"/>
                      <w:sz w:val="18"/>
                      <w:szCs w:val="18"/>
                    </w:rPr>
                  </w:pPr>
                  <w:r w:rsidRPr="0060267B">
                    <w:rPr>
                      <w:rFonts w:ascii="Arial" w:hAnsi="Arial" w:cs="Arial"/>
                      <w:sz w:val="20"/>
                      <w:szCs w:val="20"/>
                    </w:rPr>
                    <w:t xml:space="preserve">31 - Día Mundial sin tabaco - Día de la Solidaridad – </w:t>
                  </w:r>
                  <w:r w:rsidRPr="0093458B">
                    <w:rPr>
                      <w:rFonts w:ascii="Arial" w:hAnsi="Arial" w:cs="Arial"/>
                      <w:sz w:val="18"/>
                      <w:szCs w:val="18"/>
                    </w:rPr>
                    <w:t xml:space="preserve">SEGUNDO SIMULACRO DE </w:t>
                  </w:r>
                  <w:r w:rsidR="0093458B">
                    <w:rPr>
                      <w:rFonts w:ascii="Arial" w:hAnsi="Arial" w:cs="Arial"/>
                      <w:sz w:val="18"/>
                      <w:szCs w:val="18"/>
                    </w:rPr>
                    <w:t>SISMO</w:t>
                  </w:r>
                </w:p>
                <w:p w:rsidR="0093458B" w:rsidRPr="0093458B" w:rsidRDefault="0093458B" w:rsidP="0093458B">
                  <w:pPr>
                    <w:tabs>
                      <w:tab w:val="left" w:pos="1815"/>
                    </w:tabs>
                    <w:ind w:right="-418"/>
                    <w:rPr>
                      <w:rFonts w:ascii="Arial" w:hAnsi="Arial" w:cs="Arial"/>
                      <w:sz w:val="18"/>
                      <w:szCs w:val="18"/>
                    </w:rPr>
                  </w:pPr>
                </w:p>
                <w:p w:rsidR="0060267B" w:rsidRPr="0060267B" w:rsidRDefault="0060267B" w:rsidP="0093458B">
                  <w:pPr>
                    <w:tabs>
                      <w:tab w:val="left" w:pos="1815"/>
                    </w:tabs>
                    <w:ind w:right="-418"/>
                    <w:rPr>
                      <w:rFonts w:ascii="Arial" w:hAnsi="Arial" w:cs="Arial"/>
                      <w:sz w:val="20"/>
                      <w:szCs w:val="20"/>
                    </w:rPr>
                  </w:pPr>
                </w:p>
              </w:tc>
            </w:tr>
            <w:tr w:rsidR="00E02128" w:rsidRPr="0060267B" w:rsidTr="000B4A54">
              <w:trPr>
                <w:trHeight w:val="187"/>
              </w:trPr>
              <w:tc>
                <w:tcPr>
                  <w:tcW w:w="6091" w:type="dxa"/>
                </w:tcPr>
                <w:p w:rsidR="00E02128" w:rsidRPr="0060267B" w:rsidRDefault="00E02128" w:rsidP="0060267B">
                  <w:pPr>
                    <w:tabs>
                      <w:tab w:val="left" w:pos="1815"/>
                    </w:tabs>
                    <w:rPr>
                      <w:rFonts w:ascii="Arial" w:hAnsi="Arial" w:cs="Arial"/>
                      <w:sz w:val="20"/>
                      <w:szCs w:val="20"/>
                    </w:rPr>
                  </w:pPr>
                </w:p>
              </w:tc>
              <w:tc>
                <w:tcPr>
                  <w:tcW w:w="8195" w:type="dxa"/>
                </w:tcPr>
                <w:p w:rsidR="00E02128" w:rsidRPr="0060267B" w:rsidRDefault="00E02128" w:rsidP="0093458B">
                  <w:pPr>
                    <w:tabs>
                      <w:tab w:val="left" w:pos="1815"/>
                    </w:tabs>
                    <w:ind w:right="-418"/>
                    <w:rPr>
                      <w:rFonts w:ascii="Arial" w:hAnsi="Arial" w:cs="Arial"/>
                      <w:sz w:val="20"/>
                      <w:szCs w:val="20"/>
                    </w:rPr>
                  </w:pPr>
                </w:p>
              </w:tc>
            </w:tr>
          </w:tbl>
          <w:p w:rsidR="00F40316" w:rsidRPr="0060267B" w:rsidRDefault="00F40316" w:rsidP="0060267B">
            <w:pPr>
              <w:rPr>
                <w:rFonts w:ascii="Cambria" w:eastAsia="Arial Unicode MS" w:hAnsi="Cambria" w:cs="Arial"/>
                <w:sz w:val="18"/>
                <w:szCs w:val="18"/>
                <w:lang w:val="es-ES" w:eastAsia="es-ES"/>
              </w:rPr>
            </w:pPr>
          </w:p>
        </w:tc>
      </w:tr>
      <w:tr w:rsidR="0093458B" w:rsidRPr="003F6B32" w:rsidTr="00AC09D1">
        <w:trPr>
          <w:trHeight w:val="112"/>
        </w:trPr>
        <w:tc>
          <w:tcPr>
            <w:tcW w:w="14601" w:type="dxa"/>
            <w:gridSpan w:val="2"/>
            <w:shd w:val="clear" w:color="auto" w:fill="D9D9D9" w:themeFill="background1" w:themeFillShade="D9"/>
          </w:tcPr>
          <w:p w:rsidR="0093458B" w:rsidRPr="003F6B32" w:rsidRDefault="0093458B" w:rsidP="003F6B32">
            <w:pPr>
              <w:pStyle w:val="Prrafodelista"/>
              <w:numPr>
                <w:ilvl w:val="0"/>
                <w:numId w:val="2"/>
              </w:numPr>
              <w:tabs>
                <w:tab w:val="left" w:pos="284"/>
              </w:tabs>
              <w:ind w:left="497" w:hanging="425"/>
              <w:jc w:val="both"/>
              <w:rPr>
                <w:rFonts w:ascii="Cambria" w:eastAsia="Arial Unicode MS" w:hAnsi="Cambria" w:cs="Arial"/>
                <w:b/>
                <w:sz w:val="18"/>
                <w:szCs w:val="18"/>
                <w:lang w:val="es-ES" w:eastAsia="es-ES"/>
              </w:rPr>
            </w:pPr>
            <w:r w:rsidRPr="0093458B">
              <w:rPr>
                <w:rFonts w:ascii="Cambria" w:eastAsia="Arial Unicode MS" w:hAnsi="Cambria" w:cs="Arial"/>
                <w:b/>
                <w:sz w:val="18"/>
                <w:szCs w:val="18"/>
                <w:lang w:eastAsia="es-ES"/>
              </w:rPr>
              <w:lastRenderedPageBreak/>
              <w:t>ENFOQUES TRANSVERSALES</w:t>
            </w:r>
          </w:p>
        </w:tc>
      </w:tr>
      <w:tr w:rsidR="0093458B" w:rsidRPr="003F6B32" w:rsidTr="00BB2EAD">
        <w:trPr>
          <w:trHeight w:val="116"/>
        </w:trPr>
        <w:tc>
          <w:tcPr>
            <w:tcW w:w="3186" w:type="dxa"/>
            <w:shd w:val="clear" w:color="auto" w:fill="D9D9D9" w:themeFill="background1" w:themeFillShade="D9"/>
          </w:tcPr>
          <w:p w:rsidR="0093458B" w:rsidRPr="003F6B32" w:rsidRDefault="0093458B" w:rsidP="00AC09D1">
            <w:pPr>
              <w:tabs>
                <w:tab w:val="left" w:pos="284"/>
              </w:tabs>
              <w:ind w:left="-57"/>
              <w:jc w:val="center"/>
              <w:rPr>
                <w:rFonts w:ascii="Cambria" w:eastAsia="Calibri" w:hAnsi="Cambria" w:cs="Arial"/>
                <w:b/>
                <w:sz w:val="18"/>
                <w:szCs w:val="20"/>
              </w:rPr>
            </w:pPr>
            <w:r w:rsidRPr="0093458B">
              <w:rPr>
                <w:rFonts w:ascii="Cambria" w:eastAsia="Calibri" w:hAnsi="Cambria" w:cs="Arial"/>
                <w:b/>
                <w:sz w:val="18"/>
                <w:szCs w:val="20"/>
              </w:rPr>
              <w:t>ENFOQUES TRANSVERSALES</w:t>
            </w:r>
          </w:p>
        </w:tc>
        <w:tc>
          <w:tcPr>
            <w:tcW w:w="11415" w:type="dxa"/>
            <w:shd w:val="clear" w:color="auto" w:fill="D9D9D9" w:themeFill="background1" w:themeFillShade="D9"/>
            <w:vAlign w:val="center"/>
          </w:tcPr>
          <w:p w:rsidR="0093458B" w:rsidRPr="003F6B32" w:rsidRDefault="0093458B" w:rsidP="00AC09D1">
            <w:pPr>
              <w:autoSpaceDE w:val="0"/>
              <w:autoSpaceDN w:val="0"/>
              <w:adjustRightInd w:val="0"/>
              <w:ind w:left="-57"/>
              <w:jc w:val="center"/>
              <w:rPr>
                <w:rFonts w:ascii="Cambria" w:eastAsia="Calibri" w:hAnsi="Cambria" w:cs="Arial"/>
                <w:b/>
                <w:color w:val="000000"/>
                <w:sz w:val="18"/>
                <w:szCs w:val="20"/>
              </w:rPr>
            </w:pPr>
            <w:r w:rsidRPr="0093458B">
              <w:rPr>
                <w:rFonts w:ascii="Cambria" w:eastAsia="Calibri" w:hAnsi="Cambria" w:cs="Arial"/>
                <w:b/>
                <w:color w:val="000000"/>
                <w:sz w:val="18"/>
                <w:szCs w:val="20"/>
              </w:rPr>
              <w:t>Actitudes o acciones observables</w:t>
            </w:r>
          </w:p>
        </w:tc>
      </w:tr>
      <w:tr w:rsidR="0093458B" w:rsidRPr="003F6B32" w:rsidTr="00BB2EAD">
        <w:trPr>
          <w:trHeight w:val="116"/>
        </w:trPr>
        <w:tc>
          <w:tcPr>
            <w:tcW w:w="3186" w:type="dxa"/>
            <w:vAlign w:val="center"/>
          </w:tcPr>
          <w:p w:rsidR="0093458B" w:rsidRPr="00BB2EAD" w:rsidRDefault="0093458B" w:rsidP="00BB2EAD">
            <w:pPr>
              <w:jc w:val="both"/>
              <w:rPr>
                <w:rFonts w:ascii="Arial" w:hAnsi="Arial" w:cs="Arial"/>
                <w:b/>
                <w:sz w:val="18"/>
                <w:szCs w:val="18"/>
              </w:rPr>
            </w:pPr>
            <w:r w:rsidRPr="00BB2EAD">
              <w:rPr>
                <w:rFonts w:ascii="Arial" w:hAnsi="Arial" w:cs="Arial"/>
                <w:b/>
                <w:sz w:val="18"/>
                <w:szCs w:val="18"/>
              </w:rPr>
              <w:t>Enfoque de Derechos</w:t>
            </w:r>
          </w:p>
        </w:tc>
        <w:tc>
          <w:tcPr>
            <w:tcW w:w="11415" w:type="dxa"/>
          </w:tcPr>
          <w:p w:rsidR="0093458B" w:rsidRPr="00BB2EAD" w:rsidRDefault="0093458B" w:rsidP="00BB2EAD">
            <w:pPr>
              <w:numPr>
                <w:ilvl w:val="0"/>
                <w:numId w:val="19"/>
              </w:numPr>
              <w:pBdr>
                <w:top w:val="nil"/>
                <w:left w:val="nil"/>
                <w:bottom w:val="nil"/>
                <w:right w:val="nil"/>
                <w:between w:val="nil"/>
              </w:pBdr>
              <w:spacing w:after="160" w:line="259" w:lineRule="auto"/>
              <w:ind w:right="204"/>
              <w:jc w:val="both"/>
              <w:rPr>
                <w:rFonts w:ascii="Arial" w:hAnsi="Arial" w:cs="Arial"/>
                <w:sz w:val="18"/>
                <w:szCs w:val="18"/>
              </w:rPr>
            </w:pPr>
            <w:r w:rsidRPr="00BB2EAD">
              <w:rPr>
                <w:rFonts w:ascii="Arial" w:hAnsi="Arial" w:cs="Arial"/>
                <w:color w:val="000000"/>
                <w:sz w:val="18"/>
                <w:szCs w:val="18"/>
              </w:rPr>
              <w:t>Los docentes y estudiantes practican la deliberación para arribar a consensos, a partir del análisis de noticias, al participar en un diálogo para proponer actividades que permitan organizarse y tomar medidas de prevención para enfrentar las consecuencias del contagio del COVID-19.</w:t>
            </w:r>
          </w:p>
        </w:tc>
      </w:tr>
      <w:tr w:rsidR="0093458B" w:rsidRPr="003F6B32" w:rsidTr="00BB2EAD">
        <w:trPr>
          <w:trHeight w:val="116"/>
        </w:trPr>
        <w:tc>
          <w:tcPr>
            <w:tcW w:w="3186" w:type="dxa"/>
            <w:vAlign w:val="center"/>
          </w:tcPr>
          <w:p w:rsidR="0093458B" w:rsidRPr="00BB2EAD" w:rsidRDefault="0093458B" w:rsidP="00BB2EAD">
            <w:pPr>
              <w:jc w:val="both"/>
              <w:rPr>
                <w:rFonts w:ascii="Arial" w:hAnsi="Arial" w:cs="Arial"/>
                <w:b/>
                <w:sz w:val="18"/>
                <w:szCs w:val="18"/>
              </w:rPr>
            </w:pPr>
          </w:p>
          <w:p w:rsidR="0093458B" w:rsidRPr="00BB2EAD" w:rsidRDefault="0093458B" w:rsidP="00BB2EAD">
            <w:pPr>
              <w:jc w:val="both"/>
              <w:rPr>
                <w:rFonts w:ascii="Arial" w:hAnsi="Arial" w:cs="Arial"/>
                <w:b/>
                <w:sz w:val="18"/>
                <w:szCs w:val="18"/>
              </w:rPr>
            </w:pPr>
            <w:r w:rsidRPr="00BB2EAD">
              <w:rPr>
                <w:rFonts w:ascii="Arial" w:hAnsi="Arial" w:cs="Arial"/>
                <w:b/>
                <w:sz w:val="18"/>
                <w:szCs w:val="18"/>
              </w:rPr>
              <w:t>Enfoque Ambiental</w:t>
            </w:r>
          </w:p>
        </w:tc>
        <w:tc>
          <w:tcPr>
            <w:tcW w:w="11415" w:type="dxa"/>
          </w:tcPr>
          <w:p w:rsidR="0093458B" w:rsidRPr="00BB2EAD" w:rsidRDefault="0093458B" w:rsidP="00BB2EAD">
            <w:pPr>
              <w:numPr>
                <w:ilvl w:val="0"/>
                <w:numId w:val="19"/>
              </w:numPr>
              <w:pBdr>
                <w:top w:val="nil"/>
                <w:left w:val="nil"/>
                <w:bottom w:val="nil"/>
                <w:right w:val="nil"/>
                <w:between w:val="nil"/>
              </w:pBdr>
              <w:spacing w:line="259" w:lineRule="auto"/>
              <w:ind w:right="204"/>
              <w:jc w:val="both"/>
              <w:rPr>
                <w:rFonts w:ascii="Arial" w:hAnsi="Arial" w:cs="Arial"/>
                <w:sz w:val="18"/>
                <w:szCs w:val="18"/>
              </w:rPr>
            </w:pPr>
            <w:r w:rsidRPr="00BB2EAD">
              <w:rPr>
                <w:rFonts w:ascii="Arial" w:hAnsi="Arial" w:cs="Arial"/>
                <w:color w:val="000000"/>
                <w:sz w:val="18"/>
                <w:szCs w:val="18"/>
              </w:rPr>
              <w:t>Docentes y estudiantes desarrollan acciones de ciudadanía que demuestren conciencia sobre los eventos climáticos (cambio a temperaturas bajas</w:t>
            </w:r>
            <w:r w:rsidRPr="00BB2EAD">
              <w:rPr>
                <w:rFonts w:ascii="Arial" w:hAnsi="Arial" w:cs="Arial"/>
                <w:sz w:val="18"/>
                <w:szCs w:val="18"/>
              </w:rPr>
              <w:t>, entre</w:t>
            </w:r>
            <w:r w:rsidRPr="00BB2EAD">
              <w:rPr>
                <w:rFonts w:ascii="Arial" w:hAnsi="Arial" w:cs="Arial"/>
                <w:color w:val="000000"/>
                <w:sz w:val="18"/>
                <w:szCs w:val="18"/>
              </w:rPr>
              <w:t xml:space="preserve"> otros), así como el desarrollo de capacidades de </w:t>
            </w:r>
            <w:proofErr w:type="spellStart"/>
            <w:r w:rsidRPr="00BB2EAD">
              <w:rPr>
                <w:rFonts w:ascii="Arial" w:hAnsi="Arial" w:cs="Arial"/>
                <w:color w:val="000000"/>
                <w:sz w:val="18"/>
                <w:szCs w:val="18"/>
              </w:rPr>
              <w:t>resiliencia</w:t>
            </w:r>
            <w:proofErr w:type="spellEnd"/>
            <w:r w:rsidRPr="00BB2EAD">
              <w:rPr>
                <w:rFonts w:ascii="Arial" w:hAnsi="Arial" w:cs="Arial"/>
                <w:color w:val="000000"/>
                <w:sz w:val="18"/>
                <w:szCs w:val="18"/>
              </w:rPr>
              <w:t xml:space="preserve"> para hacer frente a estas situaciones. </w:t>
            </w:r>
          </w:p>
          <w:p w:rsidR="0093458B" w:rsidRPr="00BB2EAD" w:rsidRDefault="0093458B" w:rsidP="00BB2EAD">
            <w:pPr>
              <w:numPr>
                <w:ilvl w:val="0"/>
                <w:numId w:val="19"/>
              </w:numPr>
              <w:pBdr>
                <w:top w:val="nil"/>
                <w:left w:val="nil"/>
                <w:bottom w:val="nil"/>
                <w:right w:val="nil"/>
                <w:between w:val="nil"/>
              </w:pBdr>
              <w:spacing w:after="160" w:line="259" w:lineRule="auto"/>
              <w:ind w:right="204"/>
              <w:jc w:val="both"/>
              <w:rPr>
                <w:rFonts w:ascii="Arial" w:hAnsi="Arial" w:cs="Arial"/>
                <w:sz w:val="18"/>
                <w:szCs w:val="18"/>
              </w:rPr>
            </w:pPr>
            <w:r w:rsidRPr="00BB2EAD">
              <w:rPr>
                <w:rFonts w:ascii="Arial" w:hAnsi="Arial" w:cs="Arial"/>
                <w:color w:val="000000"/>
                <w:sz w:val="18"/>
                <w:szCs w:val="18"/>
              </w:rPr>
              <w:t>Docente y estudiantes plantean soluciones en relación a eventos de contagio masivos</w:t>
            </w:r>
            <w:r w:rsidRPr="00BB2EAD">
              <w:rPr>
                <w:rFonts w:ascii="Arial" w:hAnsi="Arial" w:cs="Arial"/>
                <w:sz w:val="18"/>
                <w:szCs w:val="18"/>
              </w:rPr>
              <w:t xml:space="preserve"> en</w:t>
            </w:r>
            <w:r w:rsidRPr="00BB2EAD">
              <w:rPr>
                <w:rFonts w:ascii="Arial" w:hAnsi="Arial" w:cs="Arial"/>
                <w:color w:val="000000"/>
                <w:sz w:val="18"/>
                <w:szCs w:val="18"/>
              </w:rPr>
              <w:t xml:space="preserve"> su comunidad, tales como el CO</w:t>
            </w:r>
            <w:r w:rsidRPr="00BB2EAD">
              <w:rPr>
                <w:rFonts w:ascii="Arial" w:hAnsi="Arial" w:cs="Arial"/>
                <w:sz w:val="18"/>
                <w:szCs w:val="18"/>
              </w:rPr>
              <w:t>VID-19</w:t>
            </w:r>
            <w:r w:rsidRPr="00BB2EAD">
              <w:rPr>
                <w:rFonts w:ascii="Arial" w:hAnsi="Arial" w:cs="Arial"/>
                <w:color w:val="000000"/>
                <w:sz w:val="18"/>
                <w:szCs w:val="18"/>
              </w:rPr>
              <w:t xml:space="preserve">, etc., al proponer actividades como medidas de prevención para una escuela segura. </w:t>
            </w:r>
          </w:p>
        </w:tc>
      </w:tr>
      <w:tr w:rsidR="0093458B" w:rsidRPr="003F6B32" w:rsidTr="00BB2EAD">
        <w:trPr>
          <w:trHeight w:val="116"/>
        </w:trPr>
        <w:tc>
          <w:tcPr>
            <w:tcW w:w="3186" w:type="dxa"/>
            <w:vAlign w:val="center"/>
          </w:tcPr>
          <w:p w:rsidR="0093458B" w:rsidRPr="00BB2EAD" w:rsidRDefault="0093458B" w:rsidP="00BB2EAD">
            <w:pPr>
              <w:jc w:val="both"/>
              <w:rPr>
                <w:rFonts w:ascii="Arial" w:hAnsi="Arial" w:cs="Arial"/>
                <w:b/>
                <w:sz w:val="18"/>
                <w:szCs w:val="18"/>
              </w:rPr>
            </w:pPr>
          </w:p>
          <w:p w:rsidR="0093458B" w:rsidRPr="00BB2EAD" w:rsidRDefault="0093458B" w:rsidP="00BB2EAD">
            <w:pPr>
              <w:jc w:val="both"/>
              <w:rPr>
                <w:rFonts w:ascii="Arial" w:hAnsi="Arial" w:cs="Arial"/>
                <w:b/>
                <w:sz w:val="18"/>
                <w:szCs w:val="18"/>
              </w:rPr>
            </w:pPr>
            <w:r w:rsidRPr="00BB2EAD">
              <w:rPr>
                <w:rFonts w:ascii="Arial" w:hAnsi="Arial" w:cs="Arial"/>
                <w:b/>
                <w:sz w:val="18"/>
                <w:szCs w:val="18"/>
              </w:rPr>
              <w:t xml:space="preserve">Enfoque Orientación al bien común </w:t>
            </w:r>
          </w:p>
        </w:tc>
        <w:tc>
          <w:tcPr>
            <w:tcW w:w="11415" w:type="dxa"/>
          </w:tcPr>
          <w:p w:rsidR="0093458B" w:rsidRPr="00BB2EAD" w:rsidRDefault="0093458B" w:rsidP="00BB2EAD">
            <w:pPr>
              <w:numPr>
                <w:ilvl w:val="0"/>
                <w:numId w:val="19"/>
              </w:numPr>
              <w:pBdr>
                <w:top w:val="nil"/>
                <w:left w:val="nil"/>
                <w:bottom w:val="nil"/>
                <w:right w:val="nil"/>
                <w:between w:val="nil"/>
              </w:pBdr>
              <w:spacing w:line="259" w:lineRule="auto"/>
              <w:ind w:right="204"/>
              <w:jc w:val="both"/>
              <w:rPr>
                <w:rFonts w:ascii="Arial" w:hAnsi="Arial" w:cs="Arial"/>
                <w:sz w:val="18"/>
                <w:szCs w:val="18"/>
              </w:rPr>
            </w:pPr>
            <w:r w:rsidRPr="00BB2EAD">
              <w:rPr>
                <w:rFonts w:ascii="Arial" w:hAnsi="Arial" w:cs="Arial"/>
                <w:color w:val="000000"/>
                <w:sz w:val="18"/>
                <w:szCs w:val="18"/>
              </w:rPr>
              <w:t>Los estudiantes comparten siempre los bienes disponibles para ellos en los espacios educativos (recursos, materiales, instalaciones, tiempo, actividades, conocimientos) con sentido de equidad y justicia.</w:t>
            </w:r>
          </w:p>
          <w:p w:rsidR="0093458B" w:rsidRPr="00BB2EAD" w:rsidRDefault="0093458B" w:rsidP="00BB2EAD">
            <w:pPr>
              <w:numPr>
                <w:ilvl w:val="0"/>
                <w:numId w:val="19"/>
              </w:numPr>
              <w:pBdr>
                <w:top w:val="nil"/>
                <w:left w:val="nil"/>
                <w:bottom w:val="nil"/>
                <w:right w:val="nil"/>
                <w:between w:val="nil"/>
              </w:pBdr>
              <w:spacing w:line="259" w:lineRule="auto"/>
              <w:ind w:right="204"/>
              <w:jc w:val="both"/>
              <w:rPr>
                <w:rFonts w:ascii="Arial" w:hAnsi="Arial" w:cs="Arial"/>
                <w:sz w:val="18"/>
                <w:szCs w:val="18"/>
              </w:rPr>
            </w:pPr>
            <w:r w:rsidRPr="00BB2EAD">
              <w:rPr>
                <w:rFonts w:ascii="Arial" w:hAnsi="Arial" w:cs="Arial"/>
                <w:color w:val="000000"/>
                <w:sz w:val="18"/>
                <w:szCs w:val="18"/>
              </w:rPr>
              <w:t xml:space="preserve"> Docentes y estudiantes demuestran solidaridad con sus compañeros en toda situación en la que padecen dificultades que rebasan sus posibilidades para afrontarlas.</w:t>
            </w:r>
          </w:p>
          <w:p w:rsidR="0093458B" w:rsidRPr="00BB2EAD" w:rsidRDefault="0093458B" w:rsidP="00BB2EAD">
            <w:pPr>
              <w:numPr>
                <w:ilvl w:val="0"/>
                <w:numId w:val="19"/>
              </w:numPr>
              <w:pBdr>
                <w:top w:val="nil"/>
                <w:left w:val="nil"/>
                <w:bottom w:val="nil"/>
                <w:right w:val="nil"/>
                <w:between w:val="nil"/>
              </w:pBdr>
              <w:spacing w:after="160" w:line="259" w:lineRule="auto"/>
              <w:ind w:right="204"/>
              <w:jc w:val="both"/>
              <w:rPr>
                <w:rFonts w:ascii="Arial" w:hAnsi="Arial" w:cs="Arial"/>
                <w:sz w:val="18"/>
                <w:szCs w:val="18"/>
              </w:rPr>
            </w:pPr>
            <w:r w:rsidRPr="00BB2EAD">
              <w:rPr>
                <w:rFonts w:ascii="Arial" w:hAnsi="Arial" w:cs="Arial"/>
                <w:color w:val="000000"/>
                <w:sz w:val="18"/>
                <w:szCs w:val="18"/>
              </w:rPr>
              <w:t>Los docentes promueven oportunidades para que los niños y las niñas asuman responsabilidades diversas y las aprovechan, tomando en cuenta su propio bienestar y el de la colectividad.</w:t>
            </w:r>
          </w:p>
        </w:tc>
      </w:tr>
      <w:tr w:rsidR="0093458B" w:rsidRPr="003F6B32" w:rsidTr="00BB2EAD">
        <w:trPr>
          <w:trHeight w:val="116"/>
        </w:trPr>
        <w:tc>
          <w:tcPr>
            <w:tcW w:w="3186" w:type="dxa"/>
            <w:vAlign w:val="center"/>
          </w:tcPr>
          <w:p w:rsidR="0093458B" w:rsidRPr="00BB2EAD" w:rsidRDefault="0093458B" w:rsidP="00BB2EAD">
            <w:pPr>
              <w:jc w:val="both"/>
              <w:rPr>
                <w:rFonts w:ascii="Arial" w:hAnsi="Arial" w:cs="Arial"/>
                <w:b/>
                <w:sz w:val="18"/>
                <w:szCs w:val="18"/>
              </w:rPr>
            </w:pPr>
          </w:p>
          <w:p w:rsidR="0093458B" w:rsidRPr="00BB2EAD" w:rsidRDefault="0093458B" w:rsidP="00BB2EAD">
            <w:pPr>
              <w:jc w:val="both"/>
              <w:rPr>
                <w:rFonts w:ascii="Arial" w:hAnsi="Arial" w:cs="Arial"/>
                <w:b/>
                <w:sz w:val="18"/>
                <w:szCs w:val="18"/>
              </w:rPr>
            </w:pPr>
            <w:r w:rsidRPr="00BB2EAD">
              <w:rPr>
                <w:rFonts w:ascii="Arial" w:hAnsi="Arial" w:cs="Arial"/>
                <w:b/>
                <w:sz w:val="18"/>
                <w:szCs w:val="18"/>
              </w:rPr>
              <w:t>Enfoque Búsqueda de la excelencia</w:t>
            </w:r>
          </w:p>
        </w:tc>
        <w:tc>
          <w:tcPr>
            <w:tcW w:w="11415" w:type="dxa"/>
          </w:tcPr>
          <w:p w:rsidR="0093458B" w:rsidRPr="00BB2EAD" w:rsidRDefault="0093458B" w:rsidP="00BB2EAD">
            <w:pPr>
              <w:numPr>
                <w:ilvl w:val="0"/>
                <w:numId w:val="19"/>
              </w:numPr>
              <w:pBdr>
                <w:top w:val="nil"/>
                <w:left w:val="nil"/>
                <w:bottom w:val="nil"/>
                <w:right w:val="nil"/>
                <w:between w:val="nil"/>
              </w:pBdr>
              <w:spacing w:line="259" w:lineRule="auto"/>
              <w:ind w:right="204"/>
              <w:jc w:val="both"/>
              <w:rPr>
                <w:rFonts w:ascii="Arial" w:hAnsi="Arial" w:cs="Arial"/>
                <w:sz w:val="18"/>
                <w:szCs w:val="18"/>
              </w:rPr>
            </w:pPr>
            <w:r w:rsidRPr="00BB2EAD">
              <w:rPr>
                <w:rFonts w:ascii="Arial" w:hAnsi="Arial" w:cs="Arial"/>
                <w:color w:val="000000"/>
                <w:sz w:val="18"/>
                <w:szCs w:val="18"/>
              </w:rPr>
              <w:t>Docentes y estudiantes adquieren y emplean estrategias para recoger información, organizar y elaborar una manual de recomendaciones en relación de medidas de prevención frente a los efectos del COVID-19</w:t>
            </w:r>
            <w:r w:rsidRPr="00BB2EAD">
              <w:rPr>
                <w:rFonts w:ascii="Arial" w:hAnsi="Arial" w:cs="Arial"/>
                <w:sz w:val="18"/>
                <w:szCs w:val="18"/>
              </w:rPr>
              <w:t xml:space="preserve"> para</w:t>
            </w:r>
            <w:r w:rsidRPr="00BB2EAD">
              <w:rPr>
                <w:rFonts w:ascii="Arial" w:hAnsi="Arial" w:cs="Arial"/>
                <w:color w:val="000000"/>
                <w:sz w:val="18"/>
                <w:szCs w:val="18"/>
              </w:rPr>
              <w:t xml:space="preserve"> una escuela segura. </w:t>
            </w:r>
          </w:p>
          <w:p w:rsidR="0093458B" w:rsidRPr="00BB2EAD" w:rsidRDefault="0093458B" w:rsidP="00BB2EAD">
            <w:pPr>
              <w:numPr>
                <w:ilvl w:val="0"/>
                <w:numId w:val="19"/>
              </w:numPr>
              <w:pBdr>
                <w:top w:val="nil"/>
                <w:left w:val="nil"/>
                <w:bottom w:val="nil"/>
                <w:right w:val="nil"/>
                <w:between w:val="nil"/>
              </w:pBdr>
              <w:spacing w:line="259" w:lineRule="auto"/>
              <w:ind w:right="204"/>
              <w:jc w:val="both"/>
              <w:rPr>
                <w:rFonts w:ascii="Arial" w:hAnsi="Arial" w:cs="Arial"/>
                <w:sz w:val="18"/>
                <w:szCs w:val="18"/>
              </w:rPr>
            </w:pPr>
            <w:r w:rsidRPr="00BB2EAD">
              <w:rPr>
                <w:rFonts w:ascii="Arial" w:hAnsi="Arial" w:cs="Arial"/>
                <w:color w:val="000000"/>
                <w:sz w:val="18"/>
                <w:szCs w:val="18"/>
              </w:rPr>
              <w:t>Docentes y estudiantes utilizan sus cualidades y los recursos al máximo posible para cumplir con éxito las metas que se proponen a escala personal y colectiva (elaboración y difusión del manual de medidas de prevención frente a los efectos del COVID-19).</w:t>
            </w:r>
          </w:p>
          <w:p w:rsidR="0093458B" w:rsidRPr="00BB2EAD" w:rsidRDefault="0093458B" w:rsidP="00BB2EAD">
            <w:pPr>
              <w:pBdr>
                <w:top w:val="nil"/>
                <w:left w:val="nil"/>
                <w:bottom w:val="nil"/>
                <w:right w:val="nil"/>
                <w:between w:val="nil"/>
              </w:pBdr>
              <w:spacing w:after="160" w:line="259" w:lineRule="auto"/>
              <w:ind w:left="587" w:right="204" w:hanging="720"/>
              <w:jc w:val="both"/>
              <w:rPr>
                <w:rFonts w:ascii="Arial" w:hAnsi="Arial" w:cs="Arial"/>
                <w:color w:val="000000"/>
                <w:sz w:val="18"/>
                <w:szCs w:val="18"/>
              </w:rPr>
            </w:pPr>
          </w:p>
        </w:tc>
      </w:tr>
    </w:tbl>
    <w:p w:rsidR="005E3DA7" w:rsidRDefault="005E3DA7" w:rsidP="00AC09D1">
      <w:pPr>
        <w:spacing w:after="0" w:line="240" w:lineRule="auto"/>
        <w:ind w:left="-57"/>
        <w:rPr>
          <w:rFonts w:ascii="Cambria" w:hAnsi="Cambria"/>
          <w:b/>
          <w:sz w:val="18"/>
          <w:szCs w:val="18"/>
        </w:rPr>
      </w:pPr>
    </w:p>
    <w:p w:rsidR="0060267B" w:rsidRDefault="0060267B" w:rsidP="00AC09D1">
      <w:pPr>
        <w:spacing w:after="0" w:line="240" w:lineRule="auto"/>
        <w:ind w:left="-57"/>
        <w:rPr>
          <w:rFonts w:ascii="Cambria" w:hAnsi="Cambria"/>
          <w:b/>
          <w:sz w:val="18"/>
          <w:szCs w:val="18"/>
        </w:rPr>
      </w:pPr>
    </w:p>
    <w:p w:rsidR="0060267B" w:rsidRDefault="0060267B" w:rsidP="00AC09D1">
      <w:pPr>
        <w:spacing w:after="0" w:line="240" w:lineRule="auto"/>
        <w:ind w:left="-57"/>
        <w:rPr>
          <w:rFonts w:ascii="Cambria" w:hAnsi="Cambria"/>
          <w:b/>
          <w:sz w:val="18"/>
          <w:szCs w:val="18"/>
        </w:rPr>
      </w:pPr>
    </w:p>
    <w:p w:rsidR="0060267B" w:rsidRDefault="0060267B" w:rsidP="00AC09D1">
      <w:pPr>
        <w:spacing w:after="0" w:line="240" w:lineRule="auto"/>
        <w:ind w:left="-57"/>
        <w:rPr>
          <w:rFonts w:ascii="Cambria" w:hAnsi="Cambria"/>
          <w:b/>
          <w:sz w:val="18"/>
          <w:szCs w:val="18"/>
        </w:rPr>
      </w:pPr>
    </w:p>
    <w:p w:rsidR="0060267B" w:rsidRDefault="0060267B" w:rsidP="00AC09D1">
      <w:pPr>
        <w:spacing w:after="0" w:line="240" w:lineRule="auto"/>
        <w:ind w:left="-57"/>
        <w:rPr>
          <w:rFonts w:ascii="Cambria" w:hAnsi="Cambria"/>
          <w:b/>
          <w:sz w:val="18"/>
          <w:szCs w:val="18"/>
        </w:rPr>
      </w:pPr>
    </w:p>
    <w:p w:rsidR="0060267B" w:rsidRDefault="0060267B" w:rsidP="00AC09D1">
      <w:pPr>
        <w:spacing w:after="0" w:line="240" w:lineRule="auto"/>
        <w:ind w:left="-57"/>
        <w:rPr>
          <w:rFonts w:ascii="Cambria" w:hAnsi="Cambria"/>
          <w:b/>
          <w:sz w:val="18"/>
          <w:szCs w:val="18"/>
        </w:rPr>
      </w:pPr>
    </w:p>
    <w:p w:rsidR="0060267B" w:rsidRDefault="0060267B" w:rsidP="00AC09D1">
      <w:pPr>
        <w:spacing w:after="0" w:line="240" w:lineRule="auto"/>
        <w:ind w:left="-57"/>
        <w:rPr>
          <w:rFonts w:ascii="Cambria" w:hAnsi="Cambria"/>
          <w:b/>
          <w:sz w:val="18"/>
          <w:szCs w:val="18"/>
        </w:rPr>
      </w:pPr>
    </w:p>
    <w:p w:rsidR="0060267B" w:rsidRDefault="0060267B" w:rsidP="00AC09D1">
      <w:pPr>
        <w:spacing w:after="0" w:line="240" w:lineRule="auto"/>
        <w:ind w:left="-57"/>
        <w:rPr>
          <w:rFonts w:ascii="Cambria" w:hAnsi="Cambria"/>
          <w:b/>
          <w:sz w:val="18"/>
          <w:szCs w:val="18"/>
        </w:rPr>
      </w:pPr>
    </w:p>
    <w:p w:rsidR="0060267B" w:rsidRDefault="0060267B" w:rsidP="00AC09D1">
      <w:pPr>
        <w:spacing w:after="0" w:line="240" w:lineRule="auto"/>
        <w:ind w:left="-57"/>
        <w:rPr>
          <w:rFonts w:ascii="Cambria" w:hAnsi="Cambria"/>
          <w:b/>
          <w:sz w:val="18"/>
          <w:szCs w:val="18"/>
        </w:rPr>
      </w:pPr>
    </w:p>
    <w:p w:rsidR="0060267B" w:rsidRDefault="0060267B" w:rsidP="00AC09D1">
      <w:pPr>
        <w:spacing w:after="0" w:line="240" w:lineRule="auto"/>
        <w:ind w:left="-57"/>
        <w:rPr>
          <w:rFonts w:ascii="Cambria" w:hAnsi="Cambria"/>
          <w:b/>
          <w:sz w:val="18"/>
          <w:szCs w:val="18"/>
        </w:rPr>
      </w:pPr>
    </w:p>
    <w:p w:rsidR="0060267B" w:rsidRDefault="0060267B" w:rsidP="00AC09D1">
      <w:pPr>
        <w:spacing w:after="0" w:line="240" w:lineRule="auto"/>
        <w:ind w:left="-57"/>
        <w:rPr>
          <w:rFonts w:ascii="Cambria" w:hAnsi="Cambria"/>
          <w:b/>
          <w:sz w:val="18"/>
          <w:szCs w:val="18"/>
        </w:rPr>
      </w:pPr>
    </w:p>
    <w:p w:rsidR="006969F2" w:rsidRDefault="006969F2" w:rsidP="00AC09D1">
      <w:pPr>
        <w:spacing w:after="0" w:line="240" w:lineRule="auto"/>
        <w:ind w:left="-57"/>
        <w:rPr>
          <w:rFonts w:ascii="Cambria" w:hAnsi="Cambria"/>
          <w:b/>
          <w:sz w:val="18"/>
          <w:szCs w:val="18"/>
        </w:rPr>
      </w:pPr>
    </w:p>
    <w:p w:rsidR="006969F2" w:rsidRDefault="006969F2" w:rsidP="00AC09D1">
      <w:pPr>
        <w:spacing w:after="0" w:line="240" w:lineRule="auto"/>
        <w:ind w:left="-57"/>
        <w:rPr>
          <w:rFonts w:ascii="Cambria" w:hAnsi="Cambria"/>
          <w:b/>
          <w:sz w:val="18"/>
          <w:szCs w:val="18"/>
        </w:rPr>
      </w:pPr>
    </w:p>
    <w:p w:rsidR="0060267B" w:rsidRDefault="0060267B" w:rsidP="00AC09D1">
      <w:pPr>
        <w:spacing w:after="0" w:line="240" w:lineRule="auto"/>
        <w:ind w:left="-57"/>
        <w:rPr>
          <w:rFonts w:ascii="Cambria" w:hAnsi="Cambria"/>
          <w:b/>
          <w:sz w:val="18"/>
          <w:szCs w:val="18"/>
        </w:rPr>
      </w:pPr>
    </w:p>
    <w:p w:rsidR="0060267B" w:rsidRDefault="0060267B" w:rsidP="00AC09D1">
      <w:pPr>
        <w:spacing w:after="0" w:line="240" w:lineRule="auto"/>
        <w:ind w:left="-57"/>
        <w:rPr>
          <w:rFonts w:ascii="Cambria" w:hAnsi="Cambria"/>
          <w:b/>
          <w:sz w:val="18"/>
          <w:szCs w:val="18"/>
        </w:rPr>
      </w:pPr>
    </w:p>
    <w:p w:rsidR="0060267B" w:rsidRDefault="0060267B" w:rsidP="00AC09D1">
      <w:pPr>
        <w:spacing w:after="0" w:line="240" w:lineRule="auto"/>
        <w:ind w:left="-57"/>
        <w:rPr>
          <w:rFonts w:ascii="Cambria" w:hAnsi="Cambria"/>
          <w:b/>
          <w:sz w:val="18"/>
          <w:szCs w:val="18"/>
        </w:rPr>
      </w:pPr>
    </w:p>
    <w:p w:rsidR="0060267B" w:rsidRDefault="0060267B" w:rsidP="00AC09D1">
      <w:pPr>
        <w:spacing w:after="0" w:line="240" w:lineRule="auto"/>
        <w:ind w:left="-57"/>
        <w:rPr>
          <w:rFonts w:ascii="Cambria" w:hAnsi="Cambria"/>
          <w:b/>
          <w:sz w:val="18"/>
          <w:szCs w:val="18"/>
        </w:rPr>
      </w:pPr>
    </w:p>
    <w:p w:rsidR="0060267B" w:rsidRDefault="0060267B" w:rsidP="00AC09D1">
      <w:pPr>
        <w:spacing w:after="0" w:line="240" w:lineRule="auto"/>
        <w:ind w:left="-57"/>
        <w:rPr>
          <w:rFonts w:ascii="Cambria" w:hAnsi="Cambria"/>
          <w:b/>
          <w:sz w:val="18"/>
          <w:szCs w:val="18"/>
        </w:rPr>
      </w:pPr>
    </w:p>
    <w:p w:rsidR="00B45DA0" w:rsidRDefault="00B45DA0" w:rsidP="00AC09D1">
      <w:pPr>
        <w:spacing w:after="0" w:line="240" w:lineRule="auto"/>
        <w:ind w:left="-57"/>
        <w:rPr>
          <w:rFonts w:ascii="Cambria" w:hAnsi="Cambria"/>
          <w:b/>
          <w:sz w:val="18"/>
          <w:szCs w:val="18"/>
        </w:rPr>
      </w:pPr>
    </w:p>
    <w:p w:rsidR="00B45DA0" w:rsidRDefault="00B45DA0" w:rsidP="00AC09D1">
      <w:pPr>
        <w:spacing w:after="0" w:line="240" w:lineRule="auto"/>
        <w:ind w:left="-57"/>
        <w:rPr>
          <w:rFonts w:ascii="Cambria" w:hAnsi="Cambria"/>
          <w:b/>
          <w:sz w:val="18"/>
          <w:szCs w:val="18"/>
        </w:rPr>
      </w:pPr>
    </w:p>
    <w:p w:rsidR="00B45DA0" w:rsidRDefault="00B45DA0" w:rsidP="00AC09D1">
      <w:pPr>
        <w:spacing w:after="0" w:line="240" w:lineRule="auto"/>
        <w:ind w:left="-57"/>
        <w:rPr>
          <w:rFonts w:ascii="Cambria" w:hAnsi="Cambria"/>
          <w:b/>
          <w:sz w:val="18"/>
          <w:szCs w:val="18"/>
        </w:rPr>
      </w:pPr>
    </w:p>
    <w:p w:rsidR="00B45DA0" w:rsidRDefault="00B45DA0" w:rsidP="00AC09D1">
      <w:pPr>
        <w:spacing w:after="0" w:line="240" w:lineRule="auto"/>
        <w:ind w:left="-57"/>
        <w:rPr>
          <w:rFonts w:ascii="Cambria" w:hAnsi="Cambria"/>
          <w:b/>
          <w:sz w:val="18"/>
          <w:szCs w:val="18"/>
        </w:rPr>
      </w:pPr>
    </w:p>
    <w:p w:rsidR="006969F2" w:rsidRDefault="006969F2" w:rsidP="00AC09D1">
      <w:pPr>
        <w:spacing w:after="0" w:line="240" w:lineRule="auto"/>
        <w:ind w:left="-57"/>
        <w:rPr>
          <w:rFonts w:ascii="Cambria" w:hAnsi="Cambria"/>
          <w:b/>
          <w:sz w:val="18"/>
          <w:szCs w:val="18"/>
        </w:rPr>
      </w:pPr>
    </w:p>
    <w:p w:rsidR="006969F2" w:rsidRDefault="006969F2" w:rsidP="00AC09D1">
      <w:pPr>
        <w:spacing w:after="0" w:line="240" w:lineRule="auto"/>
        <w:ind w:left="-57"/>
        <w:rPr>
          <w:rFonts w:ascii="Cambria" w:hAnsi="Cambria"/>
          <w:b/>
          <w:sz w:val="18"/>
          <w:szCs w:val="18"/>
        </w:rPr>
      </w:pPr>
    </w:p>
    <w:p w:rsidR="0060267B" w:rsidRDefault="0060267B" w:rsidP="006969F2">
      <w:pPr>
        <w:spacing w:after="0" w:line="240" w:lineRule="auto"/>
        <w:rPr>
          <w:rFonts w:ascii="Cambria" w:hAnsi="Cambria"/>
          <w:b/>
          <w:sz w:val="18"/>
          <w:szCs w:val="18"/>
        </w:rPr>
      </w:pPr>
    </w:p>
    <w:tbl>
      <w:tblPr>
        <w:tblStyle w:val="Tablaconcuadrcula"/>
        <w:tblW w:w="0" w:type="auto"/>
        <w:tblInd w:w="108" w:type="dxa"/>
        <w:tblLook w:val="04A0" w:firstRow="1" w:lastRow="0" w:firstColumn="1" w:lastColumn="0" w:noHBand="0" w:noVBand="1"/>
      </w:tblPr>
      <w:tblGrid>
        <w:gridCol w:w="2215"/>
        <w:gridCol w:w="3064"/>
        <w:gridCol w:w="3059"/>
        <w:gridCol w:w="3058"/>
        <w:gridCol w:w="3056"/>
      </w:tblGrid>
      <w:tr w:rsidR="00C31316" w:rsidRPr="005071F9" w:rsidTr="00D24802">
        <w:tc>
          <w:tcPr>
            <w:tcW w:w="14452" w:type="dxa"/>
            <w:gridSpan w:val="5"/>
            <w:shd w:val="clear" w:color="auto" w:fill="D9D9D9" w:themeFill="background1" w:themeFillShade="D9"/>
          </w:tcPr>
          <w:p w:rsidR="00C31316" w:rsidRPr="005071F9" w:rsidRDefault="00F70B72" w:rsidP="00D24802">
            <w:pPr>
              <w:ind w:left="-57"/>
              <w:rPr>
                <w:rFonts w:ascii="Cambria" w:hAnsi="Cambria"/>
                <w:b/>
                <w:sz w:val="18"/>
                <w:szCs w:val="18"/>
              </w:rPr>
            </w:pPr>
            <w:r>
              <w:rPr>
                <w:rFonts w:ascii="Cambria" w:hAnsi="Cambria"/>
                <w:b/>
                <w:sz w:val="18"/>
                <w:szCs w:val="18"/>
              </w:rPr>
              <w:t>VII</w:t>
            </w:r>
            <w:r w:rsidR="00C31316" w:rsidRPr="005071F9">
              <w:rPr>
                <w:rFonts w:ascii="Cambria" w:hAnsi="Cambria"/>
                <w:b/>
                <w:sz w:val="18"/>
                <w:szCs w:val="18"/>
              </w:rPr>
              <w:t xml:space="preserve"> APRENDIZAJES ESPERADOS.</w:t>
            </w:r>
          </w:p>
        </w:tc>
      </w:tr>
      <w:tr w:rsidR="00C31316" w:rsidRPr="005071F9" w:rsidTr="007A6CB7">
        <w:trPr>
          <w:trHeight w:val="695"/>
        </w:trPr>
        <w:tc>
          <w:tcPr>
            <w:tcW w:w="2215" w:type="dxa"/>
            <w:shd w:val="clear" w:color="auto" w:fill="A8D08D" w:themeFill="accent6" w:themeFillTint="99"/>
          </w:tcPr>
          <w:p w:rsidR="00C31316" w:rsidRPr="005071F9" w:rsidRDefault="00C31316" w:rsidP="00D24802">
            <w:pPr>
              <w:ind w:left="-57"/>
              <w:jc w:val="center"/>
              <w:rPr>
                <w:rFonts w:ascii="Cambria" w:hAnsi="Cambria"/>
                <w:b/>
                <w:sz w:val="18"/>
                <w:szCs w:val="18"/>
              </w:rPr>
            </w:pPr>
            <w:r w:rsidRPr="005071F9">
              <w:rPr>
                <w:rFonts w:ascii="Cambria" w:hAnsi="Cambria"/>
                <w:b/>
                <w:sz w:val="18"/>
                <w:szCs w:val="18"/>
              </w:rPr>
              <w:t>AREA</w:t>
            </w:r>
          </w:p>
        </w:tc>
        <w:tc>
          <w:tcPr>
            <w:tcW w:w="3064" w:type="dxa"/>
            <w:shd w:val="clear" w:color="auto" w:fill="A8D08D" w:themeFill="accent6" w:themeFillTint="99"/>
          </w:tcPr>
          <w:p w:rsidR="00C31316" w:rsidRPr="005071F9" w:rsidRDefault="00C31316" w:rsidP="00D24802">
            <w:pPr>
              <w:ind w:left="-57"/>
              <w:jc w:val="center"/>
              <w:rPr>
                <w:rFonts w:ascii="Cambria" w:hAnsi="Cambria"/>
                <w:b/>
                <w:sz w:val="18"/>
                <w:szCs w:val="18"/>
              </w:rPr>
            </w:pPr>
            <w:r w:rsidRPr="005071F9">
              <w:rPr>
                <w:rFonts w:ascii="Cambria" w:hAnsi="Cambria"/>
                <w:b/>
                <w:sz w:val="18"/>
                <w:szCs w:val="18"/>
              </w:rPr>
              <w:t>COMPETENCIAS</w:t>
            </w:r>
          </w:p>
        </w:tc>
        <w:tc>
          <w:tcPr>
            <w:tcW w:w="3059" w:type="dxa"/>
            <w:shd w:val="clear" w:color="auto" w:fill="A8D08D" w:themeFill="accent6" w:themeFillTint="99"/>
          </w:tcPr>
          <w:p w:rsidR="00C31316" w:rsidRPr="005071F9" w:rsidRDefault="00C31316" w:rsidP="00D24802">
            <w:pPr>
              <w:ind w:left="-57"/>
              <w:jc w:val="center"/>
              <w:rPr>
                <w:rFonts w:ascii="Cambria" w:hAnsi="Cambria"/>
                <w:b/>
                <w:sz w:val="18"/>
                <w:szCs w:val="18"/>
              </w:rPr>
            </w:pPr>
            <w:r w:rsidRPr="005071F9">
              <w:rPr>
                <w:rFonts w:ascii="Cambria" w:hAnsi="Cambria"/>
                <w:b/>
                <w:sz w:val="18"/>
                <w:szCs w:val="18"/>
              </w:rPr>
              <w:t>CAPACIDADES</w:t>
            </w:r>
          </w:p>
        </w:tc>
        <w:tc>
          <w:tcPr>
            <w:tcW w:w="3058" w:type="dxa"/>
            <w:shd w:val="clear" w:color="auto" w:fill="A8D08D" w:themeFill="accent6" w:themeFillTint="99"/>
          </w:tcPr>
          <w:p w:rsidR="00C31316" w:rsidRPr="005071F9" w:rsidRDefault="00C31316" w:rsidP="00D24802">
            <w:pPr>
              <w:ind w:left="-57"/>
              <w:jc w:val="center"/>
              <w:rPr>
                <w:rFonts w:ascii="Cambria" w:hAnsi="Cambria"/>
                <w:b/>
                <w:sz w:val="18"/>
                <w:szCs w:val="18"/>
              </w:rPr>
            </w:pPr>
            <w:r w:rsidRPr="005071F9">
              <w:rPr>
                <w:rFonts w:ascii="Cambria" w:hAnsi="Cambria"/>
                <w:b/>
                <w:sz w:val="18"/>
                <w:szCs w:val="18"/>
              </w:rPr>
              <w:t>DESEMPEÑOS</w:t>
            </w:r>
          </w:p>
        </w:tc>
        <w:tc>
          <w:tcPr>
            <w:tcW w:w="3056" w:type="dxa"/>
            <w:shd w:val="clear" w:color="auto" w:fill="A8D08D" w:themeFill="accent6" w:themeFillTint="99"/>
          </w:tcPr>
          <w:p w:rsidR="00C31316" w:rsidRPr="005071F9" w:rsidRDefault="00C31316" w:rsidP="00D24802">
            <w:pPr>
              <w:ind w:left="-57"/>
              <w:jc w:val="center"/>
              <w:rPr>
                <w:rFonts w:ascii="Cambria" w:hAnsi="Cambria"/>
                <w:b/>
                <w:sz w:val="18"/>
                <w:szCs w:val="18"/>
              </w:rPr>
            </w:pPr>
            <w:r w:rsidRPr="005071F9">
              <w:rPr>
                <w:rFonts w:ascii="Cambria" w:hAnsi="Cambria"/>
                <w:b/>
                <w:sz w:val="18"/>
                <w:szCs w:val="18"/>
              </w:rPr>
              <w:t>CAMPO TEMATICO.</w:t>
            </w:r>
          </w:p>
        </w:tc>
      </w:tr>
      <w:tr w:rsidR="00C87420" w:rsidRPr="005071F9" w:rsidTr="008E6BE0">
        <w:trPr>
          <w:trHeight w:val="437"/>
        </w:trPr>
        <w:tc>
          <w:tcPr>
            <w:tcW w:w="2215" w:type="dxa"/>
            <w:vMerge w:val="restart"/>
            <w:vAlign w:val="center"/>
          </w:tcPr>
          <w:p w:rsidR="00C87420" w:rsidRPr="00710D28" w:rsidRDefault="00C87420" w:rsidP="00D24802">
            <w:pPr>
              <w:ind w:left="-57"/>
              <w:jc w:val="center"/>
              <w:rPr>
                <w:rFonts w:ascii="Cambria" w:hAnsi="Cambria"/>
                <w:b/>
                <w:sz w:val="18"/>
                <w:szCs w:val="18"/>
              </w:rPr>
            </w:pPr>
            <w:r w:rsidRPr="00710D28">
              <w:rPr>
                <w:rFonts w:ascii="Cambria" w:hAnsi="Cambria"/>
                <w:b/>
                <w:sz w:val="18"/>
                <w:szCs w:val="18"/>
              </w:rPr>
              <w:t xml:space="preserve">Ciencias sociales </w:t>
            </w:r>
          </w:p>
        </w:tc>
        <w:tc>
          <w:tcPr>
            <w:tcW w:w="3064" w:type="dxa"/>
            <w:vMerge w:val="restart"/>
          </w:tcPr>
          <w:p w:rsidR="00C87420" w:rsidRPr="005071F9" w:rsidRDefault="00C87420" w:rsidP="00D24802">
            <w:pPr>
              <w:ind w:left="-57"/>
              <w:rPr>
                <w:rFonts w:ascii="Cambria" w:hAnsi="Cambria"/>
                <w:b/>
                <w:sz w:val="18"/>
                <w:szCs w:val="18"/>
              </w:rPr>
            </w:pPr>
          </w:p>
          <w:p w:rsidR="00C87420" w:rsidRPr="005071F9" w:rsidRDefault="00C87420" w:rsidP="00D24802">
            <w:pPr>
              <w:ind w:left="-57"/>
              <w:rPr>
                <w:rFonts w:ascii="Cambria" w:hAnsi="Cambria"/>
                <w:b/>
                <w:sz w:val="18"/>
                <w:szCs w:val="18"/>
              </w:rPr>
            </w:pPr>
          </w:p>
          <w:p w:rsidR="00F93C82" w:rsidRDefault="00C87420" w:rsidP="00D24802">
            <w:pPr>
              <w:ind w:left="-57"/>
              <w:rPr>
                <w:rFonts w:ascii="Cambria" w:hAnsi="Cambria"/>
                <w:sz w:val="18"/>
                <w:szCs w:val="18"/>
              </w:rPr>
            </w:pPr>
            <w:r w:rsidRPr="005071F9">
              <w:rPr>
                <w:rFonts w:ascii="Cambria" w:hAnsi="Cambria"/>
                <w:b/>
                <w:sz w:val="18"/>
                <w:szCs w:val="18"/>
              </w:rPr>
              <w:t>Construye interpretaciones históricas</w:t>
            </w:r>
          </w:p>
          <w:p w:rsidR="00F93C82" w:rsidRPr="00F93C82" w:rsidRDefault="00F93C82" w:rsidP="00F93C82">
            <w:pPr>
              <w:rPr>
                <w:rFonts w:ascii="Cambria" w:hAnsi="Cambria"/>
                <w:sz w:val="18"/>
                <w:szCs w:val="18"/>
              </w:rPr>
            </w:pPr>
          </w:p>
          <w:p w:rsidR="00F93C82" w:rsidRPr="00F93C82" w:rsidRDefault="00F93C82" w:rsidP="00F93C82">
            <w:pPr>
              <w:rPr>
                <w:rFonts w:ascii="Cambria" w:hAnsi="Cambria"/>
                <w:sz w:val="18"/>
                <w:szCs w:val="18"/>
              </w:rPr>
            </w:pPr>
          </w:p>
          <w:p w:rsidR="00F93C82" w:rsidRDefault="00F93C82" w:rsidP="00F93C82">
            <w:pPr>
              <w:rPr>
                <w:rFonts w:ascii="Cambria" w:hAnsi="Cambria"/>
                <w:sz w:val="18"/>
                <w:szCs w:val="18"/>
              </w:rPr>
            </w:pPr>
          </w:p>
          <w:p w:rsidR="00F93C82" w:rsidRDefault="00F93C82" w:rsidP="00F93C82">
            <w:pPr>
              <w:rPr>
                <w:rFonts w:ascii="Cambria" w:hAnsi="Cambria"/>
                <w:sz w:val="18"/>
                <w:szCs w:val="18"/>
              </w:rPr>
            </w:pPr>
          </w:p>
          <w:p w:rsidR="00F93C82" w:rsidRDefault="00F93C82" w:rsidP="00F93C82">
            <w:pPr>
              <w:rPr>
                <w:rFonts w:ascii="Cambria" w:hAnsi="Cambria"/>
                <w:sz w:val="18"/>
                <w:szCs w:val="18"/>
              </w:rPr>
            </w:pPr>
          </w:p>
          <w:p w:rsidR="00C87420" w:rsidRPr="00F93C82" w:rsidRDefault="000B2ABE" w:rsidP="000B2ABE">
            <w:pPr>
              <w:tabs>
                <w:tab w:val="left" w:pos="299"/>
              </w:tabs>
              <w:rPr>
                <w:rFonts w:ascii="Cambria" w:hAnsi="Cambria"/>
                <w:sz w:val="18"/>
                <w:szCs w:val="18"/>
              </w:rPr>
            </w:pPr>
            <w:r>
              <w:rPr>
                <w:rFonts w:ascii="Cambria" w:hAnsi="Cambria"/>
                <w:sz w:val="18"/>
                <w:szCs w:val="18"/>
              </w:rPr>
              <w:tab/>
            </w:r>
          </w:p>
        </w:tc>
        <w:tc>
          <w:tcPr>
            <w:tcW w:w="3059" w:type="dxa"/>
          </w:tcPr>
          <w:p w:rsidR="00C87420" w:rsidRPr="005071F9" w:rsidRDefault="00C87420" w:rsidP="00D24802">
            <w:pPr>
              <w:rPr>
                <w:rFonts w:ascii="Cambria" w:hAnsi="Cambria"/>
                <w:sz w:val="18"/>
                <w:szCs w:val="18"/>
              </w:rPr>
            </w:pPr>
            <w:r w:rsidRPr="005071F9">
              <w:rPr>
                <w:rFonts w:ascii="Cambria" w:hAnsi="Cambria"/>
                <w:sz w:val="18"/>
                <w:szCs w:val="18"/>
              </w:rPr>
              <w:t>Interpreta críticamente fuentes diversas</w:t>
            </w:r>
          </w:p>
        </w:tc>
        <w:tc>
          <w:tcPr>
            <w:tcW w:w="3058" w:type="dxa"/>
            <w:vMerge w:val="restart"/>
          </w:tcPr>
          <w:p w:rsidR="009B1CEC" w:rsidRPr="00B51079" w:rsidRDefault="009B1CEC" w:rsidP="009B1CEC">
            <w:pPr>
              <w:pStyle w:val="Prrafodelista"/>
              <w:numPr>
                <w:ilvl w:val="0"/>
                <w:numId w:val="17"/>
              </w:numPr>
              <w:ind w:left="230" w:hanging="230"/>
              <w:jc w:val="both"/>
              <w:rPr>
                <w:rFonts w:ascii="Cambria" w:hAnsi="Cambria"/>
                <w:sz w:val="18"/>
                <w:szCs w:val="18"/>
              </w:rPr>
            </w:pPr>
            <w:r>
              <w:rPr>
                <w:rFonts w:ascii="Cambria" w:hAnsi="Cambria"/>
                <w:sz w:val="18"/>
                <w:szCs w:val="18"/>
              </w:rPr>
              <w:t>Explica las diferencias entre narraciones e interpretaciones de un hecho o proceso histórico, desde las invasiones bárbaras hasta la el renacimiento, un movimiento de renovación cultural.</w:t>
            </w:r>
          </w:p>
          <w:p w:rsidR="000B2ABE" w:rsidRDefault="009B1CEC" w:rsidP="009B1CEC">
            <w:pPr>
              <w:pStyle w:val="Prrafodelista"/>
              <w:numPr>
                <w:ilvl w:val="0"/>
                <w:numId w:val="17"/>
              </w:numPr>
              <w:ind w:left="230" w:hanging="230"/>
              <w:jc w:val="both"/>
              <w:rPr>
                <w:rFonts w:ascii="Cambria" w:hAnsi="Cambria"/>
                <w:sz w:val="18"/>
                <w:szCs w:val="18"/>
              </w:rPr>
            </w:pPr>
            <w:r>
              <w:rPr>
                <w:rFonts w:ascii="Cambria" w:hAnsi="Cambria"/>
                <w:sz w:val="18"/>
                <w:szCs w:val="18"/>
              </w:rPr>
              <w:t>Utiliza diversas fuentes históricas sobre determinados hechos o procesos históricos, desde las invasiones bárbaras hasta el renacimiento, un movimiento de renovación cultural.</w:t>
            </w:r>
          </w:p>
          <w:p w:rsidR="0001372B" w:rsidRDefault="0001372B" w:rsidP="009B1CEC">
            <w:pPr>
              <w:pStyle w:val="Prrafodelista"/>
              <w:numPr>
                <w:ilvl w:val="0"/>
                <w:numId w:val="17"/>
              </w:numPr>
              <w:ind w:left="230" w:hanging="230"/>
              <w:jc w:val="both"/>
              <w:rPr>
                <w:rFonts w:ascii="Cambria" w:hAnsi="Cambria"/>
                <w:sz w:val="18"/>
                <w:szCs w:val="18"/>
              </w:rPr>
            </w:pPr>
            <w:r>
              <w:rPr>
                <w:rFonts w:ascii="Cambria" w:hAnsi="Cambria"/>
                <w:sz w:val="18"/>
                <w:szCs w:val="18"/>
              </w:rPr>
              <w:t>Explica los hechos o procesos históricos desde las invasiones bárbaras hasta el renacimiento, un movimiento de renovación cultural.</w:t>
            </w:r>
          </w:p>
          <w:p w:rsidR="00644B26" w:rsidRDefault="0001372B" w:rsidP="009B1CEC">
            <w:pPr>
              <w:pStyle w:val="Prrafodelista"/>
              <w:numPr>
                <w:ilvl w:val="0"/>
                <w:numId w:val="17"/>
              </w:numPr>
              <w:ind w:left="230" w:hanging="230"/>
              <w:jc w:val="both"/>
              <w:rPr>
                <w:rFonts w:ascii="Cambria" w:hAnsi="Cambria"/>
                <w:sz w:val="18"/>
                <w:szCs w:val="18"/>
              </w:rPr>
            </w:pPr>
            <w:r>
              <w:rPr>
                <w:rFonts w:ascii="Cambria" w:hAnsi="Cambria"/>
                <w:sz w:val="18"/>
                <w:szCs w:val="18"/>
              </w:rPr>
              <w:t xml:space="preserve"> Clasifica las causas y consecuencias de los hechos o procesos históricos desde las invasiones bárbaras hasta la expansión europea.</w:t>
            </w:r>
          </w:p>
          <w:p w:rsidR="006969F2" w:rsidRPr="00B51079" w:rsidRDefault="006969F2" w:rsidP="009B1CEC">
            <w:pPr>
              <w:pStyle w:val="Prrafodelista"/>
              <w:numPr>
                <w:ilvl w:val="0"/>
                <w:numId w:val="17"/>
              </w:numPr>
              <w:ind w:left="230" w:hanging="230"/>
              <w:jc w:val="both"/>
              <w:rPr>
                <w:rFonts w:ascii="Cambria" w:hAnsi="Cambria"/>
                <w:sz w:val="18"/>
                <w:szCs w:val="18"/>
              </w:rPr>
            </w:pPr>
            <w:r w:rsidRPr="006969F2">
              <w:rPr>
                <w:rFonts w:ascii="Cambria" w:hAnsi="Cambria"/>
                <w:b/>
                <w:sz w:val="18"/>
                <w:szCs w:val="18"/>
              </w:rPr>
              <w:t>Indagamos acerca de las consecuencias del COVID-19</w:t>
            </w:r>
            <w:r w:rsidRPr="006969F2">
              <w:rPr>
                <w:rFonts w:ascii="Cambria" w:hAnsi="Cambria"/>
                <w:sz w:val="18"/>
                <w:szCs w:val="18"/>
              </w:rPr>
              <w:t>.</w:t>
            </w:r>
          </w:p>
        </w:tc>
        <w:tc>
          <w:tcPr>
            <w:tcW w:w="3056" w:type="dxa"/>
            <w:vMerge w:val="restart"/>
          </w:tcPr>
          <w:p w:rsidR="009B1CEC" w:rsidRPr="009B1CEC" w:rsidRDefault="009B1CEC" w:rsidP="009B1CEC">
            <w:pPr>
              <w:pStyle w:val="Prrafodelista"/>
              <w:ind w:left="290"/>
              <w:rPr>
                <w:rFonts w:ascii="Cambria" w:hAnsi="Cambria"/>
                <w:b/>
                <w:sz w:val="18"/>
                <w:szCs w:val="18"/>
              </w:rPr>
            </w:pPr>
          </w:p>
          <w:p w:rsidR="0016022A" w:rsidRPr="0016022A" w:rsidRDefault="0016022A" w:rsidP="009B1CEC">
            <w:pPr>
              <w:pStyle w:val="Prrafodelista"/>
              <w:numPr>
                <w:ilvl w:val="0"/>
                <w:numId w:val="18"/>
              </w:numPr>
              <w:ind w:left="149" w:hanging="141"/>
              <w:jc w:val="both"/>
              <w:rPr>
                <w:rFonts w:ascii="Cambria" w:hAnsi="Cambria"/>
                <w:sz w:val="18"/>
                <w:szCs w:val="18"/>
              </w:rPr>
            </w:pPr>
            <w:r w:rsidRPr="0016022A">
              <w:rPr>
                <w:rFonts w:ascii="Cambria" w:hAnsi="Cambria"/>
                <w:sz w:val="18"/>
                <w:szCs w:val="18"/>
              </w:rPr>
              <w:t>Indagamos acerca de las consecuencias del COVID-19</w:t>
            </w:r>
          </w:p>
          <w:p w:rsidR="0016022A" w:rsidRDefault="006969F2" w:rsidP="009B1CEC">
            <w:pPr>
              <w:pStyle w:val="Prrafodelista"/>
              <w:numPr>
                <w:ilvl w:val="0"/>
                <w:numId w:val="18"/>
              </w:numPr>
              <w:ind w:left="149" w:hanging="141"/>
              <w:jc w:val="both"/>
              <w:rPr>
                <w:rFonts w:ascii="Cambria" w:hAnsi="Cambria"/>
                <w:sz w:val="18"/>
                <w:szCs w:val="18"/>
              </w:rPr>
            </w:pPr>
            <w:r w:rsidRPr="0016022A">
              <w:rPr>
                <w:rFonts w:ascii="Cambria" w:hAnsi="Cambria"/>
                <w:sz w:val="18"/>
                <w:szCs w:val="18"/>
              </w:rPr>
              <w:t>Representamos los departamen</w:t>
            </w:r>
            <w:r w:rsidR="008D09BC">
              <w:rPr>
                <w:rFonts w:ascii="Cambria" w:hAnsi="Cambria"/>
                <w:sz w:val="18"/>
                <w:szCs w:val="18"/>
              </w:rPr>
              <w:t xml:space="preserve">tos del Perú en una infografía </w:t>
            </w:r>
            <w:r w:rsidRPr="0016022A">
              <w:rPr>
                <w:rFonts w:ascii="Cambria" w:hAnsi="Cambria"/>
                <w:sz w:val="18"/>
                <w:szCs w:val="18"/>
              </w:rPr>
              <w:t>, donde señalamos la evolución de contagio</w:t>
            </w:r>
          </w:p>
          <w:p w:rsidR="00B45DA0" w:rsidRPr="0016022A" w:rsidRDefault="00B45DA0" w:rsidP="009B1CEC">
            <w:pPr>
              <w:pStyle w:val="Prrafodelista"/>
              <w:numPr>
                <w:ilvl w:val="0"/>
                <w:numId w:val="18"/>
              </w:numPr>
              <w:ind w:left="149" w:hanging="141"/>
              <w:jc w:val="both"/>
              <w:rPr>
                <w:rFonts w:ascii="Cambria" w:hAnsi="Cambria"/>
                <w:sz w:val="18"/>
                <w:szCs w:val="18"/>
              </w:rPr>
            </w:pPr>
            <w:r>
              <w:rPr>
                <w:rFonts w:ascii="Cambria" w:hAnsi="Cambria"/>
                <w:sz w:val="18"/>
                <w:szCs w:val="18"/>
              </w:rPr>
              <w:t xml:space="preserve">Impacto del COVID-19 en la economía del Perú </w:t>
            </w:r>
          </w:p>
          <w:p w:rsidR="009B1CEC" w:rsidRPr="009B1CEC" w:rsidRDefault="009B1CEC" w:rsidP="009B1CEC">
            <w:pPr>
              <w:pStyle w:val="Prrafodelista"/>
              <w:numPr>
                <w:ilvl w:val="0"/>
                <w:numId w:val="18"/>
              </w:numPr>
              <w:ind w:left="149" w:hanging="141"/>
              <w:jc w:val="both"/>
              <w:rPr>
                <w:rFonts w:ascii="Cambria" w:hAnsi="Cambria"/>
                <w:sz w:val="18"/>
                <w:szCs w:val="18"/>
              </w:rPr>
            </w:pPr>
            <w:r w:rsidRPr="009B1CEC">
              <w:rPr>
                <w:rFonts w:ascii="Cambria" w:hAnsi="Cambria"/>
                <w:sz w:val="18"/>
                <w:szCs w:val="18"/>
              </w:rPr>
              <w:t xml:space="preserve">Las invasiones bárbaras y el inicio de la Edad Media </w:t>
            </w:r>
          </w:p>
          <w:p w:rsidR="009B1CEC" w:rsidRPr="009B1CEC" w:rsidRDefault="009B1CEC" w:rsidP="009B1CEC">
            <w:pPr>
              <w:pStyle w:val="Prrafodelista"/>
              <w:numPr>
                <w:ilvl w:val="0"/>
                <w:numId w:val="18"/>
              </w:numPr>
              <w:ind w:left="149" w:hanging="141"/>
              <w:jc w:val="both"/>
              <w:rPr>
                <w:rFonts w:ascii="Cambria" w:hAnsi="Cambria"/>
                <w:sz w:val="18"/>
                <w:szCs w:val="18"/>
              </w:rPr>
            </w:pPr>
            <w:r w:rsidRPr="009B1CEC">
              <w:rPr>
                <w:rFonts w:ascii="Cambria" w:hAnsi="Cambria"/>
                <w:sz w:val="18"/>
                <w:szCs w:val="18"/>
              </w:rPr>
              <w:t xml:space="preserve">El Imperio Bizantino </w:t>
            </w:r>
          </w:p>
          <w:p w:rsidR="009B1CEC" w:rsidRPr="0016022A" w:rsidRDefault="009B1CEC" w:rsidP="0016022A">
            <w:pPr>
              <w:pStyle w:val="Prrafodelista"/>
              <w:numPr>
                <w:ilvl w:val="0"/>
                <w:numId w:val="18"/>
              </w:numPr>
              <w:ind w:left="149" w:hanging="141"/>
              <w:jc w:val="both"/>
              <w:rPr>
                <w:rFonts w:ascii="Cambria" w:hAnsi="Cambria"/>
                <w:sz w:val="18"/>
                <w:szCs w:val="18"/>
              </w:rPr>
            </w:pPr>
            <w:r w:rsidRPr="009B1CEC">
              <w:rPr>
                <w:rFonts w:ascii="Cambria" w:hAnsi="Cambria"/>
                <w:sz w:val="18"/>
                <w:szCs w:val="18"/>
              </w:rPr>
              <w:t xml:space="preserve">El Feudalismo </w:t>
            </w:r>
          </w:p>
          <w:p w:rsidR="009B1CEC" w:rsidRPr="009B1CEC" w:rsidRDefault="009B1CEC" w:rsidP="009B1CEC">
            <w:pPr>
              <w:pStyle w:val="Prrafodelista"/>
              <w:numPr>
                <w:ilvl w:val="0"/>
                <w:numId w:val="18"/>
              </w:numPr>
              <w:ind w:left="149" w:hanging="141"/>
              <w:jc w:val="both"/>
              <w:rPr>
                <w:rFonts w:ascii="Cambria" w:hAnsi="Cambria"/>
                <w:sz w:val="18"/>
                <w:szCs w:val="18"/>
              </w:rPr>
            </w:pPr>
            <w:r w:rsidRPr="009B1CEC">
              <w:rPr>
                <w:rFonts w:ascii="Cambria" w:hAnsi="Cambria"/>
                <w:sz w:val="18"/>
                <w:szCs w:val="18"/>
              </w:rPr>
              <w:t xml:space="preserve">Las cruzadas </w:t>
            </w:r>
          </w:p>
          <w:p w:rsidR="009B1CEC" w:rsidRPr="009B1CEC" w:rsidRDefault="009B1CEC" w:rsidP="009B1CEC">
            <w:pPr>
              <w:pStyle w:val="Prrafodelista"/>
              <w:numPr>
                <w:ilvl w:val="0"/>
                <w:numId w:val="18"/>
              </w:numPr>
              <w:ind w:left="149" w:hanging="141"/>
              <w:jc w:val="both"/>
              <w:rPr>
                <w:rFonts w:ascii="Cambria" w:hAnsi="Cambria"/>
                <w:sz w:val="18"/>
                <w:szCs w:val="18"/>
              </w:rPr>
            </w:pPr>
            <w:r w:rsidRPr="009B1CEC">
              <w:rPr>
                <w:rFonts w:ascii="Cambria" w:hAnsi="Cambria"/>
                <w:sz w:val="18"/>
                <w:szCs w:val="18"/>
              </w:rPr>
              <w:t xml:space="preserve">El Humanismo un movimiento de revaloración del ser humano </w:t>
            </w:r>
          </w:p>
          <w:p w:rsidR="009B1CEC" w:rsidRPr="009B1CEC" w:rsidRDefault="009B1CEC" w:rsidP="009B1CEC">
            <w:pPr>
              <w:pStyle w:val="Prrafodelista"/>
              <w:numPr>
                <w:ilvl w:val="0"/>
                <w:numId w:val="18"/>
              </w:numPr>
              <w:ind w:left="149" w:hanging="141"/>
              <w:jc w:val="both"/>
              <w:rPr>
                <w:rFonts w:ascii="Cambria" w:hAnsi="Cambria"/>
                <w:sz w:val="18"/>
                <w:szCs w:val="18"/>
              </w:rPr>
            </w:pPr>
            <w:r w:rsidRPr="009B1CEC">
              <w:rPr>
                <w:rFonts w:ascii="Cambria" w:hAnsi="Cambria"/>
                <w:sz w:val="18"/>
                <w:szCs w:val="18"/>
              </w:rPr>
              <w:t xml:space="preserve">El renacimiento, un movimiento de renovación cultural.  </w:t>
            </w:r>
          </w:p>
          <w:p w:rsidR="00C87420" w:rsidRPr="00F40316" w:rsidRDefault="00F40316" w:rsidP="009B1CEC">
            <w:pPr>
              <w:pStyle w:val="Prrafodelista"/>
              <w:ind w:left="290"/>
              <w:jc w:val="both"/>
              <w:rPr>
                <w:rFonts w:ascii="Cambria" w:hAnsi="Cambria"/>
                <w:sz w:val="18"/>
                <w:szCs w:val="18"/>
              </w:rPr>
            </w:pPr>
            <w:r>
              <w:rPr>
                <w:rFonts w:ascii="Cambria" w:hAnsi="Cambria"/>
                <w:sz w:val="18"/>
                <w:szCs w:val="18"/>
              </w:rPr>
              <w:t xml:space="preserve"> </w:t>
            </w:r>
          </w:p>
        </w:tc>
      </w:tr>
      <w:tr w:rsidR="00C87420" w:rsidRPr="005071F9" w:rsidTr="00D24802">
        <w:tc>
          <w:tcPr>
            <w:tcW w:w="2215" w:type="dxa"/>
            <w:vMerge/>
            <w:vAlign w:val="center"/>
          </w:tcPr>
          <w:p w:rsidR="00C87420" w:rsidRPr="005071F9" w:rsidRDefault="00C87420" w:rsidP="00D24802">
            <w:pPr>
              <w:ind w:left="-57"/>
              <w:jc w:val="center"/>
              <w:rPr>
                <w:rFonts w:ascii="Cambria" w:hAnsi="Cambria"/>
                <w:sz w:val="18"/>
                <w:szCs w:val="18"/>
              </w:rPr>
            </w:pPr>
          </w:p>
        </w:tc>
        <w:tc>
          <w:tcPr>
            <w:tcW w:w="3064" w:type="dxa"/>
            <w:vMerge/>
          </w:tcPr>
          <w:p w:rsidR="00C87420" w:rsidRPr="005071F9" w:rsidRDefault="00C87420" w:rsidP="00D24802">
            <w:pPr>
              <w:ind w:left="-57"/>
              <w:rPr>
                <w:rFonts w:ascii="Cambria" w:hAnsi="Cambria"/>
                <w:b/>
                <w:sz w:val="18"/>
                <w:szCs w:val="18"/>
              </w:rPr>
            </w:pPr>
          </w:p>
        </w:tc>
        <w:tc>
          <w:tcPr>
            <w:tcW w:w="3059" w:type="dxa"/>
          </w:tcPr>
          <w:p w:rsidR="00C87420" w:rsidRPr="005071F9" w:rsidRDefault="00C87420" w:rsidP="00D24802">
            <w:pPr>
              <w:ind w:left="-57"/>
              <w:rPr>
                <w:rFonts w:ascii="Cambria" w:hAnsi="Cambria"/>
                <w:sz w:val="18"/>
                <w:szCs w:val="18"/>
              </w:rPr>
            </w:pPr>
            <w:r w:rsidRPr="005071F9">
              <w:rPr>
                <w:rFonts w:ascii="Cambria" w:hAnsi="Cambria" w:cs="Arial"/>
                <w:color w:val="000000"/>
                <w:sz w:val="18"/>
                <w:szCs w:val="18"/>
              </w:rPr>
              <w:t>Comprende el tiempo histórico</w:t>
            </w:r>
          </w:p>
        </w:tc>
        <w:tc>
          <w:tcPr>
            <w:tcW w:w="3058" w:type="dxa"/>
            <w:vMerge/>
          </w:tcPr>
          <w:p w:rsidR="00C87420" w:rsidRPr="005071F9" w:rsidRDefault="00C87420" w:rsidP="00D24802">
            <w:pPr>
              <w:ind w:left="-57"/>
              <w:rPr>
                <w:rFonts w:ascii="Cambria" w:hAnsi="Cambria"/>
                <w:sz w:val="18"/>
                <w:szCs w:val="18"/>
              </w:rPr>
            </w:pPr>
          </w:p>
        </w:tc>
        <w:tc>
          <w:tcPr>
            <w:tcW w:w="3056" w:type="dxa"/>
            <w:vMerge/>
          </w:tcPr>
          <w:p w:rsidR="00C87420" w:rsidRPr="005071F9" w:rsidRDefault="00C87420" w:rsidP="00D24802">
            <w:pPr>
              <w:ind w:left="-57"/>
              <w:rPr>
                <w:rFonts w:ascii="Cambria" w:hAnsi="Cambria"/>
                <w:sz w:val="18"/>
                <w:szCs w:val="18"/>
              </w:rPr>
            </w:pPr>
          </w:p>
        </w:tc>
      </w:tr>
      <w:tr w:rsidR="00C87420" w:rsidRPr="005071F9" w:rsidTr="00F93C82">
        <w:trPr>
          <w:trHeight w:val="3578"/>
        </w:trPr>
        <w:tc>
          <w:tcPr>
            <w:tcW w:w="2215" w:type="dxa"/>
            <w:vMerge/>
            <w:vAlign w:val="center"/>
          </w:tcPr>
          <w:p w:rsidR="00C87420" w:rsidRPr="005071F9" w:rsidRDefault="00C87420" w:rsidP="00D24802">
            <w:pPr>
              <w:ind w:left="-57"/>
              <w:jc w:val="center"/>
              <w:rPr>
                <w:rFonts w:ascii="Cambria" w:hAnsi="Cambria"/>
                <w:sz w:val="18"/>
                <w:szCs w:val="18"/>
              </w:rPr>
            </w:pPr>
          </w:p>
        </w:tc>
        <w:tc>
          <w:tcPr>
            <w:tcW w:w="3064" w:type="dxa"/>
            <w:vMerge/>
          </w:tcPr>
          <w:p w:rsidR="00C87420" w:rsidRPr="005071F9" w:rsidRDefault="00C87420" w:rsidP="00D24802">
            <w:pPr>
              <w:ind w:left="-57"/>
              <w:rPr>
                <w:rFonts w:ascii="Cambria" w:hAnsi="Cambria"/>
                <w:b/>
                <w:sz w:val="18"/>
                <w:szCs w:val="18"/>
              </w:rPr>
            </w:pPr>
          </w:p>
        </w:tc>
        <w:tc>
          <w:tcPr>
            <w:tcW w:w="3059" w:type="dxa"/>
          </w:tcPr>
          <w:p w:rsidR="00C87420" w:rsidRPr="005071F9" w:rsidRDefault="00C87420" w:rsidP="00D24802">
            <w:pPr>
              <w:ind w:left="-57"/>
              <w:rPr>
                <w:rFonts w:ascii="Cambria" w:hAnsi="Cambria"/>
                <w:sz w:val="18"/>
                <w:szCs w:val="18"/>
              </w:rPr>
            </w:pPr>
            <w:r w:rsidRPr="005071F9">
              <w:rPr>
                <w:rFonts w:ascii="Cambria" w:hAnsi="Cambria"/>
                <w:sz w:val="18"/>
                <w:szCs w:val="18"/>
              </w:rPr>
              <w:t>Elabora explicaciones sobre procesos históricos</w:t>
            </w:r>
          </w:p>
        </w:tc>
        <w:tc>
          <w:tcPr>
            <w:tcW w:w="3058" w:type="dxa"/>
            <w:vMerge/>
          </w:tcPr>
          <w:p w:rsidR="00C87420" w:rsidRPr="005071F9" w:rsidRDefault="00C87420" w:rsidP="00D24802">
            <w:pPr>
              <w:ind w:left="372"/>
              <w:rPr>
                <w:rFonts w:ascii="Cambria" w:hAnsi="Cambria"/>
                <w:sz w:val="18"/>
                <w:szCs w:val="18"/>
              </w:rPr>
            </w:pPr>
          </w:p>
        </w:tc>
        <w:tc>
          <w:tcPr>
            <w:tcW w:w="3056" w:type="dxa"/>
            <w:vMerge/>
          </w:tcPr>
          <w:p w:rsidR="00C87420" w:rsidRPr="006308D2" w:rsidRDefault="00C87420" w:rsidP="00C31316">
            <w:pPr>
              <w:pStyle w:val="Prrafodelista"/>
              <w:numPr>
                <w:ilvl w:val="0"/>
                <w:numId w:val="9"/>
              </w:numPr>
              <w:ind w:left="290"/>
              <w:rPr>
                <w:rFonts w:ascii="Cambria" w:hAnsi="Cambria"/>
                <w:sz w:val="18"/>
                <w:szCs w:val="18"/>
              </w:rPr>
            </w:pPr>
          </w:p>
        </w:tc>
      </w:tr>
      <w:tr w:rsidR="005F503D" w:rsidRPr="005071F9" w:rsidTr="00D24802">
        <w:tc>
          <w:tcPr>
            <w:tcW w:w="2215" w:type="dxa"/>
            <w:vMerge/>
          </w:tcPr>
          <w:p w:rsidR="005F503D" w:rsidRPr="005071F9" w:rsidRDefault="005F503D" w:rsidP="00D24802">
            <w:pPr>
              <w:ind w:left="-57"/>
              <w:rPr>
                <w:rFonts w:ascii="Cambria" w:hAnsi="Cambria"/>
                <w:sz w:val="18"/>
                <w:szCs w:val="18"/>
              </w:rPr>
            </w:pPr>
          </w:p>
        </w:tc>
        <w:tc>
          <w:tcPr>
            <w:tcW w:w="3064" w:type="dxa"/>
            <w:vMerge w:val="restart"/>
          </w:tcPr>
          <w:p w:rsidR="005F503D" w:rsidRDefault="005F503D" w:rsidP="00D24802">
            <w:pPr>
              <w:ind w:left="-57"/>
              <w:rPr>
                <w:rFonts w:ascii="Cambria" w:hAnsi="Cambria"/>
                <w:b/>
                <w:sz w:val="18"/>
                <w:szCs w:val="18"/>
              </w:rPr>
            </w:pPr>
          </w:p>
          <w:p w:rsidR="005F503D" w:rsidRDefault="005F503D" w:rsidP="00D24802">
            <w:pPr>
              <w:ind w:left="-57"/>
              <w:rPr>
                <w:rFonts w:ascii="Cambria" w:hAnsi="Cambria"/>
                <w:b/>
                <w:sz w:val="18"/>
                <w:szCs w:val="18"/>
              </w:rPr>
            </w:pPr>
          </w:p>
          <w:p w:rsidR="000B2ABE" w:rsidRDefault="000B2ABE" w:rsidP="00D24802">
            <w:pPr>
              <w:ind w:left="-57"/>
              <w:rPr>
                <w:rFonts w:ascii="Cambria" w:hAnsi="Cambria"/>
                <w:b/>
                <w:sz w:val="18"/>
                <w:szCs w:val="18"/>
              </w:rPr>
            </w:pPr>
          </w:p>
          <w:p w:rsidR="000B2ABE" w:rsidRDefault="000B2ABE" w:rsidP="00D24802">
            <w:pPr>
              <w:ind w:left="-57"/>
              <w:rPr>
                <w:rFonts w:ascii="Cambria" w:hAnsi="Cambria"/>
                <w:b/>
                <w:sz w:val="18"/>
                <w:szCs w:val="18"/>
              </w:rPr>
            </w:pPr>
          </w:p>
          <w:p w:rsidR="000B2ABE" w:rsidRDefault="000B2ABE" w:rsidP="00D24802">
            <w:pPr>
              <w:ind w:left="-57"/>
              <w:rPr>
                <w:rFonts w:ascii="Cambria" w:hAnsi="Cambria"/>
                <w:b/>
                <w:sz w:val="18"/>
                <w:szCs w:val="18"/>
              </w:rPr>
            </w:pPr>
          </w:p>
          <w:p w:rsidR="005F503D" w:rsidRPr="00E56323" w:rsidRDefault="005F503D" w:rsidP="00D24802">
            <w:pPr>
              <w:rPr>
                <w:rFonts w:ascii="Cambria" w:hAnsi="Cambria"/>
                <w:b/>
                <w:sz w:val="18"/>
                <w:szCs w:val="18"/>
              </w:rPr>
            </w:pPr>
            <w:r w:rsidRPr="00E56323">
              <w:rPr>
                <w:rFonts w:ascii="Cambria" w:hAnsi="Cambria"/>
                <w:b/>
                <w:sz w:val="18"/>
                <w:szCs w:val="18"/>
              </w:rPr>
              <w:t>Gestiona responsablemente</w:t>
            </w:r>
          </w:p>
          <w:p w:rsidR="005F503D" w:rsidRDefault="005F503D" w:rsidP="00D24802">
            <w:pPr>
              <w:rPr>
                <w:rFonts w:ascii="Cambria" w:hAnsi="Cambria"/>
                <w:b/>
                <w:sz w:val="18"/>
                <w:szCs w:val="18"/>
              </w:rPr>
            </w:pPr>
            <w:r w:rsidRPr="00E56323">
              <w:rPr>
                <w:rFonts w:ascii="Cambria" w:hAnsi="Cambria"/>
                <w:b/>
                <w:sz w:val="18"/>
                <w:szCs w:val="18"/>
              </w:rPr>
              <w:t>el espacio y el ambiente</w:t>
            </w:r>
          </w:p>
          <w:p w:rsidR="005F503D" w:rsidRDefault="005F503D" w:rsidP="00D24802">
            <w:pPr>
              <w:rPr>
                <w:rFonts w:ascii="Cambria" w:hAnsi="Cambria"/>
                <w:b/>
                <w:sz w:val="18"/>
                <w:szCs w:val="18"/>
              </w:rPr>
            </w:pPr>
          </w:p>
          <w:p w:rsidR="005F503D" w:rsidRPr="005071F9" w:rsidRDefault="005F503D" w:rsidP="00D24802">
            <w:pPr>
              <w:rPr>
                <w:rFonts w:ascii="Cambria" w:hAnsi="Cambria"/>
                <w:sz w:val="18"/>
                <w:szCs w:val="18"/>
              </w:rPr>
            </w:pPr>
          </w:p>
        </w:tc>
        <w:tc>
          <w:tcPr>
            <w:tcW w:w="3059" w:type="dxa"/>
          </w:tcPr>
          <w:p w:rsidR="000B2ABE" w:rsidRDefault="000B2ABE" w:rsidP="00D24802">
            <w:pPr>
              <w:ind w:left="-57"/>
              <w:rPr>
                <w:rFonts w:ascii="Cambria" w:hAnsi="Cambria" w:cs="Arial"/>
                <w:color w:val="000000"/>
                <w:sz w:val="18"/>
                <w:szCs w:val="18"/>
              </w:rPr>
            </w:pPr>
          </w:p>
          <w:p w:rsidR="000B2ABE" w:rsidRDefault="000B2ABE" w:rsidP="00D24802">
            <w:pPr>
              <w:ind w:left="-57"/>
              <w:rPr>
                <w:rFonts w:ascii="Cambria" w:hAnsi="Cambria" w:cs="Arial"/>
                <w:color w:val="000000"/>
                <w:sz w:val="18"/>
                <w:szCs w:val="18"/>
              </w:rPr>
            </w:pPr>
          </w:p>
          <w:p w:rsidR="000B2ABE" w:rsidRDefault="000B2ABE" w:rsidP="00D24802">
            <w:pPr>
              <w:ind w:left="-57"/>
              <w:rPr>
                <w:rFonts w:ascii="Cambria" w:hAnsi="Cambria" w:cs="Arial"/>
                <w:color w:val="000000"/>
                <w:sz w:val="18"/>
                <w:szCs w:val="18"/>
              </w:rPr>
            </w:pPr>
          </w:p>
          <w:p w:rsidR="000B2ABE" w:rsidRDefault="000B2ABE" w:rsidP="00D24802">
            <w:pPr>
              <w:ind w:left="-57"/>
              <w:rPr>
                <w:rFonts w:ascii="Cambria" w:hAnsi="Cambria" w:cs="Arial"/>
                <w:color w:val="000000"/>
                <w:sz w:val="18"/>
                <w:szCs w:val="18"/>
              </w:rPr>
            </w:pPr>
          </w:p>
          <w:p w:rsidR="005F503D" w:rsidRPr="005071F9" w:rsidRDefault="005F503D" w:rsidP="00D24802">
            <w:pPr>
              <w:ind w:left="-57"/>
              <w:rPr>
                <w:rFonts w:ascii="Cambria" w:hAnsi="Cambria"/>
                <w:sz w:val="18"/>
                <w:szCs w:val="18"/>
              </w:rPr>
            </w:pPr>
            <w:r w:rsidRPr="005071F9">
              <w:rPr>
                <w:rFonts w:ascii="Cambria" w:hAnsi="Cambria" w:cs="Arial"/>
                <w:color w:val="000000"/>
                <w:sz w:val="18"/>
                <w:szCs w:val="18"/>
              </w:rPr>
              <w:t>Comprende las relaciones entre los elementos naturales y sociales</w:t>
            </w:r>
          </w:p>
        </w:tc>
        <w:tc>
          <w:tcPr>
            <w:tcW w:w="3058" w:type="dxa"/>
            <w:vMerge w:val="restart"/>
          </w:tcPr>
          <w:p w:rsidR="006969F2" w:rsidRDefault="006969F2" w:rsidP="00A64E92">
            <w:pPr>
              <w:jc w:val="both"/>
              <w:rPr>
                <w:rFonts w:ascii="Cambria" w:hAnsi="Cambria"/>
                <w:sz w:val="18"/>
                <w:szCs w:val="18"/>
              </w:rPr>
            </w:pPr>
          </w:p>
          <w:p w:rsidR="006969F2" w:rsidRDefault="006969F2" w:rsidP="006969F2">
            <w:pPr>
              <w:rPr>
                <w:rFonts w:ascii="Cambria" w:hAnsi="Cambria"/>
                <w:sz w:val="18"/>
                <w:szCs w:val="18"/>
              </w:rPr>
            </w:pPr>
          </w:p>
          <w:p w:rsidR="005F503D" w:rsidRPr="006969F2" w:rsidRDefault="006969F2" w:rsidP="006969F2">
            <w:pPr>
              <w:pStyle w:val="Prrafodelista"/>
              <w:numPr>
                <w:ilvl w:val="0"/>
                <w:numId w:val="20"/>
              </w:numPr>
              <w:ind w:left="230" w:hanging="284"/>
              <w:jc w:val="both"/>
              <w:rPr>
                <w:rFonts w:ascii="Cambria" w:hAnsi="Cambria"/>
                <w:b/>
                <w:sz w:val="18"/>
                <w:szCs w:val="18"/>
              </w:rPr>
            </w:pPr>
            <w:r w:rsidRPr="006969F2">
              <w:rPr>
                <w:rFonts w:ascii="Cambria" w:hAnsi="Cambria"/>
                <w:b/>
                <w:sz w:val="18"/>
                <w:szCs w:val="18"/>
              </w:rPr>
              <w:t>Representamos los departamentos del Perú en una infografía I, donde señalamos la evolución de contagio.</w:t>
            </w:r>
          </w:p>
          <w:p w:rsidR="006969F2" w:rsidRPr="00B45DA0" w:rsidRDefault="006969F2" w:rsidP="00B45DA0">
            <w:pPr>
              <w:ind w:left="-54"/>
              <w:jc w:val="both"/>
              <w:rPr>
                <w:rFonts w:ascii="Cambria" w:hAnsi="Cambria"/>
                <w:sz w:val="18"/>
                <w:szCs w:val="18"/>
              </w:rPr>
            </w:pPr>
          </w:p>
        </w:tc>
        <w:tc>
          <w:tcPr>
            <w:tcW w:w="3056" w:type="dxa"/>
            <w:vMerge w:val="restart"/>
          </w:tcPr>
          <w:p w:rsidR="005F503D" w:rsidRPr="00A64E92" w:rsidRDefault="005F503D" w:rsidP="00A64E92">
            <w:pPr>
              <w:jc w:val="both"/>
              <w:rPr>
                <w:rFonts w:ascii="Cambria" w:hAnsi="Cambria"/>
                <w:sz w:val="18"/>
                <w:szCs w:val="18"/>
              </w:rPr>
            </w:pPr>
          </w:p>
        </w:tc>
      </w:tr>
      <w:tr w:rsidR="005F503D" w:rsidRPr="005071F9" w:rsidTr="00D24802">
        <w:tc>
          <w:tcPr>
            <w:tcW w:w="2215" w:type="dxa"/>
            <w:vMerge/>
          </w:tcPr>
          <w:p w:rsidR="005F503D" w:rsidRPr="005071F9" w:rsidRDefault="005F503D" w:rsidP="00D24802">
            <w:pPr>
              <w:ind w:left="-57"/>
              <w:rPr>
                <w:rFonts w:ascii="Cambria" w:hAnsi="Cambria"/>
                <w:sz w:val="18"/>
                <w:szCs w:val="18"/>
              </w:rPr>
            </w:pPr>
          </w:p>
        </w:tc>
        <w:tc>
          <w:tcPr>
            <w:tcW w:w="3064" w:type="dxa"/>
            <w:vMerge/>
          </w:tcPr>
          <w:p w:rsidR="005F503D" w:rsidRPr="005071F9" w:rsidRDefault="005F503D" w:rsidP="00D24802">
            <w:pPr>
              <w:ind w:left="-57"/>
              <w:rPr>
                <w:rFonts w:ascii="Cambria" w:hAnsi="Cambria"/>
                <w:b/>
                <w:sz w:val="18"/>
                <w:szCs w:val="18"/>
              </w:rPr>
            </w:pPr>
          </w:p>
        </w:tc>
        <w:tc>
          <w:tcPr>
            <w:tcW w:w="3059" w:type="dxa"/>
          </w:tcPr>
          <w:p w:rsidR="005F503D" w:rsidRPr="005071F9" w:rsidRDefault="005F503D" w:rsidP="00D24802">
            <w:pPr>
              <w:ind w:left="-57"/>
              <w:rPr>
                <w:rFonts w:ascii="Cambria" w:hAnsi="Cambria"/>
                <w:sz w:val="18"/>
                <w:szCs w:val="18"/>
              </w:rPr>
            </w:pPr>
            <w:r w:rsidRPr="009C10E0">
              <w:rPr>
                <w:rFonts w:ascii="Cambria" w:hAnsi="Cambria" w:cs="Arial"/>
                <w:color w:val="000000"/>
                <w:sz w:val="18"/>
                <w:szCs w:val="18"/>
              </w:rPr>
              <w:t>Maneja fuentes de información para comprender el espacio geográfico</w:t>
            </w:r>
          </w:p>
        </w:tc>
        <w:tc>
          <w:tcPr>
            <w:tcW w:w="3058" w:type="dxa"/>
            <w:vMerge/>
          </w:tcPr>
          <w:p w:rsidR="005F503D" w:rsidRPr="005071F9" w:rsidRDefault="005F503D" w:rsidP="00D24802">
            <w:pPr>
              <w:ind w:left="-57"/>
              <w:rPr>
                <w:rFonts w:ascii="Cambria" w:hAnsi="Cambria"/>
                <w:sz w:val="18"/>
                <w:szCs w:val="18"/>
              </w:rPr>
            </w:pPr>
          </w:p>
        </w:tc>
        <w:tc>
          <w:tcPr>
            <w:tcW w:w="3056" w:type="dxa"/>
            <w:vMerge/>
          </w:tcPr>
          <w:p w:rsidR="005F503D" w:rsidRPr="005071F9" w:rsidRDefault="005F503D" w:rsidP="00D24802">
            <w:pPr>
              <w:ind w:left="-57"/>
              <w:rPr>
                <w:rFonts w:ascii="Cambria" w:hAnsi="Cambria"/>
                <w:sz w:val="18"/>
                <w:szCs w:val="18"/>
              </w:rPr>
            </w:pPr>
          </w:p>
        </w:tc>
      </w:tr>
      <w:tr w:rsidR="00C31316" w:rsidRPr="005071F9" w:rsidTr="00D24802">
        <w:trPr>
          <w:trHeight w:val="432"/>
        </w:trPr>
        <w:tc>
          <w:tcPr>
            <w:tcW w:w="2215" w:type="dxa"/>
            <w:vMerge/>
          </w:tcPr>
          <w:p w:rsidR="00C31316" w:rsidRPr="005071F9" w:rsidRDefault="00C31316" w:rsidP="00D24802">
            <w:pPr>
              <w:ind w:left="-57"/>
              <w:rPr>
                <w:rFonts w:ascii="Cambria" w:hAnsi="Cambria"/>
                <w:sz w:val="18"/>
                <w:szCs w:val="18"/>
              </w:rPr>
            </w:pPr>
          </w:p>
        </w:tc>
        <w:tc>
          <w:tcPr>
            <w:tcW w:w="3064" w:type="dxa"/>
            <w:vMerge/>
          </w:tcPr>
          <w:p w:rsidR="00C31316" w:rsidRPr="005071F9" w:rsidRDefault="00C31316" w:rsidP="00D24802">
            <w:pPr>
              <w:ind w:left="-57"/>
              <w:rPr>
                <w:rFonts w:ascii="Cambria" w:hAnsi="Cambria"/>
                <w:b/>
                <w:sz w:val="18"/>
                <w:szCs w:val="18"/>
              </w:rPr>
            </w:pPr>
          </w:p>
        </w:tc>
        <w:tc>
          <w:tcPr>
            <w:tcW w:w="3059" w:type="dxa"/>
          </w:tcPr>
          <w:p w:rsidR="00C31316" w:rsidRPr="005071F9" w:rsidRDefault="00C31316" w:rsidP="00D24802">
            <w:pPr>
              <w:ind w:left="-57"/>
              <w:rPr>
                <w:rFonts w:ascii="Cambria" w:hAnsi="Cambria"/>
                <w:sz w:val="18"/>
                <w:szCs w:val="18"/>
              </w:rPr>
            </w:pPr>
            <w:r w:rsidRPr="005071F9">
              <w:rPr>
                <w:rFonts w:ascii="Cambria" w:hAnsi="Cambria" w:cs="Arial"/>
                <w:color w:val="000000"/>
                <w:sz w:val="18"/>
                <w:szCs w:val="18"/>
              </w:rPr>
              <w:t>Genera acciones para preservar el ambiente</w:t>
            </w:r>
            <w:r w:rsidRPr="005071F9">
              <w:rPr>
                <w:rFonts w:ascii="Cambria" w:hAnsi="Cambria"/>
                <w:sz w:val="18"/>
                <w:szCs w:val="18"/>
              </w:rPr>
              <w:t>.</w:t>
            </w:r>
          </w:p>
        </w:tc>
        <w:tc>
          <w:tcPr>
            <w:tcW w:w="3058" w:type="dxa"/>
          </w:tcPr>
          <w:p w:rsidR="00C31316" w:rsidRPr="006969F2" w:rsidRDefault="00C31316" w:rsidP="006969F2">
            <w:pPr>
              <w:jc w:val="both"/>
              <w:rPr>
                <w:rFonts w:ascii="Cambria" w:hAnsi="Cambria"/>
                <w:sz w:val="18"/>
                <w:szCs w:val="18"/>
              </w:rPr>
            </w:pPr>
          </w:p>
        </w:tc>
        <w:tc>
          <w:tcPr>
            <w:tcW w:w="3056" w:type="dxa"/>
          </w:tcPr>
          <w:p w:rsidR="00C31316" w:rsidRPr="005071F9" w:rsidRDefault="00C31316" w:rsidP="00D24802">
            <w:pPr>
              <w:ind w:left="-57"/>
              <w:rPr>
                <w:rFonts w:ascii="Cambria" w:hAnsi="Cambria"/>
                <w:sz w:val="18"/>
                <w:szCs w:val="18"/>
              </w:rPr>
            </w:pPr>
          </w:p>
        </w:tc>
      </w:tr>
      <w:tr w:rsidR="00C31316" w:rsidRPr="005071F9" w:rsidTr="00D24802">
        <w:tc>
          <w:tcPr>
            <w:tcW w:w="2215" w:type="dxa"/>
            <w:vMerge/>
          </w:tcPr>
          <w:p w:rsidR="00C31316" w:rsidRPr="005071F9" w:rsidRDefault="00C31316" w:rsidP="00D24802">
            <w:pPr>
              <w:ind w:left="-57"/>
              <w:rPr>
                <w:rFonts w:ascii="Cambria" w:hAnsi="Cambria"/>
                <w:sz w:val="18"/>
                <w:szCs w:val="18"/>
              </w:rPr>
            </w:pPr>
          </w:p>
        </w:tc>
        <w:tc>
          <w:tcPr>
            <w:tcW w:w="6123" w:type="dxa"/>
            <w:gridSpan w:val="2"/>
          </w:tcPr>
          <w:p w:rsidR="00C31316" w:rsidRPr="005071F9" w:rsidRDefault="00C31316" w:rsidP="00D24802">
            <w:pPr>
              <w:ind w:left="-57"/>
              <w:rPr>
                <w:rFonts w:ascii="Cambria" w:hAnsi="Cambria"/>
                <w:sz w:val="18"/>
                <w:szCs w:val="18"/>
              </w:rPr>
            </w:pPr>
          </w:p>
        </w:tc>
        <w:tc>
          <w:tcPr>
            <w:tcW w:w="3058" w:type="dxa"/>
          </w:tcPr>
          <w:p w:rsidR="00C31316" w:rsidRPr="005071F9" w:rsidRDefault="00C31316" w:rsidP="00D24802">
            <w:pPr>
              <w:ind w:left="-57"/>
              <w:rPr>
                <w:rFonts w:ascii="Cambria" w:hAnsi="Cambria"/>
                <w:sz w:val="18"/>
                <w:szCs w:val="18"/>
              </w:rPr>
            </w:pPr>
          </w:p>
        </w:tc>
        <w:tc>
          <w:tcPr>
            <w:tcW w:w="3056" w:type="dxa"/>
          </w:tcPr>
          <w:p w:rsidR="00C31316" w:rsidRPr="005071F9" w:rsidRDefault="00C31316" w:rsidP="00D24802">
            <w:pPr>
              <w:ind w:left="-57"/>
              <w:rPr>
                <w:rFonts w:ascii="Cambria" w:hAnsi="Cambria"/>
                <w:sz w:val="18"/>
                <w:szCs w:val="18"/>
              </w:rPr>
            </w:pPr>
          </w:p>
        </w:tc>
      </w:tr>
      <w:tr w:rsidR="00C31316" w:rsidRPr="005071F9" w:rsidTr="00D24802">
        <w:tc>
          <w:tcPr>
            <w:tcW w:w="2215" w:type="dxa"/>
            <w:vMerge/>
          </w:tcPr>
          <w:p w:rsidR="00C31316" w:rsidRPr="005071F9" w:rsidRDefault="00C31316" w:rsidP="00D24802">
            <w:pPr>
              <w:ind w:left="-57"/>
              <w:rPr>
                <w:rFonts w:ascii="Cambria" w:hAnsi="Cambria"/>
                <w:sz w:val="18"/>
                <w:szCs w:val="18"/>
              </w:rPr>
            </w:pPr>
          </w:p>
        </w:tc>
        <w:tc>
          <w:tcPr>
            <w:tcW w:w="3064" w:type="dxa"/>
            <w:vMerge w:val="restart"/>
          </w:tcPr>
          <w:p w:rsidR="00C31316" w:rsidRPr="005071F9" w:rsidRDefault="00C31316" w:rsidP="00D24802">
            <w:pPr>
              <w:rPr>
                <w:rFonts w:ascii="Cambria" w:hAnsi="Cambria"/>
                <w:b/>
                <w:sz w:val="18"/>
                <w:szCs w:val="18"/>
              </w:rPr>
            </w:pPr>
            <w:r w:rsidRPr="005071F9">
              <w:rPr>
                <w:rFonts w:ascii="Cambria" w:hAnsi="Cambria"/>
                <w:b/>
                <w:sz w:val="18"/>
                <w:szCs w:val="18"/>
              </w:rPr>
              <w:t xml:space="preserve">Gestiona responsablemente los recursos económicos </w:t>
            </w:r>
          </w:p>
          <w:p w:rsidR="00C31316" w:rsidRPr="005071F9" w:rsidRDefault="00C31316" w:rsidP="00D24802">
            <w:pPr>
              <w:ind w:left="-57"/>
              <w:rPr>
                <w:rFonts w:ascii="Cambria" w:hAnsi="Cambria"/>
                <w:sz w:val="18"/>
                <w:szCs w:val="18"/>
              </w:rPr>
            </w:pPr>
          </w:p>
        </w:tc>
        <w:tc>
          <w:tcPr>
            <w:tcW w:w="3059" w:type="dxa"/>
          </w:tcPr>
          <w:p w:rsidR="00C31316" w:rsidRPr="00527BED" w:rsidRDefault="00C31316" w:rsidP="00527BED">
            <w:pPr>
              <w:ind w:left="-57"/>
              <w:rPr>
                <w:rFonts w:ascii="Cambria" w:hAnsi="Cambria" w:cs="Arial"/>
                <w:color w:val="000000"/>
                <w:sz w:val="18"/>
                <w:szCs w:val="18"/>
              </w:rPr>
            </w:pPr>
            <w:r w:rsidRPr="00527BED">
              <w:rPr>
                <w:rFonts w:ascii="Cambria" w:hAnsi="Cambria" w:cs="Arial"/>
                <w:color w:val="000000"/>
                <w:sz w:val="18"/>
                <w:szCs w:val="18"/>
              </w:rPr>
              <w:t>Comprende el funcionamiento del sistema económico y financiero</w:t>
            </w:r>
          </w:p>
        </w:tc>
        <w:tc>
          <w:tcPr>
            <w:tcW w:w="3058" w:type="dxa"/>
          </w:tcPr>
          <w:p w:rsidR="00C31316" w:rsidRPr="00B45DA0" w:rsidRDefault="00B45DA0" w:rsidP="00A64E92">
            <w:pPr>
              <w:jc w:val="both"/>
              <w:rPr>
                <w:rFonts w:ascii="Cambria" w:hAnsi="Cambria"/>
                <w:b/>
                <w:sz w:val="18"/>
                <w:szCs w:val="18"/>
              </w:rPr>
            </w:pPr>
            <w:r w:rsidRPr="00B45DA0">
              <w:rPr>
                <w:rFonts w:ascii="Cambria" w:hAnsi="Cambria"/>
                <w:b/>
                <w:sz w:val="18"/>
                <w:szCs w:val="18"/>
              </w:rPr>
              <w:t>Analizamos el impacto del</w:t>
            </w:r>
            <w:r>
              <w:rPr>
                <w:rFonts w:ascii="Cambria" w:hAnsi="Cambria"/>
                <w:b/>
                <w:sz w:val="18"/>
                <w:szCs w:val="18"/>
              </w:rPr>
              <w:t xml:space="preserve"> COVID -19 </w:t>
            </w:r>
            <w:r w:rsidRPr="00B45DA0">
              <w:rPr>
                <w:rFonts w:ascii="Cambria" w:hAnsi="Cambria"/>
                <w:b/>
                <w:sz w:val="18"/>
                <w:szCs w:val="18"/>
              </w:rPr>
              <w:t xml:space="preserve">en las actividades económicas del Perú. </w:t>
            </w:r>
          </w:p>
        </w:tc>
        <w:tc>
          <w:tcPr>
            <w:tcW w:w="3056" w:type="dxa"/>
          </w:tcPr>
          <w:p w:rsidR="00C31316" w:rsidRPr="009C10E0" w:rsidRDefault="00C31316" w:rsidP="00A64E92">
            <w:pPr>
              <w:jc w:val="both"/>
            </w:pPr>
          </w:p>
        </w:tc>
      </w:tr>
      <w:tr w:rsidR="00C31316" w:rsidRPr="005071F9" w:rsidTr="00D24802">
        <w:trPr>
          <w:trHeight w:val="191"/>
        </w:trPr>
        <w:tc>
          <w:tcPr>
            <w:tcW w:w="2215" w:type="dxa"/>
            <w:vMerge/>
          </w:tcPr>
          <w:p w:rsidR="00C31316" w:rsidRPr="005071F9" w:rsidRDefault="00C31316" w:rsidP="00D24802">
            <w:pPr>
              <w:ind w:left="-57"/>
              <w:rPr>
                <w:rFonts w:ascii="Cambria" w:hAnsi="Cambria"/>
                <w:sz w:val="18"/>
                <w:szCs w:val="18"/>
              </w:rPr>
            </w:pPr>
          </w:p>
        </w:tc>
        <w:tc>
          <w:tcPr>
            <w:tcW w:w="3064" w:type="dxa"/>
            <w:vMerge/>
          </w:tcPr>
          <w:p w:rsidR="00C31316" w:rsidRPr="005071F9" w:rsidRDefault="00C31316" w:rsidP="00D24802">
            <w:pPr>
              <w:ind w:left="-57"/>
              <w:rPr>
                <w:rFonts w:ascii="Cambria" w:hAnsi="Cambria"/>
                <w:sz w:val="18"/>
                <w:szCs w:val="18"/>
              </w:rPr>
            </w:pPr>
          </w:p>
        </w:tc>
        <w:tc>
          <w:tcPr>
            <w:tcW w:w="3059" w:type="dxa"/>
          </w:tcPr>
          <w:p w:rsidR="00C31316" w:rsidRPr="00527BED" w:rsidRDefault="00C31316" w:rsidP="00527BED">
            <w:pPr>
              <w:ind w:left="-57"/>
              <w:rPr>
                <w:rFonts w:ascii="Cambria" w:hAnsi="Cambria" w:cs="Arial"/>
                <w:color w:val="000000"/>
                <w:sz w:val="18"/>
                <w:szCs w:val="18"/>
              </w:rPr>
            </w:pPr>
            <w:r w:rsidRPr="00527BED">
              <w:rPr>
                <w:rFonts w:ascii="Cambria" w:hAnsi="Cambria" w:cs="Arial"/>
                <w:color w:val="000000"/>
                <w:sz w:val="18"/>
                <w:szCs w:val="18"/>
              </w:rPr>
              <w:t>Toma decisiones económicas y financieras</w:t>
            </w:r>
          </w:p>
        </w:tc>
        <w:tc>
          <w:tcPr>
            <w:tcW w:w="3058" w:type="dxa"/>
          </w:tcPr>
          <w:p w:rsidR="00C31316" w:rsidRPr="005071F9" w:rsidRDefault="00C31316" w:rsidP="00D24802">
            <w:pPr>
              <w:ind w:left="-57"/>
              <w:rPr>
                <w:rFonts w:ascii="Cambria" w:hAnsi="Cambria"/>
                <w:sz w:val="18"/>
                <w:szCs w:val="18"/>
              </w:rPr>
            </w:pPr>
          </w:p>
        </w:tc>
        <w:tc>
          <w:tcPr>
            <w:tcW w:w="3056" w:type="dxa"/>
          </w:tcPr>
          <w:p w:rsidR="00C31316" w:rsidRPr="005071F9" w:rsidRDefault="00C31316" w:rsidP="00D24802">
            <w:pPr>
              <w:ind w:left="-57"/>
              <w:rPr>
                <w:rFonts w:ascii="Cambria" w:hAnsi="Cambria"/>
                <w:sz w:val="18"/>
                <w:szCs w:val="18"/>
              </w:rPr>
            </w:pPr>
          </w:p>
        </w:tc>
      </w:tr>
    </w:tbl>
    <w:p w:rsidR="0001372B" w:rsidRDefault="0001372B" w:rsidP="00042305">
      <w:pPr>
        <w:spacing w:after="0" w:line="240" w:lineRule="auto"/>
        <w:rPr>
          <w:rFonts w:ascii="Cambria" w:hAnsi="Cambria"/>
          <w:sz w:val="18"/>
          <w:szCs w:val="18"/>
        </w:rPr>
      </w:pPr>
    </w:p>
    <w:p w:rsidR="0001372B" w:rsidRPr="00AC09D1" w:rsidRDefault="0001372B" w:rsidP="00042305">
      <w:pPr>
        <w:spacing w:after="0" w:line="240" w:lineRule="auto"/>
        <w:rPr>
          <w:rFonts w:ascii="Cambria" w:hAnsi="Cambria"/>
          <w:sz w:val="18"/>
          <w:szCs w:val="18"/>
        </w:rPr>
      </w:pPr>
    </w:p>
    <w:tbl>
      <w:tblPr>
        <w:tblStyle w:val="Tablaconcuadrcula"/>
        <w:tblW w:w="0" w:type="auto"/>
        <w:tblInd w:w="108" w:type="dxa"/>
        <w:tblLook w:val="04A0" w:firstRow="1" w:lastRow="0" w:firstColumn="1" w:lastColumn="0" w:noHBand="0" w:noVBand="1"/>
      </w:tblPr>
      <w:tblGrid>
        <w:gridCol w:w="1588"/>
        <w:gridCol w:w="12864"/>
      </w:tblGrid>
      <w:tr w:rsidR="00670EFD" w:rsidRPr="00AC09D1" w:rsidTr="00687E40">
        <w:tc>
          <w:tcPr>
            <w:tcW w:w="14452" w:type="dxa"/>
            <w:gridSpan w:val="2"/>
            <w:shd w:val="clear" w:color="auto" w:fill="A8D08D" w:themeFill="accent6" w:themeFillTint="99"/>
          </w:tcPr>
          <w:p w:rsidR="00670EFD" w:rsidRPr="00687E40" w:rsidRDefault="00F70B72" w:rsidP="00AC09D1">
            <w:pPr>
              <w:ind w:left="-57"/>
              <w:rPr>
                <w:rFonts w:ascii="Cambria" w:hAnsi="Cambria"/>
                <w:sz w:val="18"/>
                <w:szCs w:val="18"/>
              </w:rPr>
            </w:pPr>
            <w:r>
              <w:rPr>
                <w:rFonts w:ascii="Cambria" w:hAnsi="Cambria"/>
                <w:sz w:val="18"/>
                <w:szCs w:val="18"/>
              </w:rPr>
              <w:lastRenderedPageBreak/>
              <w:t>VIII.</w:t>
            </w:r>
            <w:r w:rsidR="00670EFD" w:rsidRPr="00687E40">
              <w:rPr>
                <w:rFonts w:ascii="Cambria" w:hAnsi="Cambria"/>
                <w:sz w:val="18"/>
                <w:szCs w:val="18"/>
              </w:rPr>
              <w:t xml:space="preserve"> SECUENCIA DE SESIONES DE APRENDIZAJE.</w:t>
            </w:r>
          </w:p>
        </w:tc>
      </w:tr>
      <w:tr w:rsidR="00670EFD" w:rsidRPr="00AC09D1" w:rsidTr="00426D2C">
        <w:tc>
          <w:tcPr>
            <w:tcW w:w="1588" w:type="dxa"/>
            <w:shd w:val="clear" w:color="auto" w:fill="FFFFFF" w:themeFill="background1"/>
            <w:vAlign w:val="center"/>
          </w:tcPr>
          <w:p w:rsidR="00670EFD" w:rsidRPr="00042305" w:rsidRDefault="005E3DA7" w:rsidP="00910DAD">
            <w:pPr>
              <w:ind w:left="-57"/>
              <w:jc w:val="center"/>
              <w:rPr>
                <w:rFonts w:ascii="Cambria" w:hAnsi="Cambria"/>
                <w:sz w:val="18"/>
                <w:szCs w:val="18"/>
              </w:rPr>
            </w:pPr>
            <w:r w:rsidRPr="00042305">
              <w:rPr>
                <w:rFonts w:ascii="Cambria" w:hAnsi="Cambria"/>
                <w:sz w:val="18"/>
                <w:szCs w:val="18"/>
              </w:rPr>
              <w:t>SESION N</w:t>
            </w:r>
            <w:r w:rsidR="007723C3" w:rsidRPr="00042305">
              <w:rPr>
                <w:rFonts w:ascii="Cambria" w:hAnsi="Cambria"/>
                <w:sz w:val="18"/>
                <w:szCs w:val="18"/>
              </w:rPr>
              <w:t>°</w:t>
            </w:r>
            <w:r w:rsidRPr="00042305">
              <w:rPr>
                <w:rFonts w:ascii="Cambria" w:hAnsi="Cambria"/>
                <w:sz w:val="18"/>
                <w:szCs w:val="18"/>
              </w:rPr>
              <w:t xml:space="preserve"> 01</w:t>
            </w:r>
          </w:p>
        </w:tc>
        <w:tc>
          <w:tcPr>
            <w:tcW w:w="12864" w:type="dxa"/>
            <w:shd w:val="clear" w:color="auto" w:fill="FFFFFF" w:themeFill="background1"/>
          </w:tcPr>
          <w:p w:rsidR="00670EFD" w:rsidRPr="0016022A" w:rsidRDefault="0016022A" w:rsidP="0016022A">
            <w:pPr>
              <w:jc w:val="both"/>
              <w:rPr>
                <w:rFonts w:ascii="Cambria" w:hAnsi="Cambria" w:cs="Arial"/>
                <w:color w:val="000000"/>
                <w:sz w:val="18"/>
                <w:szCs w:val="18"/>
              </w:rPr>
            </w:pPr>
            <w:r w:rsidRPr="0016022A">
              <w:rPr>
                <w:rFonts w:ascii="Cambria" w:hAnsi="Cambria" w:cs="Arial"/>
                <w:color w:val="000000"/>
                <w:sz w:val="18"/>
                <w:szCs w:val="18"/>
              </w:rPr>
              <w:t>Las consecuencias del COVID-19.</w:t>
            </w:r>
          </w:p>
        </w:tc>
      </w:tr>
      <w:tr w:rsidR="0016022A" w:rsidRPr="00AC09D1" w:rsidTr="00426D2C">
        <w:tc>
          <w:tcPr>
            <w:tcW w:w="1588" w:type="dxa"/>
            <w:shd w:val="clear" w:color="auto" w:fill="FFFFFF" w:themeFill="background1"/>
            <w:vAlign w:val="center"/>
          </w:tcPr>
          <w:p w:rsidR="0016022A" w:rsidRPr="00042305" w:rsidRDefault="0016022A" w:rsidP="00910DAD">
            <w:pPr>
              <w:ind w:left="-57"/>
              <w:jc w:val="center"/>
              <w:rPr>
                <w:rFonts w:ascii="Cambria" w:hAnsi="Cambria"/>
                <w:sz w:val="18"/>
                <w:szCs w:val="18"/>
              </w:rPr>
            </w:pPr>
            <w:r w:rsidRPr="0016022A">
              <w:rPr>
                <w:rFonts w:ascii="Cambria" w:hAnsi="Cambria"/>
                <w:sz w:val="18"/>
                <w:szCs w:val="18"/>
              </w:rPr>
              <w:t>SESION N°</w:t>
            </w:r>
            <w:r w:rsidR="008D09BC">
              <w:rPr>
                <w:rFonts w:ascii="Cambria" w:hAnsi="Cambria"/>
                <w:sz w:val="18"/>
                <w:szCs w:val="18"/>
              </w:rPr>
              <w:t xml:space="preserve"> 02</w:t>
            </w:r>
          </w:p>
        </w:tc>
        <w:tc>
          <w:tcPr>
            <w:tcW w:w="12864" w:type="dxa"/>
            <w:shd w:val="clear" w:color="auto" w:fill="FFFFFF" w:themeFill="background1"/>
          </w:tcPr>
          <w:p w:rsidR="0016022A" w:rsidRPr="0016022A" w:rsidRDefault="006424A0" w:rsidP="0016022A">
            <w:pPr>
              <w:jc w:val="both"/>
              <w:rPr>
                <w:rFonts w:ascii="Cambria" w:hAnsi="Cambria" w:cs="Arial"/>
                <w:color w:val="000000"/>
                <w:sz w:val="18"/>
                <w:szCs w:val="18"/>
              </w:rPr>
            </w:pPr>
            <w:r>
              <w:rPr>
                <w:rFonts w:ascii="Cambria" w:hAnsi="Cambria" w:cs="Arial"/>
                <w:color w:val="000000"/>
                <w:sz w:val="18"/>
                <w:szCs w:val="18"/>
              </w:rPr>
              <w:t>L</w:t>
            </w:r>
            <w:r w:rsidR="0016022A" w:rsidRPr="0016022A">
              <w:rPr>
                <w:rFonts w:ascii="Cambria" w:hAnsi="Cambria" w:cs="Arial"/>
                <w:color w:val="000000"/>
                <w:sz w:val="18"/>
                <w:szCs w:val="18"/>
              </w:rPr>
              <w:t>a evo</w:t>
            </w:r>
            <w:r>
              <w:rPr>
                <w:rFonts w:ascii="Cambria" w:hAnsi="Cambria" w:cs="Arial"/>
                <w:color w:val="000000"/>
                <w:sz w:val="18"/>
                <w:szCs w:val="18"/>
              </w:rPr>
              <w:t xml:space="preserve">lución de contagio del COVID-19 en el Perú </w:t>
            </w:r>
          </w:p>
        </w:tc>
      </w:tr>
      <w:tr w:rsidR="006424A0" w:rsidRPr="00AC09D1" w:rsidTr="006424A0">
        <w:trPr>
          <w:trHeight w:val="169"/>
        </w:trPr>
        <w:tc>
          <w:tcPr>
            <w:tcW w:w="1588" w:type="dxa"/>
            <w:shd w:val="clear" w:color="auto" w:fill="FFFFFF" w:themeFill="background1"/>
            <w:vAlign w:val="center"/>
          </w:tcPr>
          <w:p w:rsidR="006424A0" w:rsidRPr="0016022A" w:rsidRDefault="006424A0" w:rsidP="006424A0">
            <w:pPr>
              <w:ind w:left="-57"/>
              <w:jc w:val="center"/>
              <w:rPr>
                <w:rFonts w:ascii="Cambria" w:hAnsi="Cambria"/>
                <w:sz w:val="18"/>
                <w:szCs w:val="18"/>
              </w:rPr>
            </w:pPr>
            <w:r w:rsidRPr="006424A0">
              <w:rPr>
                <w:rFonts w:ascii="Cambria" w:hAnsi="Cambria"/>
                <w:sz w:val="18"/>
                <w:szCs w:val="18"/>
              </w:rPr>
              <w:t>SESION N° 03</w:t>
            </w:r>
          </w:p>
        </w:tc>
        <w:tc>
          <w:tcPr>
            <w:tcW w:w="12864" w:type="dxa"/>
            <w:shd w:val="clear" w:color="auto" w:fill="FFFFFF" w:themeFill="background1"/>
          </w:tcPr>
          <w:p w:rsidR="006424A0" w:rsidRPr="0016022A" w:rsidRDefault="006424A0" w:rsidP="006424A0">
            <w:pPr>
              <w:spacing w:after="160"/>
              <w:jc w:val="both"/>
              <w:rPr>
                <w:rFonts w:ascii="Cambria" w:hAnsi="Cambria" w:cs="Arial"/>
                <w:color w:val="000000"/>
                <w:sz w:val="18"/>
                <w:szCs w:val="18"/>
              </w:rPr>
            </w:pPr>
            <w:r w:rsidRPr="006424A0">
              <w:rPr>
                <w:rFonts w:ascii="Cambria" w:hAnsi="Cambria" w:cs="Arial"/>
                <w:color w:val="000000"/>
                <w:sz w:val="18"/>
                <w:szCs w:val="18"/>
              </w:rPr>
              <w:t>Impacto del C</w:t>
            </w:r>
            <w:r>
              <w:rPr>
                <w:rFonts w:ascii="Cambria" w:hAnsi="Cambria" w:cs="Arial"/>
                <w:color w:val="000000"/>
                <w:sz w:val="18"/>
                <w:szCs w:val="18"/>
              </w:rPr>
              <w:t>OVID-19 en la economía del Perú.</w:t>
            </w:r>
          </w:p>
        </w:tc>
      </w:tr>
      <w:tr w:rsidR="0016022A" w:rsidRPr="00AC09D1" w:rsidTr="00426D2C">
        <w:tc>
          <w:tcPr>
            <w:tcW w:w="1588" w:type="dxa"/>
            <w:shd w:val="clear" w:color="auto" w:fill="FFFFFF" w:themeFill="background1"/>
            <w:vAlign w:val="center"/>
          </w:tcPr>
          <w:p w:rsidR="0016022A" w:rsidRPr="00042305" w:rsidRDefault="0016022A" w:rsidP="00910DAD">
            <w:pPr>
              <w:ind w:left="-57"/>
              <w:jc w:val="center"/>
              <w:rPr>
                <w:rFonts w:ascii="Cambria" w:hAnsi="Cambria"/>
                <w:sz w:val="18"/>
                <w:szCs w:val="18"/>
              </w:rPr>
            </w:pPr>
            <w:r w:rsidRPr="0016022A">
              <w:rPr>
                <w:rFonts w:ascii="Cambria" w:hAnsi="Cambria"/>
                <w:sz w:val="18"/>
                <w:szCs w:val="18"/>
              </w:rPr>
              <w:t>SESION N°</w:t>
            </w:r>
            <w:r w:rsidR="006424A0">
              <w:rPr>
                <w:rFonts w:ascii="Cambria" w:hAnsi="Cambria"/>
                <w:sz w:val="18"/>
                <w:szCs w:val="18"/>
              </w:rPr>
              <w:t xml:space="preserve"> 04</w:t>
            </w:r>
          </w:p>
        </w:tc>
        <w:tc>
          <w:tcPr>
            <w:tcW w:w="12864" w:type="dxa"/>
            <w:shd w:val="clear" w:color="auto" w:fill="FFFFFF" w:themeFill="background1"/>
          </w:tcPr>
          <w:p w:rsidR="0016022A" w:rsidRPr="0001372B" w:rsidRDefault="0016022A" w:rsidP="00426D2C">
            <w:pPr>
              <w:rPr>
                <w:rFonts w:ascii="Cambria" w:hAnsi="Cambria" w:cs="Arial"/>
                <w:color w:val="000000"/>
                <w:sz w:val="18"/>
                <w:szCs w:val="18"/>
              </w:rPr>
            </w:pPr>
            <w:r w:rsidRPr="0016022A">
              <w:rPr>
                <w:rFonts w:ascii="Cambria" w:hAnsi="Cambria" w:cs="Arial"/>
                <w:color w:val="000000"/>
                <w:sz w:val="18"/>
                <w:szCs w:val="18"/>
              </w:rPr>
              <w:t>Las invasiones bárbaras y el inicio de la Edad Media</w:t>
            </w:r>
          </w:p>
        </w:tc>
      </w:tr>
      <w:tr w:rsidR="00D24802" w:rsidRPr="00AC09D1" w:rsidTr="00426D2C">
        <w:tc>
          <w:tcPr>
            <w:tcW w:w="1588" w:type="dxa"/>
            <w:shd w:val="clear" w:color="auto" w:fill="FFFFFF" w:themeFill="background1"/>
            <w:vAlign w:val="center"/>
          </w:tcPr>
          <w:p w:rsidR="00D24802" w:rsidRPr="00042305" w:rsidRDefault="00D24802" w:rsidP="00D24802">
            <w:pPr>
              <w:ind w:left="-57"/>
              <w:jc w:val="center"/>
              <w:rPr>
                <w:rFonts w:ascii="Cambria" w:hAnsi="Cambria"/>
                <w:sz w:val="18"/>
                <w:szCs w:val="18"/>
              </w:rPr>
            </w:pPr>
            <w:r w:rsidRPr="00042305">
              <w:rPr>
                <w:rFonts w:ascii="Cambria" w:hAnsi="Cambria"/>
                <w:sz w:val="18"/>
                <w:szCs w:val="18"/>
              </w:rPr>
              <w:t>SESION N°</w:t>
            </w:r>
            <w:r w:rsidR="006424A0">
              <w:rPr>
                <w:rFonts w:ascii="Cambria" w:hAnsi="Cambria"/>
                <w:sz w:val="18"/>
                <w:szCs w:val="18"/>
              </w:rPr>
              <w:t xml:space="preserve"> 05</w:t>
            </w:r>
          </w:p>
        </w:tc>
        <w:tc>
          <w:tcPr>
            <w:tcW w:w="12864" w:type="dxa"/>
            <w:shd w:val="clear" w:color="auto" w:fill="FFFFFF" w:themeFill="background1"/>
          </w:tcPr>
          <w:p w:rsidR="00D24802" w:rsidRPr="00527BED" w:rsidRDefault="0057322B" w:rsidP="00426D2C">
            <w:pPr>
              <w:rPr>
                <w:rFonts w:ascii="Cambria" w:hAnsi="Cambria" w:cs="Arial"/>
                <w:color w:val="000000"/>
                <w:sz w:val="18"/>
                <w:szCs w:val="18"/>
              </w:rPr>
            </w:pPr>
            <w:r w:rsidRPr="0057322B">
              <w:rPr>
                <w:rFonts w:ascii="Cambria" w:hAnsi="Cambria" w:cs="Arial"/>
                <w:color w:val="000000"/>
                <w:sz w:val="18"/>
                <w:szCs w:val="18"/>
              </w:rPr>
              <w:t>El Imperio Bizantino</w:t>
            </w:r>
          </w:p>
        </w:tc>
      </w:tr>
      <w:tr w:rsidR="0057322B" w:rsidRPr="00AC09D1" w:rsidTr="00426D2C">
        <w:tc>
          <w:tcPr>
            <w:tcW w:w="1588" w:type="dxa"/>
            <w:shd w:val="clear" w:color="auto" w:fill="FFFFFF" w:themeFill="background1"/>
            <w:vAlign w:val="center"/>
          </w:tcPr>
          <w:p w:rsidR="0057322B" w:rsidRPr="00042305" w:rsidRDefault="0057322B" w:rsidP="0057322B">
            <w:pPr>
              <w:ind w:left="-57"/>
              <w:jc w:val="center"/>
              <w:rPr>
                <w:rFonts w:ascii="Cambria" w:hAnsi="Cambria"/>
                <w:sz w:val="18"/>
                <w:szCs w:val="18"/>
              </w:rPr>
            </w:pPr>
            <w:r w:rsidRPr="00042305">
              <w:rPr>
                <w:rFonts w:ascii="Cambria" w:hAnsi="Cambria"/>
                <w:sz w:val="18"/>
                <w:szCs w:val="18"/>
              </w:rPr>
              <w:t>SESION N°</w:t>
            </w:r>
            <w:r w:rsidR="006424A0">
              <w:rPr>
                <w:rFonts w:ascii="Cambria" w:hAnsi="Cambria"/>
                <w:sz w:val="18"/>
                <w:szCs w:val="18"/>
              </w:rPr>
              <w:t xml:space="preserve"> 06</w:t>
            </w:r>
          </w:p>
        </w:tc>
        <w:tc>
          <w:tcPr>
            <w:tcW w:w="12864" w:type="dxa"/>
            <w:shd w:val="clear" w:color="auto" w:fill="FFFFFF" w:themeFill="background1"/>
          </w:tcPr>
          <w:p w:rsidR="0057322B" w:rsidRPr="00426D2C" w:rsidRDefault="0057322B" w:rsidP="00426D2C">
            <w:pPr>
              <w:jc w:val="both"/>
              <w:rPr>
                <w:rFonts w:ascii="Cambria" w:hAnsi="Cambria"/>
                <w:sz w:val="18"/>
                <w:szCs w:val="18"/>
              </w:rPr>
            </w:pPr>
            <w:r w:rsidRPr="00426D2C">
              <w:rPr>
                <w:rFonts w:ascii="Cambria" w:hAnsi="Cambria"/>
                <w:sz w:val="18"/>
                <w:szCs w:val="18"/>
              </w:rPr>
              <w:t xml:space="preserve">El Feudalismo </w:t>
            </w:r>
          </w:p>
        </w:tc>
      </w:tr>
      <w:tr w:rsidR="0057322B" w:rsidRPr="00AC09D1" w:rsidTr="00426D2C">
        <w:tc>
          <w:tcPr>
            <w:tcW w:w="1588" w:type="dxa"/>
            <w:shd w:val="clear" w:color="auto" w:fill="FFFFFF" w:themeFill="background1"/>
            <w:vAlign w:val="center"/>
          </w:tcPr>
          <w:p w:rsidR="0057322B" w:rsidRPr="00042305" w:rsidRDefault="0057322B" w:rsidP="0057322B">
            <w:pPr>
              <w:ind w:left="-57"/>
              <w:jc w:val="center"/>
              <w:rPr>
                <w:rFonts w:ascii="Cambria" w:hAnsi="Cambria"/>
                <w:sz w:val="18"/>
                <w:szCs w:val="18"/>
              </w:rPr>
            </w:pPr>
            <w:r w:rsidRPr="00042305">
              <w:rPr>
                <w:rFonts w:ascii="Cambria" w:hAnsi="Cambria"/>
                <w:sz w:val="18"/>
                <w:szCs w:val="18"/>
              </w:rPr>
              <w:t>SESION N°</w:t>
            </w:r>
            <w:r w:rsidR="006424A0">
              <w:rPr>
                <w:rFonts w:ascii="Cambria" w:hAnsi="Cambria"/>
                <w:sz w:val="18"/>
                <w:szCs w:val="18"/>
              </w:rPr>
              <w:t xml:space="preserve"> 07</w:t>
            </w:r>
          </w:p>
        </w:tc>
        <w:tc>
          <w:tcPr>
            <w:tcW w:w="12864" w:type="dxa"/>
            <w:shd w:val="clear" w:color="auto" w:fill="FFFFFF" w:themeFill="background1"/>
          </w:tcPr>
          <w:p w:rsidR="0057322B" w:rsidRPr="00426D2C" w:rsidRDefault="0057322B" w:rsidP="00426D2C">
            <w:pPr>
              <w:jc w:val="both"/>
              <w:rPr>
                <w:rFonts w:ascii="Cambria" w:hAnsi="Cambria"/>
                <w:sz w:val="18"/>
                <w:szCs w:val="18"/>
              </w:rPr>
            </w:pPr>
            <w:r w:rsidRPr="00426D2C">
              <w:rPr>
                <w:rFonts w:ascii="Cambria" w:hAnsi="Cambria"/>
                <w:sz w:val="18"/>
                <w:szCs w:val="18"/>
              </w:rPr>
              <w:t xml:space="preserve">Las cruzadas </w:t>
            </w:r>
          </w:p>
        </w:tc>
      </w:tr>
      <w:tr w:rsidR="0057322B" w:rsidRPr="00AC09D1" w:rsidTr="00426D2C">
        <w:tc>
          <w:tcPr>
            <w:tcW w:w="1588" w:type="dxa"/>
            <w:shd w:val="clear" w:color="auto" w:fill="FFFFFF" w:themeFill="background1"/>
            <w:vAlign w:val="center"/>
          </w:tcPr>
          <w:p w:rsidR="0057322B" w:rsidRPr="00042305" w:rsidRDefault="0057322B" w:rsidP="0057322B">
            <w:pPr>
              <w:ind w:left="-57"/>
              <w:jc w:val="center"/>
              <w:rPr>
                <w:rFonts w:ascii="Cambria" w:hAnsi="Cambria"/>
                <w:sz w:val="18"/>
                <w:szCs w:val="18"/>
              </w:rPr>
            </w:pPr>
            <w:r w:rsidRPr="00042305">
              <w:rPr>
                <w:rFonts w:ascii="Cambria" w:hAnsi="Cambria"/>
                <w:sz w:val="18"/>
                <w:szCs w:val="18"/>
              </w:rPr>
              <w:t>SESION N°</w:t>
            </w:r>
            <w:r w:rsidR="006424A0">
              <w:rPr>
                <w:rFonts w:ascii="Cambria" w:hAnsi="Cambria"/>
                <w:sz w:val="18"/>
                <w:szCs w:val="18"/>
              </w:rPr>
              <w:t xml:space="preserve"> 08</w:t>
            </w:r>
          </w:p>
        </w:tc>
        <w:tc>
          <w:tcPr>
            <w:tcW w:w="12864" w:type="dxa"/>
            <w:shd w:val="clear" w:color="auto" w:fill="FFFFFF" w:themeFill="background1"/>
          </w:tcPr>
          <w:p w:rsidR="0057322B" w:rsidRPr="00426D2C" w:rsidRDefault="0057322B" w:rsidP="00426D2C">
            <w:pPr>
              <w:jc w:val="both"/>
              <w:rPr>
                <w:rFonts w:ascii="Cambria" w:hAnsi="Cambria"/>
                <w:sz w:val="18"/>
                <w:szCs w:val="18"/>
              </w:rPr>
            </w:pPr>
            <w:r w:rsidRPr="00426D2C">
              <w:rPr>
                <w:rFonts w:ascii="Cambria" w:hAnsi="Cambria"/>
                <w:sz w:val="18"/>
                <w:szCs w:val="18"/>
              </w:rPr>
              <w:t xml:space="preserve">El Humanismo un movimiento de revaloración del ser humano </w:t>
            </w:r>
          </w:p>
        </w:tc>
      </w:tr>
      <w:tr w:rsidR="0057322B" w:rsidRPr="00AC09D1" w:rsidTr="00426D2C">
        <w:tc>
          <w:tcPr>
            <w:tcW w:w="1588" w:type="dxa"/>
            <w:shd w:val="clear" w:color="auto" w:fill="FFFFFF" w:themeFill="background1"/>
            <w:vAlign w:val="center"/>
          </w:tcPr>
          <w:p w:rsidR="0057322B" w:rsidRPr="00042305" w:rsidRDefault="0057322B" w:rsidP="0057322B">
            <w:pPr>
              <w:ind w:left="-57"/>
              <w:jc w:val="center"/>
              <w:rPr>
                <w:rFonts w:ascii="Cambria" w:hAnsi="Cambria"/>
                <w:sz w:val="18"/>
                <w:szCs w:val="18"/>
              </w:rPr>
            </w:pPr>
            <w:r w:rsidRPr="0057322B">
              <w:rPr>
                <w:rFonts w:ascii="Cambria" w:hAnsi="Cambria"/>
                <w:sz w:val="18"/>
                <w:szCs w:val="18"/>
              </w:rPr>
              <w:t>SESION N° 0</w:t>
            </w:r>
            <w:r w:rsidR="006424A0">
              <w:rPr>
                <w:rFonts w:ascii="Cambria" w:hAnsi="Cambria"/>
                <w:sz w:val="18"/>
                <w:szCs w:val="18"/>
              </w:rPr>
              <w:t>9</w:t>
            </w:r>
            <w:bookmarkStart w:id="0" w:name="_GoBack"/>
            <w:bookmarkEnd w:id="0"/>
          </w:p>
        </w:tc>
        <w:tc>
          <w:tcPr>
            <w:tcW w:w="12864" w:type="dxa"/>
            <w:shd w:val="clear" w:color="auto" w:fill="FFFFFF" w:themeFill="background1"/>
          </w:tcPr>
          <w:p w:rsidR="0057322B" w:rsidRPr="00426D2C" w:rsidRDefault="0057322B" w:rsidP="00426D2C">
            <w:pPr>
              <w:jc w:val="both"/>
              <w:rPr>
                <w:rFonts w:ascii="Cambria" w:hAnsi="Cambria"/>
                <w:sz w:val="18"/>
                <w:szCs w:val="18"/>
              </w:rPr>
            </w:pPr>
            <w:r w:rsidRPr="00426D2C">
              <w:rPr>
                <w:rFonts w:ascii="Cambria" w:hAnsi="Cambria"/>
                <w:sz w:val="18"/>
                <w:szCs w:val="18"/>
              </w:rPr>
              <w:t xml:space="preserve">El renacimiento, un movimiento de renovación cultural.  </w:t>
            </w:r>
          </w:p>
        </w:tc>
      </w:tr>
    </w:tbl>
    <w:p w:rsidR="00042305" w:rsidRDefault="00042305" w:rsidP="00042305">
      <w:pPr>
        <w:tabs>
          <w:tab w:val="left" w:pos="3390"/>
        </w:tabs>
        <w:spacing w:after="0" w:line="240" w:lineRule="auto"/>
        <w:rPr>
          <w:rFonts w:ascii="Cambria" w:hAnsi="Cambria"/>
          <w:sz w:val="18"/>
          <w:szCs w:val="18"/>
        </w:rPr>
      </w:pPr>
    </w:p>
    <w:p w:rsidR="0057322B" w:rsidRDefault="0057322B" w:rsidP="00042305">
      <w:pPr>
        <w:tabs>
          <w:tab w:val="left" w:pos="3390"/>
        </w:tabs>
        <w:spacing w:after="0" w:line="240" w:lineRule="auto"/>
        <w:rPr>
          <w:rFonts w:ascii="Cambria" w:hAnsi="Cambria"/>
          <w:sz w:val="18"/>
          <w:szCs w:val="18"/>
        </w:rPr>
      </w:pPr>
    </w:p>
    <w:p w:rsidR="0057322B" w:rsidRDefault="0057322B" w:rsidP="00042305">
      <w:pPr>
        <w:tabs>
          <w:tab w:val="left" w:pos="3390"/>
        </w:tabs>
        <w:spacing w:after="0" w:line="240" w:lineRule="auto"/>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601"/>
      </w:tblGrid>
      <w:tr w:rsidR="00670EFD" w:rsidRPr="00AC09D1" w:rsidTr="00042305">
        <w:trPr>
          <w:trHeight w:val="289"/>
        </w:trPr>
        <w:tc>
          <w:tcPr>
            <w:tcW w:w="14601" w:type="dxa"/>
            <w:shd w:val="clear" w:color="auto" w:fill="A8D08D" w:themeFill="accent6" w:themeFillTint="99"/>
          </w:tcPr>
          <w:p w:rsidR="00670EFD" w:rsidRPr="00AC09D1" w:rsidRDefault="00F70B72" w:rsidP="00AC09D1">
            <w:pPr>
              <w:ind w:left="-57"/>
              <w:rPr>
                <w:rFonts w:ascii="Cambria" w:hAnsi="Cambria"/>
                <w:b/>
                <w:sz w:val="18"/>
                <w:szCs w:val="18"/>
              </w:rPr>
            </w:pPr>
            <w:r>
              <w:rPr>
                <w:rFonts w:ascii="Cambria" w:hAnsi="Cambria"/>
                <w:b/>
                <w:sz w:val="18"/>
                <w:szCs w:val="18"/>
              </w:rPr>
              <w:t>I</w:t>
            </w:r>
            <w:r w:rsidR="00670EFD" w:rsidRPr="00AC09D1">
              <w:rPr>
                <w:rFonts w:ascii="Cambria" w:hAnsi="Cambria"/>
                <w:b/>
                <w:sz w:val="18"/>
                <w:szCs w:val="18"/>
              </w:rPr>
              <w:t>X</w:t>
            </w:r>
            <w:r w:rsidR="007723C3" w:rsidRPr="00AC09D1">
              <w:rPr>
                <w:rFonts w:ascii="Cambria" w:hAnsi="Cambria"/>
                <w:b/>
                <w:sz w:val="18"/>
                <w:szCs w:val="18"/>
              </w:rPr>
              <w:t>.</w:t>
            </w:r>
            <w:r w:rsidR="00670EFD" w:rsidRPr="00AC09D1">
              <w:rPr>
                <w:rFonts w:ascii="Cambria" w:hAnsi="Cambria"/>
                <w:b/>
                <w:sz w:val="18"/>
                <w:szCs w:val="18"/>
              </w:rPr>
              <w:t xml:space="preserve"> MEDIOS Y MATERIALES </w:t>
            </w:r>
          </w:p>
        </w:tc>
      </w:tr>
      <w:tr w:rsidR="00670EFD" w:rsidRPr="00AC09D1" w:rsidTr="00B3008F">
        <w:trPr>
          <w:trHeight w:val="3110"/>
        </w:trPr>
        <w:tc>
          <w:tcPr>
            <w:tcW w:w="14601" w:type="dxa"/>
            <w:shd w:val="clear" w:color="auto" w:fill="FFFFFF" w:themeFill="background1"/>
          </w:tcPr>
          <w:p w:rsidR="003B70D5" w:rsidRPr="00F570CC" w:rsidRDefault="003B70D5" w:rsidP="003B70D5">
            <w:pPr>
              <w:numPr>
                <w:ilvl w:val="0"/>
                <w:numId w:val="13"/>
              </w:numPr>
              <w:spacing w:after="160" w:line="259" w:lineRule="auto"/>
              <w:contextualSpacing/>
              <w:rPr>
                <w:rFonts w:ascii="Cambria" w:hAnsi="Cambria"/>
                <w:sz w:val="18"/>
                <w:szCs w:val="18"/>
              </w:rPr>
            </w:pPr>
            <w:r w:rsidRPr="00F570CC">
              <w:rPr>
                <w:rFonts w:ascii="Cambria" w:hAnsi="Cambria"/>
                <w:sz w:val="18"/>
                <w:szCs w:val="18"/>
              </w:rPr>
              <w:t xml:space="preserve">Libros </w:t>
            </w:r>
          </w:p>
          <w:p w:rsidR="003B70D5" w:rsidRPr="00F570CC" w:rsidRDefault="003B70D5" w:rsidP="003B70D5">
            <w:pPr>
              <w:numPr>
                <w:ilvl w:val="0"/>
                <w:numId w:val="13"/>
              </w:numPr>
              <w:spacing w:after="160" w:line="259" w:lineRule="auto"/>
              <w:contextualSpacing/>
              <w:rPr>
                <w:rFonts w:ascii="Cambria" w:hAnsi="Cambria"/>
                <w:sz w:val="18"/>
                <w:szCs w:val="18"/>
              </w:rPr>
            </w:pPr>
            <w:r w:rsidRPr="00F570CC">
              <w:rPr>
                <w:rFonts w:ascii="Cambria" w:hAnsi="Cambria"/>
                <w:sz w:val="18"/>
                <w:szCs w:val="18"/>
              </w:rPr>
              <w:t>Módulos</w:t>
            </w:r>
          </w:p>
          <w:p w:rsidR="003B70D5" w:rsidRPr="00F570CC" w:rsidRDefault="003B70D5" w:rsidP="003B70D5">
            <w:pPr>
              <w:numPr>
                <w:ilvl w:val="0"/>
                <w:numId w:val="13"/>
              </w:numPr>
              <w:spacing w:after="160" w:line="259" w:lineRule="auto"/>
              <w:contextualSpacing/>
              <w:rPr>
                <w:rFonts w:ascii="Cambria" w:hAnsi="Cambria"/>
                <w:sz w:val="18"/>
                <w:szCs w:val="18"/>
              </w:rPr>
            </w:pPr>
            <w:r w:rsidRPr="00F570CC">
              <w:rPr>
                <w:rFonts w:ascii="Cambria" w:hAnsi="Cambria"/>
                <w:sz w:val="18"/>
                <w:szCs w:val="18"/>
              </w:rPr>
              <w:t xml:space="preserve">Pizarra y plumones </w:t>
            </w:r>
          </w:p>
          <w:p w:rsidR="003B70D5" w:rsidRPr="00F570CC" w:rsidRDefault="003B70D5" w:rsidP="003B70D5">
            <w:pPr>
              <w:numPr>
                <w:ilvl w:val="0"/>
                <w:numId w:val="13"/>
              </w:numPr>
              <w:spacing w:after="160" w:line="259" w:lineRule="auto"/>
              <w:contextualSpacing/>
              <w:rPr>
                <w:rFonts w:ascii="Cambria" w:hAnsi="Cambria"/>
                <w:sz w:val="18"/>
                <w:szCs w:val="18"/>
              </w:rPr>
            </w:pPr>
            <w:r w:rsidRPr="00F570CC">
              <w:rPr>
                <w:rFonts w:ascii="Cambria" w:hAnsi="Cambria"/>
                <w:sz w:val="18"/>
                <w:szCs w:val="18"/>
              </w:rPr>
              <w:t xml:space="preserve">Videos </w:t>
            </w:r>
          </w:p>
          <w:p w:rsidR="003B70D5" w:rsidRPr="00F570CC" w:rsidRDefault="003B70D5" w:rsidP="003B70D5">
            <w:pPr>
              <w:numPr>
                <w:ilvl w:val="0"/>
                <w:numId w:val="13"/>
              </w:numPr>
              <w:spacing w:after="160" w:line="259" w:lineRule="auto"/>
              <w:contextualSpacing/>
              <w:rPr>
                <w:rFonts w:ascii="Cambria" w:hAnsi="Cambria"/>
                <w:sz w:val="18"/>
                <w:szCs w:val="18"/>
              </w:rPr>
            </w:pPr>
            <w:r w:rsidRPr="00F570CC">
              <w:rPr>
                <w:rFonts w:ascii="Cambria" w:hAnsi="Cambria"/>
                <w:sz w:val="18"/>
                <w:szCs w:val="18"/>
              </w:rPr>
              <w:t xml:space="preserve"> Laptops</w:t>
            </w:r>
          </w:p>
          <w:p w:rsidR="003B70D5" w:rsidRDefault="003B70D5" w:rsidP="003B70D5">
            <w:pPr>
              <w:numPr>
                <w:ilvl w:val="0"/>
                <w:numId w:val="13"/>
              </w:numPr>
              <w:spacing w:after="160" w:line="259" w:lineRule="auto"/>
              <w:contextualSpacing/>
              <w:rPr>
                <w:rFonts w:ascii="Cambria" w:hAnsi="Cambria"/>
                <w:sz w:val="18"/>
                <w:szCs w:val="18"/>
              </w:rPr>
            </w:pPr>
            <w:r w:rsidRPr="00F570CC">
              <w:rPr>
                <w:rFonts w:ascii="Cambria" w:hAnsi="Cambria"/>
                <w:sz w:val="18"/>
                <w:szCs w:val="18"/>
              </w:rPr>
              <w:t xml:space="preserve"> Cañón de multimedia </w:t>
            </w:r>
          </w:p>
          <w:p w:rsidR="003B70D5" w:rsidRPr="003B70D5" w:rsidRDefault="003B70D5" w:rsidP="003B70D5">
            <w:pPr>
              <w:numPr>
                <w:ilvl w:val="0"/>
                <w:numId w:val="13"/>
              </w:numPr>
              <w:spacing w:line="259" w:lineRule="auto"/>
              <w:contextualSpacing/>
              <w:rPr>
                <w:rFonts w:ascii="Cambria" w:hAnsi="Cambria"/>
                <w:sz w:val="18"/>
                <w:szCs w:val="18"/>
              </w:rPr>
            </w:pPr>
            <w:r w:rsidRPr="003B70D5">
              <w:rPr>
                <w:rFonts w:ascii="Cambria" w:hAnsi="Cambria"/>
                <w:sz w:val="18"/>
                <w:szCs w:val="18"/>
              </w:rPr>
              <w:t xml:space="preserve">Cuadernos </w:t>
            </w:r>
          </w:p>
          <w:p w:rsidR="003B70D5" w:rsidRPr="00F570CC" w:rsidRDefault="003B70D5" w:rsidP="003B70D5">
            <w:pPr>
              <w:pStyle w:val="Prrafodelista"/>
              <w:numPr>
                <w:ilvl w:val="0"/>
                <w:numId w:val="13"/>
              </w:numPr>
              <w:jc w:val="both"/>
              <w:rPr>
                <w:rFonts w:ascii="Cambria" w:hAnsi="Cambria"/>
                <w:sz w:val="18"/>
                <w:szCs w:val="18"/>
              </w:rPr>
            </w:pPr>
            <w:r w:rsidRPr="00F570CC">
              <w:rPr>
                <w:rFonts w:ascii="Cambria" w:hAnsi="Cambria"/>
                <w:sz w:val="18"/>
                <w:szCs w:val="18"/>
              </w:rPr>
              <w:t xml:space="preserve">Libros </w:t>
            </w:r>
          </w:p>
          <w:p w:rsidR="003B70D5" w:rsidRPr="00F570CC" w:rsidRDefault="003B70D5" w:rsidP="003B70D5">
            <w:pPr>
              <w:pStyle w:val="Prrafodelista"/>
              <w:numPr>
                <w:ilvl w:val="0"/>
                <w:numId w:val="13"/>
              </w:numPr>
              <w:jc w:val="both"/>
              <w:rPr>
                <w:rFonts w:ascii="Cambria" w:hAnsi="Cambria"/>
                <w:sz w:val="18"/>
                <w:szCs w:val="18"/>
              </w:rPr>
            </w:pPr>
            <w:r w:rsidRPr="00F570CC">
              <w:rPr>
                <w:rFonts w:ascii="Cambria" w:hAnsi="Cambria"/>
                <w:sz w:val="18"/>
                <w:szCs w:val="18"/>
              </w:rPr>
              <w:t xml:space="preserve">Lapiceros </w:t>
            </w:r>
          </w:p>
          <w:p w:rsidR="003B70D5" w:rsidRPr="00F570CC" w:rsidRDefault="003B70D5" w:rsidP="003B70D5">
            <w:pPr>
              <w:pStyle w:val="Prrafodelista"/>
              <w:numPr>
                <w:ilvl w:val="0"/>
                <w:numId w:val="13"/>
              </w:numPr>
              <w:jc w:val="both"/>
              <w:rPr>
                <w:rFonts w:ascii="Cambria" w:hAnsi="Cambria"/>
                <w:sz w:val="18"/>
                <w:szCs w:val="18"/>
              </w:rPr>
            </w:pPr>
            <w:r w:rsidRPr="00F570CC">
              <w:rPr>
                <w:rFonts w:ascii="Cambria" w:hAnsi="Cambria"/>
                <w:sz w:val="18"/>
                <w:szCs w:val="18"/>
              </w:rPr>
              <w:t xml:space="preserve">Hojas impresas </w:t>
            </w:r>
          </w:p>
          <w:p w:rsidR="003B70D5" w:rsidRPr="00F570CC" w:rsidRDefault="003B70D5" w:rsidP="003B70D5">
            <w:pPr>
              <w:pStyle w:val="Prrafodelista"/>
              <w:numPr>
                <w:ilvl w:val="0"/>
                <w:numId w:val="13"/>
              </w:numPr>
              <w:jc w:val="both"/>
              <w:rPr>
                <w:rFonts w:ascii="Cambria" w:hAnsi="Cambria"/>
                <w:sz w:val="18"/>
                <w:szCs w:val="18"/>
              </w:rPr>
            </w:pPr>
            <w:r w:rsidRPr="00F570CC">
              <w:rPr>
                <w:rFonts w:ascii="Cambria" w:hAnsi="Cambria"/>
                <w:sz w:val="18"/>
                <w:szCs w:val="18"/>
              </w:rPr>
              <w:t xml:space="preserve">Papelotes </w:t>
            </w:r>
          </w:p>
          <w:p w:rsidR="003B70D5" w:rsidRPr="00F570CC" w:rsidRDefault="003B70D5" w:rsidP="003B70D5">
            <w:pPr>
              <w:pStyle w:val="Prrafodelista"/>
              <w:numPr>
                <w:ilvl w:val="0"/>
                <w:numId w:val="13"/>
              </w:numPr>
              <w:jc w:val="both"/>
              <w:rPr>
                <w:rFonts w:ascii="Cambria" w:hAnsi="Cambria"/>
                <w:sz w:val="18"/>
                <w:szCs w:val="18"/>
              </w:rPr>
            </w:pPr>
            <w:r w:rsidRPr="00F570CC">
              <w:rPr>
                <w:rFonts w:ascii="Cambria" w:hAnsi="Cambria"/>
                <w:sz w:val="18"/>
                <w:szCs w:val="18"/>
              </w:rPr>
              <w:t xml:space="preserve">Plumones </w:t>
            </w:r>
          </w:p>
          <w:p w:rsidR="003B70D5" w:rsidRPr="00F570CC" w:rsidRDefault="003B70D5" w:rsidP="003B70D5">
            <w:pPr>
              <w:pStyle w:val="Prrafodelista"/>
              <w:numPr>
                <w:ilvl w:val="0"/>
                <w:numId w:val="13"/>
              </w:numPr>
              <w:jc w:val="both"/>
              <w:rPr>
                <w:rFonts w:ascii="Cambria" w:hAnsi="Cambria"/>
                <w:sz w:val="18"/>
                <w:szCs w:val="18"/>
              </w:rPr>
            </w:pPr>
            <w:r w:rsidRPr="00F570CC">
              <w:rPr>
                <w:rFonts w:ascii="Cambria" w:hAnsi="Cambria"/>
                <w:sz w:val="18"/>
                <w:szCs w:val="18"/>
              </w:rPr>
              <w:t xml:space="preserve">Colores </w:t>
            </w:r>
          </w:p>
          <w:p w:rsidR="003B70D5" w:rsidRPr="00F570CC" w:rsidRDefault="003B70D5" w:rsidP="003B70D5">
            <w:pPr>
              <w:numPr>
                <w:ilvl w:val="0"/>
                <w:numId w:val="13"/>
              </w:numPr>
              <w:spacing w:after="160" w:line="259" w:lineRule="auto"/>
              <w:contextualSpacing/>
              <w:rPr>
                <w:rFonts w:ascii="Cambria" w:hAnsi="Cambria"/>
                <w:sz w:val="18"/>
                <w:szCs w:val="18"/>
              </w:rPr>
            </w:pPr>
            <w:r w:rsidRPr="00F570CC">
              <w:rPr>
                <w:rFonts w:ascii="Cambria" w:hAnsi="Cambria"/>
                <w:sz w:val="18"/>
                <w:szCs w:val="18"/>
              </w:rPr>
              <w:t>Papel bond</w:t>
            </w:r>
          </w:p>
          <w:p w:rsidR="00670EFD" w:rsidRPr="00AC09D1" w:rsidRDefault="00670EFD" w:rsidP="00AC09D1">
            <w:pPr>
              <w:ind w:left="-57"/>
              <w:rPr>
                <w:rFonts w:ascii="Cambria" w:hAnsi="Cambria"/>
                <w:b/>
                <w:sz w:val="18"/>
                <w:szCs w:val="18"/>
              </w:rPr>
            </w:pPr>
          </w:p>
        </w:tc>
      </w:tr>
    </w:tbl>
    <w:p w:rsidR="00042305" w:rsidRPr="00AC09D1" w:rsidRDefault="00042305" w:rsidP="00B3008F">
      <w:pPr>
        <w:spacing w:after="0" w:line="240" w:lineRule="auto"/>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2041"/>
        <w:gridCol w:w="12560"/>
      </w:tblGrid>
      <w:tr w:rsidR="003B70D5" w:rsidRPr="00AC09D1" w:rsidTr="00C70F30">
        <w:trPr>
          <w:trHeight w:val="289"/>
        </w:trPr>
        <w:tc>
          <w:tcPr>
            <w:tcW w:w="14601" w:type="dxa"/>
            <w:gridSpan w:val="2"/>
            <w:shd w:val="clear" w:color="auto" w:fill="A8D08D" w:themeFill="accent6" w:themeFillTint="99"/>
          </w:tcPr>
          <w:p w:rsidR="003B70D5" w:rsidRPr="00AC09D1" w:rsidRDefault="00F62F7D" w:rsidP="003B70D5">
            <w:pPr>
              <w:rPr>
                <w:rFonts w:ascii="Cambria" w:hAnsi="Cambria"/>
                <w:b/>
                <w:sz w:val="18"/>
                <w:szCs w:val="18"/>
              </w:rPr>
            </w:pPr>
            <w:r>
              <w:rPr>
                <w:rFonts w:ascii="Cambria" w:hAnsi="Cambria"/>
                <w:b/>
                <w:sz w:val="18"/>
                <w:szCs w:val="18"/>
              </w:rPr>
              <w:t>X</w:t>
            </w:r>
            <w:r w:rsidR="003B70D5" w:rsidRPr="00AC09D1">
              <w:rPr>
                <w:rFonts w:ascii="Cambria" w:hAnsi="Cambria"/>
                <w:b/>
                <w:sz w:val="18"/>
                <w:szCs w:val="18"/>
              </w:rPr>
              <w:t>. EVALUACION.</w:t>
            </w:r>
          </w:p>
        </w:tc>
      </w:tr>
      <w:tr w:rsidR="003B70D5" w:rsidRPr="00AC09D1" w:rsidTr="00A31C67">
        <w:trPr>
          <w:trHeight w:val="345"/>
        </w:trPr>
        <w:tc>
          <w:tcPr>
            <w:tcW w:w="2041" w:type="dxa"/>
            <w:shd w:val="clear" w:color="auto" w:fill="FFFFFF" w:themeFill="background1"/>
          </w:tcPr>
          <w:p w:rsidR="003B70D5" w:rsidRPr="00AC09D1" w:rsidRDefault="003B70D5" w:rsidP="00AC09D1">
            <w:pPr>
              <w:ind w:left="-57"/>
              <w:rPr>
                <w:rFonts w:ascii="Cambria" w:hAnsi="Cambria"/>
                <w:b/>
                <w:sz w:val="18"/>
                <w:szCs w:val="18"/>
              </w:rPr>
            </w:pPr>
            <w:r>
              <w:rPr>
                <w:rFonts w:ascii="Cambria" w:hAnsi="Cambria"/>
                <w:b/>
                <w:sz w:val="18"/>
                <w:szCs w:val="18"/>
              </w:rPr>
              <w:t>INICIO</w:t>
            </w:r>
          </w:p>
        </w:tc>
        <w:tc>
          <w:tcPr>
            <w:tcW w:w="12560" w:type="dxa"/>
            <w:shd w:val="clear" w:color="auto" w:fill="FFFFFF" w:themeFill="background1"/>
          </w:tcPr>
          <w:p w:rsidR="003B70D5" w:rsidRPr="00F2332A" w:rsidRDefault="00F2332A" w:rsidP="00AC09D1">
            <w:pPr>
              <w:ind w:left="-57"/>
              <w:rPr>
                <w:rFonts w:ascii="Cambria" w:hAnsi="Cambria"/>
                <w:sz w:val="18"/>
                <w:szCs w:val="18"/>
              </w:rPr>
            </w:pPr>
            <w:r>
              <w:rPr>
                <w:rFonts w:ascii="Cambria" w:hAnsi="Cambria"/>
                <w:sz w:val="18"/>
                <w:szCs w:val="18"/>
              </w:rPr>
              <w:t>Se evaluará mediante lluvias de ideas, lectura dirigidas, observación de videos, revisión de cuadernos</w:t>
            </w:r>
            <w:r w:rsidR="00FA45E4">
              <w:rPr>
                <w:rFonts w:ascii="Cambria" w:hAnsi="Cambria"/>
                <w:sz w:val="18"/>
                <w:szCs w:val="18"/>
              </w:rPr>
              <w:t>.</w:t>
            </w:r>
          </w:p>
        </w:tc>
      </w:tr>
      <w:tr w:rsidR="003B70D5" w:rsidRPr="00AC09D1" w:rsidTr="00A31C67">
        <w:trPr>
          <w:trHeight w:val="421"/>
        </w:trPr>
        <w:tc>
          <w:tcPr>
            <w:tcW w:w="2041" w:type="dxa"/>
            <w:shd w:val="clear" w:color="auto" w:fill="FFFFFF" w:themeFill="background1"/>
          </w:tcPr>
          <w:p w:rsidR="003B70D5" w:rsidRPr="00AC09D1" w:rsidRDefault="003B70D5" w:rsidP="003B70D5">
            <w:pPr>
              <w:tabs>
                <w:tab w:val="left" w:pos="2041"/>
              </w:tabs>
              <w:ind w:left="-57"/>
              <w:rPr>
                <w:rFonts w:ascii="Cambria" w:hAnsi="Cambria"/>
                <w:b/>
                <w:sz w:val="18"/>
                <w:szCs w:val="18"/>
              </w:rPr>
            </w:pPr>
            <w:r>
              <w:rPr>
                <w:rFonts w:ascii="Cambria" w:hAnsi="Cambria"/>
                <w:b/>
                <w:sz w:val="18"/>
                <w:szCs w:val="18"/>
              </w:rPr>
              <w:t>PROCESO</w:t>
            </w:r>
          </w:p>
        </w:tc>
        <w:tc>
          <w:tcPr>
            <w:tcW w:w="12560" w:type="dxa"/>
            <w:shd w:val="clear" w:color="auto" w:fill="FFFFFF" w:themeFill="background1"/>
          </w:tcPr>
          <w:p w:rsidR="003B70D5" w:rsidRPr="00FA45E4" w:rsidRDefault="00FA45E4" w:rsidP="003B70D5">
            <w:pPr>
              <w:tabs>
                <w:tab w:val="left" w:pos="2041"/>
              </w:tabs>
              <w:ind w:left="-57"/>
              <w:rPr>
                <w:rFonts w:ascii="Cambria" w:hAnsi="Cambria"/>
                <w:sz w:val="18"/>
                <w:szCs w:val="18"/>
              </w:rPr>
            </w:pPr>
            <w:r>
              <w:rPr>
                <w:rFonts w:ascii="Cambria" w:hAnsi="Cambria"/>
                <w:sz w:val="18"/>
                <w:szCs w:val="18"/>
              </w:rPr>
              <w:t xml:space="preserve">Mediante organizadores visuales como: Líneas de tiempo, mapa conceptuales, mapas mentales, cuadros de doble </w:t>
            </w:r>
            <w:r w:rsidR="00F70B72">
              <w:rPr>
                <w:rFonts w:ascii="Cambria" w:hAnsi="Cambria"/>
                <w:sz w:val="18"/>
                <w:szCs w:val="18"/>
              </w:rPr>
              <w:t xml:space="preserve">entrada, practicas calificadas </w:t>
            </w:r>
          </w:p>
        </w:tc>
      </w:tr>
      <w:tr w:rsidR="003B70D5" w:rsidRPr="00AC09D1" w:rsidTr="00A31C67">
        <w:trPr>
          <w:trHeight w:val="399"/>
        </w:trPr>
        <w:tc>
          <w:tcPr>
            <w:tcW w:w="2041" w:type="dxa"/>
            <w:shd w:val="clear" w:color="auto" w:fill="FFFFFF" w:themeFill="background1"/>
          </w:tcPr>
          <w:p w:rsidR="003B70D5" w:rsidRPr="00AC09D1" w:rsidRDefault="003B70D5" w:rsidP="00AC09D1">
            <w:pPr>
              <w:ind w:left="-57"/>
              <w:rPr>
                <w:rFonts w:ascii="Cambria" w:hAnsi="Cambria"/>
                <w:b/>
                <w:sz w:val="18"/>
                <w:szCs w:val="18"/>
              </w:rPr>
            </w:pPr>
            <w:r>
              <w:rPr>
                <w:rFonts w:ascii="Cambria" w:hAnsi="Cambria"/>
                <w:b/>
                <w:sz w:val="18"/>
                <w:szCs w:val="18"/>
              </w:rPr>
              <w:t>SALIDA</w:t>
            </w:r>
          </w:p>
        </w:tc>
        <w:tc>
          <w:tcPr>
            <w:tcW w:w="12560" w:type="dxa"/>
            <w:shd w:val="clear" w:color="auto" w:fill="FFFFFF" w:themeFill="background1"/>
          </w:tcPr>
          <w:p w:rsidR="003B70D5" w:rsidRPr="00013903" w:rsidRDefault="00740849" w:rsidP="003D2B9F">
            <w:pPr>
              <w:ind w:left="-57"/>
              <w:rPr>
                <w:rFonts w:ascii="Cambria" w:hAnsi="Cambria"/>
                <w:sz w:val="18"/>
                <w:szCs w:val="18"/>
              </w:rPr>
            </w:pPr>
            <w:r>
              <w:rPr>
                <w:rFonts w:ascii="Cambria" w:hAnsi="Cambria"/>
                <w:sz w:val="18"/>
                <w:szCs w:val="18"/>
              </w:rPr>
              <w:t>Rúbricas, listas de cotejo</w:t>
            </w:r>
            <w:r w:rsidR="00013903">
              <w:rPr>
                <w:rFonts w:ascii="Cambria" w:hAnsi="Cambria"/>
                <w:sz w:val="18"/>
                <w:szCs w:val="18"/>
              </w:rPr>
              <w:t xml:space="preserve"> y evaluaciones trimestrales</w:t>
            </w:r>
          </w:p>
        </w:tc>
      </w:tr>
    </w:tbl>
    <w:p w:rsidR="005E3DA7" w:rsidRPr="00AC09D1" w:rsidRDefault="005E3DA7" w:rsidP="00527BED">
      <w:pPr>
        <w:rPr>
          <w:rFonts w:ascii="Cambria" w:hAnsi="Cambria"/>
          <w:sz w:val="18"/>
          <w:szCs w:val="18"/>
        </w:rPr>
      </w:pPr>
    </w:p>
    <w:p w:rsidR="005E3DA7" w:rsidRDefault="00065234" w:rsidP="00065234">
      <w:pPr>
        <w:tabs>
          <w:tab w:val="left" w:pos="1545"/>
        </w:tabs>
        <w:spacing w:after="0" w:line="240" w:lineRule="auto"/>
        <w:ind w:left="-57"/>
        <w:rPr>
          <w:rFonts w:ascii="Cambria" w:hAnsi="Cambria"/>
          <w:sz w:val="18"/>
          <w:szCs w:val="18"/>
        </w:rPr>
      </w:pPr>
      <w:r>
        <w:rPr>
          <w:rFonts w:ascii="Cambria" w:hAnsi="Cambria"/>
          <w:sz w:val="18"/>
          <w:szCs w:val="18"/>
        </w:rPr>
        <w:tab/>
      </w:r>
    </w:p>
    <w:p w:rsidR="00097FE6" w:rsidRPr="00097FE6" w:rsidRDefault="00097FE6" w:rsidP="00097FE6">
      <w:pPr>
        <w:rPr>
          <w:rFonts w:ascii="Arial" w:hAnsi="Arial" w:cs="Arial"/>
        </w:rPr>
      </w:pPr>
    </w:p>
    <w:p w:rsidR="00097FE6" w:rsidRPr="00097FE6" w:rsidRDefault="00097FE6" w:rsidP="00097FE6">
      <w:pPr>
        <w:rPr>
          <w:rFonts w:ascii="Arial" w:hAnsi="Arial" w:cs="Arial"/>
        </w:rPr>
      </w:pPr>
    </w:p>
    <w:p w:rsidR="00097FE6" w:rsidRDefault="00097FE6" w:rsidP="00097FE6">
      <w:pPr>
        <w:rPr>
          <w:rFonts w:ascii="Arial" w:hAnsi="Arial" w:cs="Arial"/>
        </w:rPr>
      </w:pPr>
    </w:p>
    <w:p w:rsidR="00097FE6" w:rsidRDefault="00097FE6" w:rsidP="00097FE6">
      <w:pPr>
        <w:rPr>
          <w:rFonts w:ascii="Arial" w:hAnsi="Arial" w:cs="Arial"/>
        </w:rPr>
      </w:pPr>
    </w:p>
    <w:p w:rsidR="00097FE6" w:rsidRPr="00097FE6" w:rsidRDefault="00097FE6" w:rsidP="00097FE6">
      <w:pPr>
        <w:rPr>
          <w:rFonts w:ascii="Arial" w:hAnsi="Arial" w:cs="Arial"/>
        </w:rPr>
      </w:pPr>
    </w:p>
    <w:p w:rsidR="0060267B" w:rsidRDefault="00097FE6" w:rsidP="0060267B">
      <w:pPr>
        <w:tabs>
          <w:tab w:val="left" w:pos="1815"/>
        </w:tabs>
        <w:spacing w:after="0"/>
        <w:rPr>
          <w:rFonts w:ascii="Arial" w:hAnsi="Arial" w:cs="Arial"/>
          <w:sz w:val="20"/>
          <w:szCs w:val="20"/>
        </w:rPr>
      </w:pPr>
      <w:r w:rsidRPr="00097FE6">
        <w:rPr>
          <w:rFonts w:ascii="Arial" w:hAnsi="Arial" w:cs="Arial"/>
          <w:sz w:val="20"/>
          <w:szCs w:val="20"/>
        </w:rPr>
        <w:t xml:space="preserve"> </w:t>
      </w:r>
    </w:p>
    <w:p w:rsidR="0060267B" w:rsidRDefault="0060267B" w:rsidP="0060267B">
      <w:pPr>
        <w:tabs>
          <w:tab w:val="left" w:pos="1815"/>
        </w:tabs>
        <w:spacing w:after="0"/>
        <w:rPr>
          <w:rFonts w:ascii="Arial" w:hAnsi="Arial" w:cs="Arial"/>
          <w:sz w:val="20"/>
          <w:szCs w:val="20"/>
        </w:rPr>
      </w:pPr>
    </w:p>
    <w:p w:rsidR="0060267B" w:rsidRDefault="0060267B" w:rsidP="0060267B">
      <w:pPr>
        <w:tabs>
          <w:tab w:val="left" w:pos="1815"/>
        </w:tabs>
        <w:spacing w:after="0"/>
        <w:rPr>
          <w:rFonts w:ascii="Arial" w:hAnsi="Arial" w:cs="Arial"/>
          <w:sz w:val="20"/>
          <w:szCs w:val="20"/>
        </w:rPr>
      </w:pPr>
    </w:p>
    <w:p w:rsidR="0060267B" w:rsidRDefault="0060267B" w:rsidP="0060267B">
      <w:pPr>
        <w:tabs>
          <w:tab w:val="left" w:pos="1815"/>
        </w:tabs>
        <w:spacing w:after="0"/>
        <w:rPr>
          <w:rFonts w:ascii="Arial" w:hAnsi="Arial" w:cs="Arial"/>
          <w:sz w:val="20"/>
          <w:szCs w:val="20"/>
        </w:rPr>
      </w:pPr>
    </w:p>
    <w:p w:rsidR="0060267B" w:rsidRDefault="0060267B" w:rsidP="0060267B">
      <w:pPr>
        <w:tabs>
          <w:tab w:val="left" w:pos="1815"/>
        </w:tabs>
        <w:spacing w:after="0"/>
        <w:rPr>
          <w:rFonts w:ascii="Arial" w:hAnsi="Arial" w:cs="Arial"/>
          <w:sz w:val="20"/>
          <w:szCs w:val="20"/>
        </w:rPr>
      </w:pPr>
    </w:p>
    <w:p w:rsidR="0060267B" w:rsidRDefault="0060267B" w:rsidP="0060267B">
      <w:pPr>
        <w:tabs>
          <w:tab w:val="left" w:pos="1815"/>
        </w:tabs>
        <w:spacing w:after="0"/>
        <w:rPr>
          <w:rFonts w:ascii="Arial" w:hAnsi="Arial" w:cs="Arial"/>
          <w:sz w:val="20"/>
          <w:szCs w:val="20"/>
        </w:rPr>
      </w:pPr>
    </w:p>
    <w:p w:rsidR="0060267B" w:rsidRDefault="0060267B" w:rsidP="0060267B">
      <w:pPr>
        <w:tabs>
          <w:tab w:val="left" w:pos="1815"/>
        </w:tabs>
        <w:spacing w:after="0"/>
        <w:rPr>
          <w:rFonts w:ascii="Arial" w:hAnsi="Arial" w:cs="Arial"/>
          <w:sz w:val="20"/>
          <w:szCs w:val="20"/>
        </w:rPr>
      </w:pPr>
    </w:p>
    <w:p w:rsidR="0060267B" w:rsidRDefault="0060267B" w:rsidP="0060267B">
      <w:pPr>
        <w:tabs>
          <w:tab w:val="left" w:pos="1815"/>
        </w:tabs>
        <w:spacing w:after="0"/>
        <w:rPr>
          <w:rFonts w:ascii="Arial" w:hAnsi="Arial" w:cs="Arial"/>
          <w:sz w:val="20"/>
          <w:szCs w:val="20"/>
        </w:rPr>
      </w:pPr>
    </w:p>
    <w:p w:rsidR="0060267B" w:rsidRDefault="0060267B" w:rsidP="0060267B">
      <w:pPr>
        <w:tabs>
          <w:tab w:val="left" w:pos="1815"/>
        </w:tabs>
        <w:spacing w:after="0"/>
        <w:rPr>
          <w:rFonts w:ascii="Arial" w:hAnsi="Arial" w:cs="Arial"/>
          <w:sz w:val="20"/>
          <w:szCs w:val="20"/>
        </w:rPr>
      </w:pPr>
    </w:p>
    <w:p w:rsidR="0060267B" w:rsidRDefault="0060267B" w:rsidP="0060267B">
      <w:pPr>
        <w:tabs>
          <w:tab w:val="left" w:pos="1815"/>
        </w:tabs>
        <w:spacing w:after="0"/>
        <w:rPr>
          <w:rFonts w:ascii="Arial" w:hAnsi="Arial" w:cs="Arial"/>
          <w:sz w:val="20"/>
          <w:szCs w:val="20"/>
        </w:rPr>
      </w:pPr>
    </w:p>
    <w:p w:rsidR="0060267B" w:rsidRDefault="0060267B" w:rsidP="0060267B">
      <w:pPr>
        <w:tabs>
          <w:tab w:val="left" w:pos="1815"/>
        </w:tabs>
        <w:spacing w:after="0"/>
        <w:rPr>
          <w:rFonts w:ascii="Arial" w:hAnsi="Arial" w:cs="Arial"/>
          <w:sz w:val="20"/>
          <w:szCs w:val="20"/>
        </w:rPr>
      </w:pPr>
    </w:p>
    <w:p w:rsidR="0060267B" w:rsidRDefault="0060267B" w:rsidP="0060267B">
      <w:pPr>
        <w:tabs>
          <w:tab w:val="left" w:pos="1815"/>
        </w:tabs>
        <w:spacing w:after="0"/>
        <w:rPr>
          <w:rFonts w:ascii="Arial" w:hAnsi="Arial" w:cs="Arial"/>
          <w:sz w:val="20"/>
          <w:szCs w:val="20"/>
        </w:rPr>
      </w:pPr>
    </w:p>
    <w:p w:rsidR="00065234" w:rsidRPr="00097FE6" w:rsidRDefault="00065234" w:rsidP="0060267B">
      <w:pPr>
        <w:tabs>
          <w:tab w:val="left" w:pos="1815"/>
        </w:tabs>
        <w:spacing w:after="0"/>
        <w:rPr>
          <w:rFonts w:ascii="Arial" w:hAnsi="Arial" w:cs="Arial"/>
        </w:rPr>
      </w:pPr>
    </w:p>
    <w:sectPr w:rsidR="00065234" w:rsidRPr="00097FE6" w:rsidSect="006969F2">
      <w:headerReference w:type="default" r:id="rId8"/>
      <w:pgSz w:w="16838" w:h="11906" w:orient="landscape" w:code="9"/>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7FA" w:rsidRDefault="005717FA" w:rsidP="00BC4616">
      <w:pPr>
        <w:spacing w:after="0" w:line="240" w:lineRule="auto"/>
      </w:pPr>
      <w:r>
        <w:separator/>
      </w:r>
    </w:p>
  </w:endnote>
  <w:endnote w:type="continuationSeparator" w:id="0">
    <w:p w:rsidR="005717FA" w:rsidRDefault="005717FA"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Renfrew">
    <w:altName w:val="Cambria Mat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7FA" w:rsidRDefault="005717FA" w:rsidP="00BC4616">
      <w:pPr>
        <w:spacing w:after="0" w:line="240" w:lineRule="auto"/>
      </w:pPr>
      <w:r>
        <w:separator/>
      </w:r>
    </w:p>
  </w:footnote>
  <w:footnote w:type="continuationSeparator" w:id="0">
    <w:p w:rsidR="005717FA" w:rsidRDefault="005717FA"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r w:rsidR="009E5B8E">
      <w:rPr>
        <w:rFonts w:ascii="Renfrew" w:hAnsi="Renfrew"/>
        <w:sz w:val="20"/>
      </w:rPr>
      <w:t xml:space="preserve">                                                                                                                                  </w:t>
    </w:r>
    <w:r w:rsidR="009E5B8E">
      <w:rPr>
        <w:rFonts w:ascii="Cambria" w:eastAsia="Arial Unicode MS" w:hAnsi="Cambria" w:cs="Arial"/>
        <w:b/>
        <w:sz w:val="28"/>
        <w:szCs w:val="18"/>
        <w:lang w:val="es-ES" w:eastAsia="es-ES"/>
      </w:rPr>
      <w:t>José Luis Flores Gallegos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D267E"/>
    <w:multiLevelType w:val="hybridMultilevel"/>
    <w:tmpl w:val="D0EEC560"/>
    <w:lvl w:ilvl="0" w:tplc="280A0009">
      <w:start w:val="1"/>
      <w:numFmt w:val="bullet"/>
      <w:lvlText w:val=""/>
      <w:lvlJc w:val="left"/>
      <w:pPr>
        <w:ind w:left="808" w:hanging="360"/>
      </w:pPr>
      <w:rPr>
        <w:rFonts w:ascii="Wingdings" w:hAnsi="Wingdings" w:hint="default"/>
      </w:rPr>
    </w:lvl>
    <w:lvl w:ilvl="1" w:tplc="280A0003" w:tentative="1">
      <w:start w:val="1"/>
      <w:numFmt w:val="bullet"/>
      <w:lvlText w:val="o"/>
      <w:lvlJc w:val="left"/>
      <w:pPr>
        <w:ind w:left="1528" w:hanging="360"/>
      </w:pPr>
      <w:rPr>
        <w:rFonts w:ascii="Courier New" w:hAnsi="Courier New" w:cs="Courier New" w:hint="default"/>
      </w:rPr>
    </w:lvl>
    <w:lvl w:ilvl="2" w:tplc="280A0005" w:tentative="1">
      <w:start w:val="1"/>
      <w:numFmt w:val="bullet"/>
      <w:lvlText w:val=""/>
      <w:lvlJc w:val="left"/>
      <w:pPr>
        <w:ind w:left="2248" w:hanging="360"/>
      </w:pPr>
      <w:rPr>
        <w:rFonts w:ascii="Wingdings" w:hAnsi="Wingdings" w:hint="default"/>
      </w:rPr>
    </w:lvl>
    <w:lvl w:ilvl="3" w:tplc="280A0001" w:tentative="1">
      <w:start w:val="1"/>
      <w:numFmt w:val="bullet"/>
      <w:lvlText w:val=""/>
      <w:lvlJc w:val="left"/>
      <w:pPr>
        <w:ind w:left="2968" w:hanging="360"/>
      </w:pPr>
      <w:rPr>
        <w:rFonts w:ascii="Symbol" w:hAnsi="Symbol" w:hint="default"/>
      </w:rPr>
    </w:lvl>
    <w:lvl w:ilvl="4" w:tplc="280A0003" w:tentative="1">
      <w:start w:val="1"/>
      <w:numFmt w:val="bullet"/>
      <w:lvlText w:val="o"/>
      <w:lvlJc w:val="left"/>
      <w:pPr>
        <w:ind w:left="3688" w:hanging="360"/>
      </w:pPr>
      <w:rPr>
        <w:rFonts w:ascii="Courier New" w:hAnsi="Courier New" w:cs="Courier New" w:hint="default"/>
      </w:rPr>
    </w:lvl>
    <w:lvl w:ilvl="5" w:tplc="280A0005" w:tentative="1">
      <w:start w:val="1"/>
      <w:numFmt w:val="bullet"/>
      <w:lvlText w:val=""/>
      <w:lvlJc w:val="left"/>
      <w:pPr>
        <w:ind w:left="4408" w:hanging="360"/>
      </w:pPr>
      <w:rPr>
        <w:rFonts w:ascii="Wingdings" w:hAnsi="Wingdings" w:hint="default"/>
      </w:rPr>
    </w:lvl>
    <w:lvl w:ilvl="6" w:tplc="280A0001" w:tentative="1">
      <w:start w:val="1"/>
      <w:numFmt w:val="bullet"/>
      <w:lvlText w:val=""/>
      <w:lvlJc w:val="left"/>
      <w:pPr>
        <w:ind w:left="5128" w:hanging="360"/>
      </w:pPr>
      <w:rPr>
        <w:rFonts w:ascii="Symbol" w:hAnsi="Symbol" w:hint="default"/>
      </w:rPr>
    </w:lvl>
    <w:lvl w:ilvl="7" w:tplc="280A0003" w:tentative="1">
      <w:start w:val="1"/>
      <w:numFmt w:val="bullet"/>
      <w:lvlText w:val="o"/>
      <w:lvlJc w:val="left"/>
      <w:pPr>
        <w:ind w:left="5848" w:hanging="360"/>
      </w:pPr>
      <w:rPr>
        <w:rFonts w:ascii="Courier New" w:hAnsi="Courier New" w:cs="Courier New" w:hint="default"/>
      </w:rPr>
    </w:lvl>
    <w:lvl w:ilvl="8" w:tplc="280A0005" w:tentative="1">
      <w:start w:val="1"/>
      <w:numFmt w:val="bullet"/>
      <w:lvlText w:val=""/>
      <w:lvlJc w:val="left"/>
      <w:pPr>
        <w:ind w:left="6568" w:hanging="360"/>
      </w:pPr>
      <w:rPr>
        <w:rFonts w:ascii="Wingdings" w:hAnsi="Wingdings" w:hint="default"/>
      </w:rPr>
    </w:lvl>
  </w:abstractNum>
  <w:abstractNum w:abstractNumId="1">
    <w:nsid w:val="0D9A0650"/>
    <w:multiLevelType w:val="hybridMultilevel"/>
    <w:tmpl w:val="5902145E"/>
    <w:lvl w:ilvl="0" w:tplc="280A000B">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1E403FDA"/>
    <w:multiLevelType w:val="hybridMultilevel"/>
    <w:tmpl w:val="801E9F28"/>
    <w:lvl w:ilvl="0" w:tplc="280A0009">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nsid w:val="26E9752A"/>
    <w:multiLevelType w:val="hybridMultilevel"/>
    <w:tmpl w:val="16E0EFA8"/>
    <w:lvl w:ilvl="0" w:tplc="0C0A0005">
      <w:numFmt w:val="bullet"/>
      <w:lvlText w:val="-"/>
      <w:lvlJc w:val="left"/>
      <w:pPr>
        <w:ind w:left="430" w:hanging="360"/>
      </w:pPr>
      <w:rPr>
        <w:rFonts w:ascii="Arial" w:eastAsia="Times New Roman"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nsid w:val="29C7610E"/>
    <w:multiLevelType w:val="multilevel"/>
    <w:tmpl w:val="29DA1ED8"/>
    <w:lvl w:ilvl="0">
      <w:start w:val="1"/>
      <w:numFmt w:val="bullet"/>
      <w:lvlText w:val="✔"/>
      <w:lvlJc w:val="left"/>
      <w:pPr>
        <w:ind w:left="587" w:hanging="360"/>
      </w:pPr>
      <w:rPr>
        <w:rFonts w:ascii="Noto Sans Symbols" w:eastAsia="Noto Sans Symbols" w:hAnsi="Noto Sans Symbols" w:cs="Noto Sans Symbols"/>
        <w:color w:val="000000"/>
        <w:sz w:val="18"/>
        <w:szCs w:val="18"/>
      </w:rPr>
    </w:lvl>
    <w:lvl w:ilvl="1">
      <w:start w:val="1"/>
      <w:numFmt w:val="bullet"/>
      <w:lvlText w:val="o"/>
      <w:lvlJc w:val="left"/>
      <w:pPr>
        <w:ind w:left="1307" w:hanging="360"/>
      </w:pPr>
      <w:rPr>
        <w:rFonts w:ascii="Courier New" w:eastAsia="Courier New" w:hAnsi="Courier New" w:cs="Courier New"/>
      </w:rPr>
    </w:lvl>
    <w:lvl w:ilvl="2">
      <w:start w:val="1"/>
      <w:numFmt w:val="bullet"/>
      <w:lvlText w:val="▪"/>
      <w:lvlJc w:val="left"/>
      <w:pPr>
        <w:ind w:left="2027" w:hanging="360"/>
      </w:pPr>
      <w:rPr>
        <w:rFonts w:ascii="Noto Sans Symbols" w:eastAsia="Noto Sans Symbols" w:hAnsi="Noto Sans Symbols" w:cs="Noto Sans Symbols"/>
      </w:rPr>
    </w:lvl>
    <w:lvl w:ilvl="3">
      <w:start w:val="1"/>
      <w:numFmt w:val="bullet"/>
      <w:lvlText w:val="●"/>
      <w:lvlJc w:val="left"/>
      <w:pPr>
        <w:ind w:left="2747" w:hanging="360"/>
      </w:pPr>
      <w:rPr>
        <w:rFonts w:ascii="Noto Sans Symbols" w:eastAsia="Noto Sans Symbols" w:hAnsi="Noto Sans Symbols" w:cs="Noto Sans Symbols"/>
      </w:rPr>
    </w:lvl>
    <w:lvl w:ilvl="4">
      <w:start w:val="1"/>
      <w:numFmt w:val="bullet"/>
      <w:lvlText w:val="o"/>
      <w:lvlJc w:val="left"/>
      <w:pPr>
        <w:ind w:left="3467" w:hanging="360"/>
      </w:pPr>
      <w:rPr>
        <w:rFonts w:ascii="Courier New" w:eastAsia="Courier New" w:hAnsi="Courier New" w:cs="Courier New"/>
      </w:rPr>
    </w:lvl>
    <w:lvl w:ilvl="5">
      <w:start w:val="1"/>
      <w:numFmt w:val="bullet"/>
      <w:lvlText w:val="▪"/>
      <w:lvlJc w:val="left"/>
      <w:pPr>
        <w:ind w:left="4187" w:hanging="360"/>
      </w:pPr>
      <w:rPr>
        <w:rFonts w:ascii="Noto Sans Symbols" w:eastAsia="Noto Sans Symbols" w:hAnsi="Noto Sans Symbols" w:cs="Noto Sans Symbols"/>
      </w:rPr>
    </w:lvl>
    <w:lvl w:ilvl="6">
      <w:start w:val="1"/>
      <w:numFmt w:val="bullet"/>
      <w:lvlText w:val="●"/>
      <w:lvlJc w:val="left"/>
      <w:pPr>
        <w:ind w:left="4907" w:hanging="360"/>
      </w:pPr>
      <w:rPr>
        <w:rFonts w:ascii="Noto Sans Symbols" w:eastAsia="Noto Sans Symbols" w:hAnsi="Noto Sans Symbols" w:cs="Noto Sans Symbols"/>
      </w:rPr>
    </w:lvl>
    <w:lvl w:ilvl="7">
      <w:start w:val="1"/>
      <w:numFmt w:val="bullet"/>
      <w:lvlText w:val="o"/>
      <w:lvlJc w:val="left"/>
      <w:pPr>
        <w:ind w:left="5627" w:hanging="360"/>
      </w:pPr>
      <w:rPr>
        <w:rFonts w:ascii="Courier New" w:eastAsia="Courier New" w:hAnsi="Courier New" w:cs="Courier New"/>
      </w:rPr>
    </w:lvl>
    <w:lvl w:ilvl="8">
      <w:start w:val="1"/>
      <w:numFmt w:val="bullet"/>
      <w:lvlText w:val="▪"/>
      <w:lvlJc w:val="left"/>
      <w:pPr>
        <w:ind w:left="6347" w:hanging="360"/>
      </w:pPr>
      <w:rPr>
        <w:rFonts w:ascii="Noto Sans Symbols" w:eastAsia="Noto Sans Symbols" w:hAnsi="Noto Sans Symbols" w:cs="Noto Sans Symbols"/>
      </w:rPr>
    </w:lvl>
  </w:abstractNum>
  <w:abstractNum w:abstractNumId="6">
    <w:nsid w:val="2BD13436"/>
    <w:multiLevelType w:val="hybridMultilevel"/>
    <w:tmpl w:val="5C163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0">
    <w:nsid w:val="3F501611"/>
    <w:multiLevelType w:val="hybridMultilevel"/>
    <w:tmpl w:val="C44AF3A0"/>
    <w:lvl w:ilvl="0" w:tplc="279E4508">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43A66865"/>
    <w:multiLevelType w:val="hybridMultilevel"/>
    <w:tmpl w:val="6E8C65C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56B35E89"/>
    <w:multiLevelType w:val="hybridMultilevel"/>
    <w:tmpl w:val="F796C2E4"/>
    <w:lvl w:ilvl="0" w:tplc="280A0009">
      <w:start w:val="1"/>
      <w:numFmt w:val="bullet"/>
      <w:lvlText w:val=""/>
      <w:lvlJc w:val="left"/>
      <w:pPr>
        <w:ind w:left="663" w:hanging="360"/>
      </w:pPr>
      <w:rPr>
        <w:rFonts w:ascii="Wingdings" w:hAnsi="Wingdings" w:hint="default"/>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14">
    <w:nsid w:val="5B2B5B3C"/>
    <w:multiLevelType w:val="hybridMultilevel"/>
    <w:tmpl w:val="A9AA8D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5DB4151F"/>
    <w:multiLevelType w:val="hybridMultilevel"/>
    <w:tmpl w:val="F8FEAF1E"/>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7">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8">
    <w:nsid w:val="7974339B"/>
    <w:multiLevelType w:val="hybridMultilevel"/>
    <w:tmpl w:val="D89A356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9">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7E4E53D3"/>
    <w:multiLevelType w:val="hybridMultilevel"/>
    <w:tmpl w:val="1250F2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9"/>
  </w:num>
  <w:num w:numId="4">
    <w:abstractNumId w:val="7"/>
  </w:num>
  <w:num w:numId="5">
    <w:abstractNumId w:val="2"/>
  </w:num>
  <w:num w:numId="6">
    <w:abstractNumId w:val="8"/>
  </w:num>
  <w:num w:numId="7">
    <w:abstractNumId w:val="17"/>
  </w:num>
  <w:num w:numId="8">
    <w:abstractNumId w:val="16"/>
  </w:num>
  <w:num w:numId="9">
    <w:abstractNumId w:val="1"/>
  </w:num>
  <w:num w:numId="10">
    <w:abstractNumId w:val="10"/>
  </w:num>
  <w:num w:numId="11">
    <w:abstractNumId w:val="11"/>
  </w:num>
  <w:num w:numId="12">
    <w:abstractNumId w:val="4"/>
  </w:num>
  <w:num w:numId="13">
    <w:abstractNumId w:val="6"/>
  </w:num>
  <w:num w:numId="14">
    <w:abstractNumId w:val="18"/>
  </w:num>
  <w:num w:numId="15">
    <w:abstractNumId w:val="20"/>
  </w:num>
  <w:num w:numId="16">
    <w:abstractNumId w:val="15"/>
  </w:num>
  <w:num w:numId="17">
    <w:abstractNumId w:val="3"/>
  </w:num>
  <w:num w:numId="18">
    <w:abstractNumId w:val="14"/>
  </w:num>
  <w:num w:numId="19">
    <w:abstractNumId w:val="5"/>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07284"/>
    <w:rsid w:val="0001372B"/>
    <w:rsid w:val="00013903"/>
    <w:rsid w:val="00042305"/>
    <w:rsid w:val="00047EA9"/>
    <w:rsid w:val="00065234"/>
    <w:rsid w:val="00066C6E"/>
    <w:rsid w:val="00097FE6"/>
    <w:rsid w:val="000B229C"/>
    <w:rsid w:val="000B2ABE"/>
    <w:rsid w:val="000F7FAF"/>
    <w:rsid w:val="0016022A"/>
    <w:rsid w:val="0019414F"/>
    <w:rsid w:val="001C6B3E"/>
    <w:rsid w:val="00205D8A"/>
    <w:rsid w:val="00256140"/>
    <w:rsid w:val="00257C3D"/>
    <w:rsid w:val="00280830"/>
    <w:rsid w:val="00287483"/>
    <w:rsid w:val="002E4ADD"/>
    <w:rsid w:val="00323168"/>
    <w:rsid w:val="00351DA3"/>
    <w:rsid w:val="00374282"/>
    <w:rsid w:val="00374CB7"/>
    <w:rsid w:val="003B70D5"/>
    <w:rsid w:val="003D2B9F"/>
    <w:rsid w:val="003F15A0"/>
    <w:rsid w:val="003F55AE"/>
    <w:rsid w:val="003F6B32"/>
    <w:rsid w:val="00426D2C"/>
    <w:rsid w:val="004B3F5D"/>
    <w:rsid w:val="004F39A7"/>
    <w:rsid w:val="00525452"/>
    <w:rsid w:val="00527BED"/>
    <w:rsid w:val="00532FBE"/>
    <w:rsid w:val="00540E98"/>
    <w:rsid w:val="00546DF4"/>
    <w:rsid w:val="00547C94"/>
    <w:rsid w:val="005717FA"/>
    <w:rsid w:val="005720BD"/>
    <w:rsid w:val="0057322B"/>
    <w:rsid w:val="00574713"/>
    <w:rsid w:val="00592CE9"/>
    <w:rsid w:val="005B1885"/>
    <w:rsid w:val="005D4F42"/>
    <w:rsid w:val="005E3DA7"/>
    <w:rsid w:val="005F503D"/>
    <w:rsid w:val="0060267B"/>
    <w:rsid w:val="0063295A"/>
    <w:rsid w:val="00634984"/>
    <w:rsid w:val="006424A0"/>
    <w:rsid w:val="00644B26"/>
    <w:rsid w:val="00670EFD"/>
    <w:rsid w:val="00677A0E"/>
    <w:rsid w:val="00685E43"/>
    <w:rsid w:val="00687E40"/>
    <w:rsid w:val="006969F2"/>
    <w:rsid w:val="006B6926"/>
    <w:rsid w:val="006E3C92"/>
    <w:rsid w:val="006F25EB"/>
    <w:rsid w:val="00710D28"/>
    <w:rsid w:val="00740849"/>
    <w:rsid w:val="00766C8A"/>
    <w:rsid w:val="007723C3"/>
    <w:rsid w:val="00782B07"/>
    <w:rsid w:val="007A46B2"/>
    <w:rsid w:val="007A6CB7"/>
    <w:rsid w:val="007C28FB"/>
    <w:rsid w:val="00820542"/>
    <w:rsid w:val="008247CF"/>
    <w:rsid w:val="008301FF"/>
    <w:rsid w:val="0088409F"/>
    <w:rsid w:val="008A6A4F"/>
    <w:rsid w:val="008D09BC"/>
    <w:rsid w:val="008E1203"/>
    <w:rsid w:val="008E6BE0"/>
    <w:rsid w:val="008E7516"/>
    <w:rsid w:val="00910600"/>
    <w:rsid w:val="00910DAD"/>
    <w:rsid w:val="00913737"/>
    <w:rsid w:val="009148F9"/>
    <w:rsid w:val="00925337"/>
    <w:rsid w:val="00930D1B"/>
    <w:rsid w:val="0093458B"/>
    <w:rsid w:val="00947CFE"/>
    <w:rsid w:val="00962922"/>
    <w:rsid w:val="00973A7A"/>
    <w:rsid w:val="00986EDA"/>
    <w:rsid w:val="009929C2"/>
    <w:rsid w:val="00994536"/>
    <w:rsid w:val="009B16CD"/>
    <w:rsid w:val="009B1CEC"/>
    <w:rsid w:val="009B4BDE"/>
    <w:rsid w:val="009B745F"/>
    <w:rsid w:val="009C10E0"/>
    <w:rsid w:val="009C1158"/>
    <w:rsid w:val="009E5B8E"/>
    <w:rsid w:val="00A03E96"/>
    <w:rsid w:val="00A31C67"/>
    <w:rsid w:val="00A32AAE"/>
    <w:rsid w:val="00A64E92"/>
    <w:rsid w:val="00AC09D1"/>
    <w:rsid w:val="00AD3E09"/>
    <w:rsid w:val="00AD415F"/>
    <w:rsid w:val="00AE7A83"/>
    <w:rsid w:val="00B10F96"/>
    <w:rsid w:val="00B229EA"/>
    <w:rsid w:val="00B3008F"/>
    <w:rsid w:val="00B45DA0"/>
    <w:rsid w:val="00B53900"/>
    <w:rsid w:val="00B80650"/>
    <w:rsid w:val="00BB2EAD"/>
    <w:rsid w:val="00BC4616"/>
    <w:rsid w:val="00BD738E"/>
    <w:rsid w:val="00BF5F93"/>
    <w:rsid w:val="00C13A24"/>
    <w:rsid w:val="00C202C9"/>
    <w:rsid w:val="00C23601"/>
    <w:rsid w:val="00C31316"/>
    <w:rsid w:val="00C81830"/>
    <w:rsid w:val="00C87420"/>
    <w:rsid w:val="00D0078E"/>
    <w:rsid w:val="00D013FB"/>
    <w:rsid w:val="00D04B72"/>
    <w:rsid w:val="00D21D59"/>
    <w:rsid w:val="00D23FE7"/>
    <w:rsid w:val="00D24802"/>
    <w:rsid w:val="00D464EB"/>
    <w:rsid w:val="00D714D1"/>
    <w:rsid w:val="00DB62C4"/>
    <w:rsid w:val="00DC65DA"/>
    <w:rsid w:val="00DC7F32"/>
    <w:rsid w:val="00DF68F2"/>
    <w:rsid w:val="00E02128"/>
    <w:rsid w:val="00EB5FCA"/>
    <w:rsid w:val="00EF2B8B"/>
    <w:rsid w:val="00F056EC"/>
    <w:rsid w:val="00F14969"/>
    <w:rsid w:val="00F2332A"/>
    <w:rsid w:val="00F308A9"/>
    <w:rsid w:val="00F40316"/>
    <w:rsid w:val="00F62F7D"/>
    <w:rsid w:val="00F70B72"/>
    <w:rsid w:val="00F82704"/>
    <w:rsid w:val="00F93C82"/>
    <w:rsid w:val="00F93E62"/>
    <w:rsid w:val="00FA45E4"/>
    <w:rsid w:val="00FC0ACD"/>
    <w:rsid w:val="00FC5CDD"/>
    <w:rsid w:val="00FC5E3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E0A5B0-8953-4AA2-AA2D-EBD14BC5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67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link w:val="PrrafodelistaCar"/>
    <w:uiPriority w:val="34"/>
    <w:qFormat/>
    <w:rsid w:val="00930D1B"/>
    <w:pPr>
      <w:ind w:left="720"/>
      <w:contextualSpacing/>
    </w:pPr>
  </w:style>
  <w:style w:type="paragraph" w:customStyle="1" w:styleId="Style25">
    <w:name w:val="Style25"/>
    <w:basedOn w:val="Normal"/>
    <w:uiPriority w:val="99"/>
    <w:rsid w:val="00D04B72"/>
    <w:pPr>
      <w:widowControl w:val="0"/>
      <w:autoSpaceDE w:val="0"/>
      <w:autoSpaceDN w:val="0"/>
      <w:adjustRightInd w:val="0"/>
      <w:spacing w:after="0" w:line="290" w:lineRule="exact"/>
      <w:jc w:val="both"/>
    </w:pPr>
    <w:rPr>
      <w:rFonts w:ascii="Book Antiqua" w:eastAsiaTheme="minorEastAsia" w:hAnsi="Book Antiqua" w:cs="Times New Roman"/>
      <w:sz w:val="24"/>
      <w:szCs w:val="24"/>
      <w:lang w:eastAsia="es-PE"/>
    </w:rPr>
  </w:style>
  <w:style w:type="character" w:customStyle="1" w:styleId="FontStyle154">
    <w:name w:val="Font Style154"/>
    <w:basedOn w:val="Fuentedeprrafopredeter"/>
    <w:uiPriority w:val="99"/>
    <w:rsid w:val="00D04B72"/>
    <w:rPr>
      <w:rFonts w:ascii="Calibri" w:hAnsi="Calibri" w:cs="Calibri"/>
      <w:color w:val="000000"/>
      <w:sz w:val="18"/>
      <w:szCs w:val="18"/>
    </w:rPr>
  </w:style>
  <w:style w:type="table" w:customStyle="1" w:styleId="Tabladecuadrcula4-nfasis12">
    <w:name w:val="Tabla de cuadrícula 4 - Énfasis 12"/>
    <w:basedOn w:val="Tablanormal"/>
    <w:uiPriority w:val="49"/>
    <w:rsid w:val="00947CFE"/>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PrrafodelistaCar">
    <w:name w:val="Párrafo de lista Car"/>
    <w:link w:val="Prrafodelista"/>
    <w:uiPriority w:val="34"/>
    <w:locked/>
    <w:rsid w:val="003B70D5"/>
  </w:style>
  <w:style w:type="paragraph" w:customStyle="1" w:styleId="Default">
    <w:name w:val="Default"/>
    <w:rsid w:val="00F4031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16B41-7A2E-4EC6-9851-14A622E3C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1204</Words>
  <Characters>6626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José Luis Flores G</cp:lastModifiedBy>
  <cp:revision>8</cp:revision>
  <dcterms:created xsi:type="dcterms:W3CDTF">2020-02-24T16:24:00Z</dcterms:created>
  <dcterms:modified xsi:type="dcterms:W3CDTF">2020-03-22T16:39:00Z</dcterms:modified>
</cp:coreProperties>
</file>