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0C" w:rsidRPr="00AC09D1" w:rsidRDefault="0099680C" w:rsidP="0099680C">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99680C" w:rsidRPr="00AC09D1" w:rsidTr="00214314">
        <w:trPr>
          <w:trHeight w:val="205"/>
        </w:trPr>
        <w:tc>
          <w:tcPr>
            <w:tcW w:w="14601" w:type="dxa"/>
            <w:gridSpan w:val="3"/>
            <w:shd w:val="clear" w:color="auto" w:fill="D9D9D9" w:themeFill="background1" w:themeFillShade="D9"/>
          </w:tcPr>
          <w:p w:rsidR="0099680C" w:rsidRPr="00AC09D1" w:rsidRDefault="00986F2D" w:rsidP="00214314">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Unidad didáctica N° 5</w:t>
            </w:r>
          </w:p>
        </w:tc>
      </w:tr>
      <w:tr w:rsidR="0099680C" w:rsidRPr="00346D6D" w:rsidTr="00214314">
        <w:trPr>
          <w:trHeight w:val="420"/>
        </w:trPr>
        <w:tc>
          <w:tcPr>
            <w:tcW w:w="14601" w:type="dxa"/>
            <w:gridSpan w:val="3"/>
            <w:shd w:val="clear" w:color="auto" w:fill="FFFFFF"/>
          </w:tcPr>
          <w:p w:rsidR="0099680C" w:rsidRPr="00346D6D" w:rsidRDefault="0099680C" w:rsidP="0099680C">
            <w:pPr>
              <w:numPr>
                <w:ilvl w:val="0"/>
                <w:numId w:val="1"/>
              </w:numPr>
              <w:shd w:val="clear" w:color="auto" w:fill="FFFFFF"/>
              <w:tabs>
                <w:tab w:val="left" w:pos="497"/>
              </w:tabs>
              <w:ind w:left="72" w:firstLine="0"/>
              <w:contextualSpacing/>
              <w:rPr>
                <w:rFonts w:ascii="Arial" w:eastAsia="Arial Unicode MS" w:hAnsi="Arial" w:cs="Arial"/>
                <w:b/>
                <w:color w:val="000000"/>
                <w:sz w:val="20"/>
                <w:szCs w:val="20"/>
              </w:rPr>
            </w:pPr>
            <w:r w:rsidRPr="00346D6D">
              <w:rPr>
                <w:rFonts w:ascii="Arial" w:eastAsia="Arial Unicode MS" w:hAnsi="Arial" w:cs="Arial"/>
                <w:b/>
                <w:color w:val="000000"/>
                <w:sz w:val="20"/>
                <w:szCs w:val="20"/>
              </w:rPr>
              <w:t>TÍTULO DE LA UNIDAD:</w:t>
            </w:r>
          </w:p>
          <w:p w:rsidR="0099680C" w:rsidRPr="00346D6D" w:rsidRDefault="0099680C" w:rsidP="00214314">
            <w:pPr>
              <w:shd w:val="clear" w:color="auto" w:fill="FFFFFF"/>
              <w:tabs>
                <w:tab w:val="left" w:pos="-2905"/>
              </w:tabs>
              <w:ind w:left="497"/>
              <w:rPr>
                <w:rFonts w:ascii="Arial" w:eastAsia="Calibri" w:hAnsi="Arial" w:cs="Arial"/>
                <w:sz w:val="20"/>
                <w:szCs w:val="20"/>
              </w:rPr>
            </w:pPr>
          </w:p>
          <w:p w:rsidR="00AB799C" w:rsidRPr="00346D6D" w:rsidRDefault="00AB799C" w:rsidP="00AB799C">
            <w:pPr>
              <w:spacing w:line="276" w:lineRule="auto"/>
              <w:jc w:val="center"/>
              <w:rPr>
                <w:rFonts w:ascii="Arial" w:eastAsia="Arial Unicode MS" w:hAnsi="Arial" w:cs="Arial"/>
                <w:b/>
                <w:color w:val="000000"/>
                <w:sz w:val="20"/>
                <w:szCs w:val="20"/>
              </w:rPr>
            </w:pPr>
            <w:r w:rsidRPr="00346D6D">
              <w:rPr>
                <w:rFonts w:ascii="Arial" w:eastAsia="Arial Unicode MS" w:hAnsi="Arial" w:cs="Arial"/>
                <w:b/>
                <w:color w:val="000000"/>
                <w:sz w:val="20"/>
                <w:szCs w:val="20"/>
              </w:rPr>
              <w:t>“</w:t>
            </w:r>
            <w:r w:rsidR="00986F2D" w:rsidRPr="00346D6D">
              <w:rPr>
                <w:rFonts w:ascii="Arial" w:eastAsia="Arial Unicode MS" w:hAnsi="Arial" w:cs="Arial"/>
                <w:b/>
                <w:color w:val="000000"/>
                <w:sz w:val="20"/>
                <w:szCs w:val="20"/>
              </w:rPr>
              <w:t>Analicemos diversos textos literarios de la Literatura Peruana”</w:t>
            </w:r>
          </w:p>
          <w:p w:rsidR="0099680C" w:rsidRPr="00346D6D" w:rsidRDefault="0099680C" w:rsidP="00214314">
            <w:pPr>
              <w:shd w:val="clear" w:color="auto" w:fill="FFFFFF"/>
              <w:tabs>
                <w:tab w:val="left" w:pos="-2905"/>
              </w:tabs>
              <w:ind w:left="497"/>
              <w:rPr>
                <w:rFonts w:ascii="Arial" w:eastAsia="Arial Unicode MS" w:hAnsi="Arial" w:cs="Arial"/>
                <w:b/>
                <w:sz w:val="20"/>
                <w:szCs w:val="20"/>
                <w:lang w:eastAsia="es-ES"/>
              </w:rPr>
            </w:pPr>
          </w:p>
          <w:p w:rsidR="0099680C" w:rsidRPr="00346D6D" w:rsidRDefault="0099680C" w:rsidP="00214314">
            <w:pPr>
              <w:shd w:val="clear" w:color="auto" w:fill="FFFFFF"/>
              <w:tabs>
                <w:tab w:val="left" w:pos="284"/>
              </w:tabs>
              <w:ind w:left="72"/>
              <w:rPr>
                <w:rFonts w:ascii="Arial" w:eastAsia="Arial Unicode MS" w:hAnsi="Arial" w:cs="Arial"/>
                <w:b/>
                <w:sz w:val="20"/>
                <w:szCs w:val="20"/>
                <w:lang w:val="es-ES" w:eastAsia="es-ES"/>
              </w:rPr>
            </w:pPr>
          </w:p>
          <w:p w:rsidR="0099680C" w:rsidRPr="00346D6D" w:rsidRDefault="0099680C" w:rsidP="0099680C">
            <w:pPr>
              <w:numPr>
                <w:ilvl w:val="0"/>
                <w:numId w:val="1"/>
              </w:numPr>
              <w:shd w:val="clear" w:color="auto" w:fill="FFFFFF"/>
              <w:tabs>
                <w:tab w:val="left" w:pos="497"/>
              </w:tabs>
              <w:ind w:left="72" w:firstLine="0"/>
              <w:contextualSpacing/>
              <w:rPr>
                <w:rFonts w:ascii="Arial" w:eastAsia="Arial Unicode MS" w:hAnsi="Arial" w:cs="Arial"/>
                <w:b/>
                <w:color w:val="000000"/>
                <w:sz w:val="20"/>
                <w:szCs w:val="20"/>
              </w:rPr>
            </w:pPr>
            <w:r w:rsidRPr="00346D6D">
              <w:rPr>
                <w:rFonts w:ascii="Arial" w:eastAsia="Arial Unicode MS" w:hAnsi="Arial" w:cs="Arial"/>
                <w:b/>
                <w:color w:val="000000"/>
                <w:sz w:val="20"/>
                <w:szCs w:val="20"/>
              </w:rPr>
              <w:t>SITUACIÓN</w:t>
            </w:r>
            <w:r w:rsidRPr="00346D6D">
              <w:rPr>
                <w:rFonts w:ascii="Arial" w:eastAsia="Arial Unicode MS" w:hAnsi="Arial" w:cs="Arial"/>
                <w:b/>
                <w:sz w:val="20"/>
                <w:szCs w:val="20"/>
                <w:lang w:val="es-ES" w:eastAsia="es-ES"/>
              </w:rPr>
              <w:t xml:space="preserve"> SIGNIFICATIVA:</w:t>
            </w:r>
          </w:p>
          <w:p w:rsidR="00346D6D" w:rsidRPr="00346D6D" w:rsidRDefault="00346D6D" w:rsidP="00346D6D">
            <w:pPr>
              <w:shd w:val="clear" w:color="auto" w:fill="FFFFFF"/>
              <w:tabs>
                <w:tab w:val="left" w:pos="497"/>
              </w:tabs>
              <w:ind w:left="72"/>
              <w:contextualSpacing/>
              <w:rPr>
                <w:rFonts w:ascii="Arial" w:eastAsia="Arial Unicode MS" w:hAnsi="Arial" w:cs="Arial"/>
                <w:b/>
                <w:color w:val="000000"/>
                <w:sz w:val="20"/>
                <w:szCs w:val="20"/>
              </w:rPr>
            </w:pPr>
          </w:p>
          <w:p w:rsidR="00833A99" w:rsidRPr="00346D6D" w:rsidRDefault="00986F2D" w:rsidP="00986F2D">
            <w:pPr>
              <w:shd w:val="clear" w:color="auto" w:fill="FFFFFF"/>
              <w:tabs>
                <w:tab w:val="left" w:pos="-2905"/>
              </w:tabs>
              <w:spacing w:line="276" w:lineRule="auto"/>
              <w:ind w:left="497" w:right="436"/>
              <w:jc w:val="both"/>
              <w:rPr>
                <w:rFonts w:ascii="Arial" w:eastAsia="Calibri" w:hAnsi="Arial" w:cs="Arial"/>
                <w:sz w:val="20"/>
                <w:szCs w:val="20"/>
              </w:rPr>
            </w:pPr>
            <w:r w:rsidRPr="00346D6D">
              <w:rPr>
                <w:rFonts w:ascii="Arial" w:eastAsia="Calibri" w:hAnsi="Arial" w:cs="Arial"/>
                <w:sz w:val="20"/>
                <w:szCs w:val="20"/>
              </w:rPr>
              <w:t xml:space="preserve">Ante las dificultades presentadas por la pandemia de la </w:t>
            </w:r>
            <w:proofErr w:type="spellStart"/>
            <w:r w:rsidRPr="00346D6D">
              <w:rPr>
                <w:rFonts w:ascii="Arial" w:eastAsia="Calibri" w:hAnsi="Arial" w:cs="Arial"/>
                <w:sz w:val="20"/>
                <w:szCs w:val="20"/>
              </w:rPr>
              <w:t>Covid</w:t>
            </w:r>
            <w:proofErr w:type="spellEnd"/>
            <w:r w:rsidRPr="00346D6D">
              <w:rPr>
                <w:rFonts w:ascii="Arial" w:eastAsia="Calibri" w:hAnsi="Arial" w:cs="Arial"/>
                <w:sz w:val="20"/>
                <w:szCs w:val="20"/>
              </w:rPr>
              <w:t xml:space="preserve"> 19 se ha generado un nuevo reto educativo a todo nivel: los directivos, docentes, alumnos y padres de familia, se comprometen a garantizar una educación integral y de calidad de forma remota, lo que implica idear una serie innovadora de estrategias didácticas. Este reto debe suprimir la distracción simultanea durante las clases virtuales, la cantidad de horas que pasa un estudiante en la máquina, la desorganización de archivos o trabajos virtuales que muestran nuestros estudiantes y el sofisma justificación del envío de las actividades asignadas pero que no llegaron por la banda de internet; temas que nuestro colegio ha ido observando con la finalidad de innovar el USUARIO DE INTRANET de los estudiantes y docentes. El nuevo usuario de intranet de los estudiantes ofrece una organización de las actividades por medio de un calendario que indica las actividades desarrolladas y pendientes en la sección ACTIVIDADES Y EVALUACIONES; también, se añadió una serie de carpetas por áreas que muestra los archivos enviados por los estudiantes con el nombre de PORTAFOLIO; además, sumamos a todo esto,  la mensajería personal de todo estudiante para con sus profesores, la descripción y explicación de las actividades y la vista sus calificaciones. Asimismo, tutores y familias tienen comunicación más eficaz, a través del correo institucional e intranet de padres y docentes, que de la mano trabajan un seguimiento diario, disciplinado y formativa.</w:t>
            </w:r>
          </w:p>
          <w:p w:rsidR="00986F2D" w:rsidRPr="00346D6D" w:rsidRDefault="00986F2D" w:rsidP="00214314">
            <w:pPr>
              <w:shd w:val="clear" w:color="auto" w:fill="FFFFFF"/>
              <w:tabs>
                <w:tab w:val="left" w:pos="-2905"/>
              </w:tabs>
              <w:ind w:left="497"/>
              <w:rPr>
                <w:rFonts w:ascii="Arial" w:eastAsia="Calibri" w:hAnsi="Arial" w:cs="Arial"/>
                <w:sz w:val="20"/>
                <w:szCs w:val="20"/>
              </w:rPr>
            </w:pPr>
          </w:p>
          <w:p w:rsidR="0099680C" w:rsidRPr="00346D6D" w:rsidRDefault="0099680C" w:rsidP="0099680C">
            <w:pPr>
              <w:numPr>
                <w:ilvl w:val="0"/>
                <w:numId w:val="1"/>
              </w:numPr>
              <w:shd w:val="clear" w:color="auto" w:fill="FFFFFF"/>
              <w:tabs>
                <w:tab w:val="left" w:pos="497"/>
              </w:tabs>
              <w:ind w:left="72" w:firstLine="0"/>
              <w:contextualSpacing/>
              <w:rPr>
                <w:rFonts w:ascii="Arial" w:eastAsia="Arial Unicode MS" w:hAnsi="Arial" w:cs="Arial"/>
                <w:b/>
                <w:sz w:val="20"/>
                <w:szCs w:val="20"/>
                <w:lang w:val="es-ES" w:eastAsia="es-ES"/>
              </w:rPr>
            </w:pPr>
            <w:r w:rsidRPr="00346D6D">
              <w:rPr>
                <w:rFonts w:ascii="Arial" w:eastAsia="Arial Unicode MS" w:hAnsi="Arial" w:cs="Arial"/>
                <w:b/>
                <w:color w:val="000000"/>
                <w:sz w:val="20"/>
                <w:szCs w:val="20"/>
              </w:rPr>
              <w:t>MODULOS</w:t>
            </w:r>
            <w:r w:rsidRPr="00346D6D">
              <w:rPr>
                <w:rFonts w:ascii="Arial" w:eastAsia="Arial Unicode MS" w:hAnsi="Arial" w:cs="Arial"/>
                <w:b/>
                <w:sz w:val="20"/>
                <w:szCs w:val="20"/>
                <w:lang w:val="es-ES" w:eastAsia="es-ES"/>
              </w:rPr>
              <w:t xml:space="preserve">: </w:t>
            </w:r>
          </w:p>
          <w:p w:rsidR="00564ED0" w:rsidRPr="00346D6D" w:rsidRDefault="00564ED0" w:rsidP="00564ED0">
            <w:pPr>
              <w:shd w:val="clear" w:color="auto" w:fill="FFFFFF"/>
              <w:tabs>
                <w:tab w:val="left" w:pos="497"/>
              </w:tabs>
              <w:ind w:left="72"/>
              <w:contextualSpacing/>
              <w:rPr>
                <w:rFonts w:ascii="Arial" w:eastAsia="Arial Unicode MS" w:hAnsi="Arial" w:cs="Arial"/>
                <w:b/>
                <w:sz w:val="20"/>
                <w:szCs w:val="20"/>
                <w:lang w:val="es-ES" w:eastAsia="es-ES"/>
              </w:rPr>
            </w:pPr>
          </w:p>
          <w:p w:rsidR="0099680C" w:rsidRPr="00346D6D" w:rsidRDefault="00564ED0" w:rsidP="00214314">
            <w:pPr>
              <w:shd w:val="clear" w:color="auto" w:fill="FFFFFF"/>
              <w:tabs>
                <w:tab w:val="left" w:pos="-2905"/>
              </w:tabs>
              <w:ind w:left="497"/>
              <w:rPr>
                <w:rFonts w:ascii="Arial" w:eastAsia="Arial Unicode MS" w:hAnsi="Arial" w:cs="Arial"/>
                <w:b/>
                <w:sz w:val="20"/>
                <w:szCs w:val="20"/>
                <w:lang w:val="es-ES" w:eastAsia="es-ES"/>
              </w:rPr>
            </w:pPr>
            <w:r w:rsidRPr="00346D6D">
              <w:rPr>
                <w:rFonts w:ascii="Arial" w:eastAsia="Arial Unicode MS" w:hAnsi="Arial" w:cs="Arial"/>
                <w:b/>
                <w:sz w:val="20"/>
                <w:szCs w:val="20"/>
                <w:lang w:val="es-ES" w:eastAsia="es-ES"/>
              </w:rPr>
              <w:t>•</w:t>
            </w:r>
            <w:r w:rsidRPr="00346D6D">
              <w:rPr>
                <w:rFonts w:ascii="Arial" w:eastAsia="Arial Unicode MS" w:hAnsi="Arial" w:cs="Arial"/>
                <w:b/>
                <w:sz w:val="20"/>
                <w:szCs w:val="20"/>
                <w:lang w:val="es-ES" w:eastAsia="es-ES"/>
              </w:rPr>
              <w:tab/>
            </w:r>
            <w:r w:rsidRPr="00346D6D">
              <w:rPr>
                <w:rFonts w:ascii="Arial" w:eastAsia="Calibri" w:hAnsi="Arial" w:cs="Arial"/>
                <w:sz w:val="20"/>
                <w:szCs w:val="20"/>
              </w:rPr>
              <w:t>Elaboración de diapositivas, fichas de trabajo, prácticas dirigidas, videos tutoriales, plataforma zoom.</w:t>
            </w:r>
          </w:p>
          <w:p w:rsidR="0099680C" w:rsidRPr="00346D6D" w:rsidRDefault="0099680C" w:rsidP="00214314">
            <w:pPr>
              <w:shd w:val="clear" w:color="auto" w:fill="FFFFFF"/>
              <w:tabs>
                <w:tab w:val="left" w:pos="284"/>
              </w:tabs>
              <w:ind w:left="72"/>
              <w:rPr>
                <w:rFonts w:ascii="Arial" w:eastAsia="Arial Unicode MS" w:hAnsi="Arial" w:cs="Arial"/>
                <w:sz w:val="20"/>
                <w:szCs w:val="20"/>
              </w:rPr>
            </w:pPr>
          </w:p>
          <w:p w:rsidR="0099680C" w:rsidRDefault="0099680C" w:rsidP="0099680C">
            <w:pPr>
              <w:numPr>
                <w:ilvl w:val="0"/>
                <w:numId w:val="1"/>
              </w:numPr>
              <w:shd w:val="clear" w:color="auto" w:fill="FFFFFF"/>
              <w:tabs>
                <w:tab w:val="left" w:pos="497"/>
              </w:tabs>
              <w:ind w:left="72" w:firstLine="0"/>
              <w:contextualSpacing/>
              <w:rPr>
                <w:rFonts w:ascii="Arial" w:eastAsia="Arial Unicode MS" w:hAnsi="Arial" w:cs="Arial"/>
                <w:b/>
                <w:sz w:val="20"/>
                <w:szCs w:val="20"/>
                <w:lang w:val="es-ES" w:eastAsia="es-ES"/>
              </w:rPr>
            </w:pPr>
            <w:r w:rsidRPr="00346D6D">
              <w:rPr>
                <w:rFonts w:ascii="Arial" w:eastAsia="Arial Unicode MS" w:hAnsi="Arial" w:cs="Arial"/>
                <w:b/>
                <w:color w:val="000000"/>
                <w:sz w:val="20"/>
                <w:szCs w:val="20"/>
              </w:rPr>
              <w:t>PRODUCTOS</w:t>
            </w:r>
            <w:r w:rsidRPr="00346D6D">
              <w:rPr>
                <w:rFonts w:ascii="Arial" w:eastAsia="Arial Unicode MS" w:hAnsi="Arial" w:cs="Arial"/>
                <w:b/>
                <w:sz w:val="20"/>
                <w:szCs w:val="20"/>
                <w:lang w:val="es-ES" w:eastAsia="es-ES"/>
              </w:rPr>
              <w:t xml:space="preserve"> DE LA UNIDAD:</w:t>
            </w:r>
          </w:p>
          <w:p w:rsidR="00346D6D" w:rsidRPr="00346D6D" w:rsidRDefault="00346D6D" w:rsidP="00346D6D">
            <w:pPr>
              <w:shd w:val="clear" w:color="auto" w:fill="FFFFFF"/>
              <w:tabs>
                <w:tab w:val="left" w:pos="497"/>
              </w:tabs>
              <w:ind w:left="72"/>
              <w:contextualSpacing/>
              <w:rPr>
                <w:rFonts w:ascii="Arial" w:eastAsia="Arial Unicode MS" w:hAnsi="Arial" w:cs="Arial"/>
                <w:b/>
                <w:sz w:val="20"/>
                <w:szCs w:val="20"/>
                <w:lang w:val="es-ES" w:eastAsia="es-ES"/>
              </w:rPr>
            </w:pPr>
          </w:p>
          <w:p w:rsidR="0099680C" w:rsidRPr="00346D6D" w:rsidRDefault="00F9427C" w:rsidP="0099680C">
            <w:pPr>
              <w:pStyle w:val="Prrafodelista"/>
              <w:numPr>
                <w:ilvl w:val="0"/>
                <w:numId w:val="5"/>
              </w:numPr>
              <w:ind w:left="781" w:hanging="284"/>
              <w:rPr>
                <w:rFonts w:ascii="Arial" w:eastAsia="Arial Unicode MS" w:hAnsi="Arial" w:cs="Arial"/>
                <w:sz w:val="20"/>
                <w:szCs w:val="20"/>
                <w:lang w:val="es-ES" w:eastAsia="es-ES"/>
              </w:rPr>
            </w:pPr>
            <w:r w:rsidRPr="00346D6D">
              <w:rPr>
                <w:rFonts w:ascii="Arial" w:eastAsia="Arial Unicode MS" w:hAnsi="Arial" w:cs="Arial"/>
                <w:sz w:val="20"/>
                <w:szCs w:val="20"/>
                <w:lang w:val="es-ES" w:eastAsia="es-ES"/>
              </w:rPr>
              <w:t>Elaboramos</w:t>
            </w:r>
            <w:r w:rsidR="00BE733C" w:rsidRPr="00346D6D">
              <w:rPr>
                <w:rFonts w:ascii="Arial" w:eastAsia="Arial Unicode MS" w:hAnsi="Arial" w:cs="Arial"/>
                <w:sz w:val="20"/>
                <w:szCs w:val="20"/>
                <w:lang w:val="es-ES" w:eastAsia="es-ES"/>
              </w:rPr>
              <w:t xml:space="preserve"> textos expositivos y argumentativos</w:t>
            </w:r>
            <w:r w:rsidR="00593D96" w:rsidRPr="00346D6D">
              <w:rPr>
                <w:rFonts w:ascii="Arial" w:eastAsia="Arial Unicode MS" w:hAnsi="Arial" w:cs="Arial"/>
                <w:sz w:val="20"/>
                <w:szCs w:val="20"/>
                <w:lang w:val="es-ES" w:eastAsia="es-ES"/>
              </w:rPr>
              <w:t xml:space="preserve"> y participación activa por aniversario.</w:t>
            </w:r>
          </w:p>
          <w:p w:rsidR="0099680C" w:rsidRPr="00346D6D" w:rsidRDefault="0099680C" w:rsidP="00214314">
            <w:pPr>
              <w:pStyle w:val="Prrafodelista"/>
              <w:ind w:left="781"/>
              <w:rPr>
                <w:rFonts w:ascii="Arial" w:eastAsia="Arial Unicode MS" w:hAnsi="Arial" w:cs="Arial"/>
                <w:sz w:val="20"/>
                <w:szCs w:val="20"/>
                <w:lang w:val="es-ES" w:eastAsia="es-ES"/>
              </w:rPr>
            </w:pPr>
          </w:p>
          <w:p w:rsidR="0099680C" w:rsidRPr="00346D6D" w:rsidRDefault="0099680C" w:rsidP="0099680C">
            <w:pPr>
              <w:numPr>
                <w:ilvl w:val="0"/>
                <w:numId w:val="1"/>
              </w:numPr>
              <w:shd w:val="clear" w:color="auto" w:fill="FFFFFF"/>
              <w:tabs>
                <w:tab w:val="left" w:pos="497"/>
              </w:tabs>
              <w:ind w:left="72" w:firstLine="0"/>
              <w:contextualSpacing/>
              <w:rPr>
                <w:rFonts w:ascii="Arial" w:eastAsia="Arial Unicode MS" w:hAnsi="Arial" w:cs="Arial"/>
                <w:b/>
                <w:sz w:val="20"/>
                <w:szCs w:val="20"/>
                <w:lang w:val="es-ES" w:eastAsia="es-ES"/>
              </w:rPr>
            </w:pPr>
            <w:r w:rsidRPr="00346D6D">
              <w:rPr>
                <w:rFonts w:ascii="Arial" w:eastAsia="Arial Unicode MS" w:hAnsi="Arial" w:cs="Arial"/>
                <w:b/>
                <w:color w:val="000000"/>
                <w:sz w:val="20"/>
                <w:szCs w:val="20"/>
              </w:rPr>
              <w:t>DURACIÓN</w:t>
            </w:r>
            <w:r w:rsidRPr="00346D6D">
              <w:rPr>
                <w:rFonts w:ascii="Arial" w:eastAsia="Arial Unicode MS" w:hAnsi="Arial" w:cs="Arial"/>
                <w:b/>
                <w:sz w:val="20"/>
                <w:szCs w:val="20"/>
                <w:lang w:val="es-ES" w:eastAsia="es-ES"/>
              </w:rPr>
              <w:t xml:space="preserve">: </w:t>
            </w:r>
          </w:p>
          <w:p w:rsidR="006941CC" w:rsidRPr="00346D6D" w:rsidRDefault="006941CC" w:rsidP="006941CC">
            <w:pPr>
              <w:shd w:val="clear" w:color="auto" w:fill="FFFFFF"/>
              <w:tabs>
                <w:tab w:val="left" w:pos="497"/>
              </w:tabs>
              <w:ind w:left="72"/>
              <w:contextualSpacing/>
              <w:rPr>
                <w:rFonts w:ascii="Arial" w:eastAsia="Arial Unicode MS" w:hAnsi="Arial" w:cs="Arial"/>
                <w:b/>
                <w:sz w:val="20"/>
                <w:szCs w:val="20"/>
                <w:lang w:val="es-ES" w:eastAsia="es-ES"/>
              </w:rPr>
            </w:pPr>
          </w:p>
          <w:p w:rsidR="00F9427C" w:rsidRPr="00346D6D" w:rsidRDefault="00C50AB0" w:rsidP="00F9427C">
            <w:pPr>
              <w:pStyle w:val="Prrafodelista"/>
              <w:numPr>
                <w:ilvl w:val="0"/>
                <w:numId w:val="16"/>
              </w:numPr>
              <w:spacing w:line="276" w:lineRule="auto"/>
              <w:jc w:val="both"/>
              <w:rPr>
                <w:rFonts w:ascii="Arial" w:eastAsia="Arial Unicode MS" w:hAnsi="Arial" w:cs="Arial"/>
                <w:sz w:val="20"/>
                <w:szCs w:val="20"/>
                <w:lang w:val="es-ES" w:eastAsia="es-ES"/>
              </w:rPr>
            </w:pPr>
            <w:r w:rsidRPr="00346D6D">
              <w:rPr>
                <w:rFonts w:ascii="Arial" w:hAnsi="Arial" w:cs="Arial"/>
                <w:b/>
                <w:sz w:val="20"/>
                <w:szCs w:val="20"/>
              </w:rPr>
              <w:t xml:space="preserve">Trimestre:  </w:t>
            </w:r>
            <w:r w:rsidRPr="00346D6D">
              <w:rPr>
                <w:rFonts w:ascii="Arial" w:hAnsi="Arial" w:cs="Arial"/>
                <w:sz w:val="20"/>
                <w:szCs w:val="20"/>
              </w:rPr>
              <w:t>I</w:t>
            </w:r>
            <w:r w:rsidR="00F9427C" w:rsidRPr="00346D6D">
              <w:rPr>
                <w:rFonts w:ascii="Arial" w:hAnsi="Arial" w:cs="Arial"/>
                <w:sz w:val="20"/>
                <w:szCs w:val="20"/>
              </w:rPr>
              <w:t>I</w:t>
            </w:r>
            <w:r w:rsidR="00593D96" w:rsidRPr="00346D6D">
              <w:rPr>
                <w:rFonts w:ascii="Arial" w:hAnsi="Arial" w:cs="Arial"/>
                <w:b/>
                <w:sz w:val="20"/>
                <w:szCs w:val="20"/>
              </w:rPr>
              <w:t>I</w:t>
            </w:r>
            <w:r w:rsidRPr="00346D6D">
              <w:rPr>
                <w:rFonts w:ascii="Arial" w:hAnsi="Arial" w:cs="Arial"/>
                <w:b/>
                <w:sz w:val="20"/>
                <w:szCs w:val="20"/>
              </w:rPr>
              <w:tab/>
            </w:r>
            <w:r w:rsidRPr="00346D6D">
              <w:rPr>
                <w:rFonts w:ascii="Arial" w:hAnsi="Arial" w:cs="Arial"/>
                <w:b/>
                <w:sz w:val="20"/>
                <w:szCs w:val="20"/>
              </w:rPr>
              <w:tab/>
            </w:r>
            <w:r w:rsidRPr="00346D6D">
              <w:rPr>
                <w:rFonts w:ascii="Arial" w:hAnsi="Arial" w:cs="Arial"/>
                <w:b/>
                <w:sz w:val="20"/>
                <w:szCs w:val="20"/>
              </w:rPr>
              <w:tab/>
            </w:r>
            <w:r w:rsidRPr="00346D6D">
              <w:rPr>
                <w:rFonts w:ascii="Arial" w:hAnsi="Arial" w:cs="Arial"/>
                <w:b/>
                <w:sz w:val="20"/>
                <w:szCs w:val="20"/>
              </w:rPr>
              <w:tab/>
            </w:r>
            <w:r w:rsidRPr="00346D6D">
              <w:rPr>
                <w:rFonts w:ascii="Arial" w:hAnsi="Arial" w:cs="Arial"/>
                <w:b/>
                <w:sz w:val="20"/>
                <w:szCs w:val="20"/>
              </w:rPr>
              <w:tab/>
              <w:t xml:space="preserve">Duración aproximada: </w:t>
            </w:r>
            <w:r w:rsidR="00F9427C" w:rsidRPr="00346D6D">
              <w:rPr>
                <w:rFonts w:ascii="Arial" w:eastAsia="Times New Roman" w:hAnsi="Arial" w:cs="Arial"/>
                <w:sz w:val="20"/>
                <w:szCs w:val="20"/>
                <w:lang w:val="es-MX" w:eastAsia="es-ES"/>
              </w:rPr>
              <w:t>d</w:t>
            </w:r>
            <w:r w:rsidR="00593D96" w:rsidRPr="00346D6D">
              <w:rPr>
                <w:rFonts w:ascii="Arial" w:eastAsia="Arial Unicode MS" w:hAnsi="Arial" w:cs="Arial"/>
                <w:sz w:val="20"/>
                <w:szCs w:val="20"/>
                <w:lang w:val="es-ES" w:eastAsia="es-ES"/>
              </w:rPr>
              <w:t>el 21 de setiembre al 06 de diciembre</w:t>
            </w:r>
          </w:p>
          <w:p w:rsidR="00C50AB0" w:rsidRPr="00346D6D" w:rsidRDefault="00C50AB0" w:rsidP="00C50AB0">
            <w:pPr>
              <w:rPr>
                <w:rFonts w:ascii="Arial" w:hAnsi="Arial" w:cs="Arial"/>
                <w:b/>
                <w:sz w:val="20"/>
                <w:szCs w:val="20"/>
                <w:lang w:val="es-ES"/>
              </w:rPr>
            </w:pPr>
          </w:p>
          <w:p w:rsidR="00C50AB0" w:rsidRPr="00346D6D" w:rsidRDefault="00C50AB0" w:rsidP="00C50AB0">
            <w:pPr>
              <w:rPr>
                <w:rFonts w:ascii="Arial" w:hAnsi="Arial" w:cs="Arial"/>
                <w:b/>
                <w:sz w:val="20"/>
                <w:szCs w:val="20"/>
              </w:rPr>
            </w:pPr>
          </w:p>
          <w:p w:rsidR="00F9427C" w:rsidRPr="00346D6D" w:rsidRDefault="00F9427C" w:rsidP="00C50AB0">
            <w:pPr>
              <w:rPr>
                <w:rFonts w:ascii="Arial" w:hAnsi="Arial" w:cs="Arial"/>
                <w:b/>
                <w:sz w:val="20"/>
                <w:szCs w:val="20"/>
              </w:rPr>
            </w:pPr>
          </w:p>
          <w:p w:rsidR="00F9427C" w:rsidRPr="00346D6D" w:rsidRDefault="00F9427C" w:rsidP="00C50AB0">
            <w:pPr>
              <w:rPr>
                <w:rFonts w:ascii="Arial" w:hAnsi="Arial" w:cs="Arial"/>
                <w:b/>
                <w:sz w:val="20"/>
                <w:szCs w:val="20"/>
              </w:rPr>
            </w:pPr>
          </w:p>
          <w:p w:rsidR="00F9427C" w:rsidRPr="00346D6D" w:rsidRDefault="00F9427C" w:rsidP="00C50AB0">
            <w:pPr>
              <w:rPr>
                <w:rFonts w:ascii="Arial" w:hAnsi="Arial" w:cs="Arial"/>
                <w:b/>
                <w:sz w:val="20"/>
                <w:szCs w:val="20"/>
              </w:rPr>
            </w:pPr>
          </w:p>
          <w:p w:rsidR="00F9427C" w:rsidRPr="00346D6D" w:rsidRDefault="00F9427C" w:rsidP="00C50AB0">
            <w:pPr>
              <w:rPr>
                <w:rFonts w:ascii="Arial" w:hAnsi="Arial" w:cs="Arial"/>
                <w:b/>
                <w:sz w:val="20"/>
                <w:szCs w:val="20"/>
              </w:rPr>
            </w:pPr>
          </w:p>
          <w:p w:rsidR="00F9427C" w:rsidRPr="00346D6D" w:rsidRDefault="00F9427C" w:rsidP="00C50AB0">
            <w:pPr>
              <w:rPr>
                <w:rFonts w:ascii="Arial" w:hAnsi="Arial" w:cs="Arial"/>
                <w:b/>
                <w:sz w:val="20"/>
                <w:szCs w:val="20"/>
              </w:rPr>
            </w:pPr>
          </w:p>
          <w:p w:rsidR="00F9427C" w:rsidRPr="00346D6D" w:rsidRDefault="00F9427C" w:rsidP="00C50AB0">
            <w:pPr>
              <w:rPr>
                <w:rFonts w:ascii="Arial" w:hAnsi="Arial" w:cs="Arial"/>
                <w:b/>
                <w:sz w:val="20"/>
                <w:szCs w:val="20"/>
              </w:rPr>
            </w:pPr>
          </w:p>
          <w:p w:rsidR="0099680C" w:rsidRDefault="0099680C" w:rsidP="0099680C">
            <w:pPr>
              <w:numPr>
                <w:ilvl w:val="0"/>
                <w:numId w:val="1"/>
              </w:numPr>
              <w:shd w:val="clear" w:color="auto" w:fill="FFFFFF"/>
              <w:tabs>
                <w:tab w:val="left" w:pos="497"/>
              </w:tabs>
              <w:ind w:left="72" w:firstLine="0"/>
              <w:contextualSpacing/>
              <w:rPr>
                <w:rFonts w:ascii="Arial" w:eastAsia="Arial Unicode MS" w:hAnsi="Arial" w:cs="Arial"/>
                <w:b/>
                <w:color w:val="000000"/>
                <w:sz w:val="20"/>
                <w:szCs w:val="20"/>
              </w:rPr>
            </w:pPr>
            <w:r w:rsidRPr="00346D6D">
              <w:rPr>
                <w:rFonts w:ascii="Arial" w:eastAsia="Arial Unicode MS" w:hAnsi="Arial" w:cs="Arial"/>
                <w:b/>
                <w:color w:val="000000"/>
                <w:sz w:val="20"/>
                <w:szCs w:val="20"/>
              </w:rPr>
              <w:t xml:space="preserve">FECHAS CÍVICAS: </w:t>
            </w:r>
          </w:p>
          <w:p w:rsidR="00346D6D" w:rsidRPr="00346D6D" w:rsidRDefault="00346D6D" w:rsidP="00346D6D">
            <w:pPr>
              <w:shd w:val="clear" w:color="auto" w:fill="FFFFFF"/>
              <w:tabs>
                <w:tab w:val="left" w:pos="497"/>
              </w:tabs>
              <w:ind w:left="72"/>
              <w:contextualSpacing/>
              <w:rPr>
                <w:rFonts w:ascii="Arial" w:eastAsia="Arial Unicode MS" w:hAnsi="Arial" w:cs="Arial"/>
                <w:b/>
                <w:color w:val="000000"/>
                <w:sz w:val="20"/>
                <w:szCs w:val="20"/>
              </w:rPr>
            </w:pPr>
          </w:p>
          <w:p w:rsidR="00F9427C" w:rsidRPr="00346D6D" w:rsidRDefault="00F9427C" w:rsidP="00F9427C">
            <w:pPr>
              <w:shd w:val="clear" w:color="auto" w:fill="FFFFFF"/>
              <w:tabs>
                <w:tab w:val="left" w:pos="497"/>
              </w:tabs>
              <w:ind w:left="72"/>
              <w:contextualSpacing/>
              <w:rPr>
                <w:rFonts w:ascii="Arial" w:eastAsia="Arial Unicode MS" w:hAnsi="Arial" w:cs="Arial"/>
                <w:b/>
                <w:color w:val="000000"/>
                <w:sz w:val="20"/>
                <w:szCs w:val="20"/>
              </w:rPr>
            </w:pPr>
          </w:p>
          <w:tbl>
            <w:tblPr>
              <w:tblStyle w:val="Tablaconcuadrcula"/>
              <w:tblW w:w="0" w:type="auto"/>
              <w:jc w:val="center"/>
              <w:tblLayout w:type="fixed"/>
              <w:tblLook w:val="04A0" w:firstRow="1" w:lastRow="0" w:firstColumn="1" w:lastColumn="0" w:noHBand="0" w:noVBand="1"/>
            </w:tblPr>
            <w:tblGrid>
              <w:gridCol w:w="3842"/>
              <w:gridCol w:w="3843"/>
              <w:gridCol w:w="3843"/>
            </w:tblGrid>
            <w:tr w:rsidR="00C50AB0" w:rsidRPr="00346D6D" w:rsidTr="00C10CF9">
              <w:trPr>
                <w:trHeight w:val="2686"/>
                <w:jc w:val="center"/>
              </w:trPr>
              <w:tc>
                <w:tcPr>
                  <w:tcW w:w="3842" w:type="dxa"/>
                </w:tcPr>
                <w:p w:rsidR="00670A2A" w:rsidRDefault="00670A2A" w:rsidP="00F9427C">
                  <w:pPr>
                    <w:shd w:val="clear" w:color="auto" w:fill="FFFFFF"/>
                    <w:spacing w:line="276" w:lineRule="auto"/>
                    <w:ind w:left="223"/>
                    <w:rPr>
                      <w:rFonts w:ascii="Arial" w:eastAsia="Times New Roman" w:hAnsi="Arial" w:cs="Arial"/>
                      <w:b/>
                      <w:sz w:val="20"/>
                      <w:szCs w:val="20"/>
                      <w:lang w:eastAsia="es-PE"/>
                    </w:rPr>
                  </w:pPr>
                </w:p>
                <w:p w:rsidR="00670A2A" w:rsidRDefault="00670A2A" w:rsidP="00F9427C">
                  <w:pPr>
                    <w:shd w:val="clear" w:color="auto" w:fill="FFFFFF"/>
                    <w:spacing w:line="276" w:lineRule="auto"/>
                    <w:ind w:left="223"/>
                    <w:rPr>
                      <w:rFonts w:ascii="Arial" w:eastAsia="Times New Roman" w:hAnsi="Arial" w:cs="Arial"/>
                      <w:b/>
                      <w:sz w:val="20"/>
                      <w:szCs w:val="20"/>
                      <w:lang w:eastAsia="es-PE"/>
                    </w:rPr>
                  </w:pPr>
                </w:p>
                <w:p w:rsidR="00670A2A" w:rsidRDefault="00670A2A" w:rsidP="00F9427C">
                  <w:pPr>
                    <w:shd w:val="clear" w:color="auto" w:fill="FFFFFF"/>
                    <w:spacing w:line="276" w:lineRule="auto"/>
                    <w:ind w:left="223"/>
                    <w:rPr>
                      <w:rFonts w:ascii="Arial" w:eastAsia="Times New Roman" w:hAnsi="Arial" w:cs="Arial"/>
                      <w:b/>
                      <w:sz w:val="20"/>
                      <w:szCs w:val="20"/>
                      <w:lang w:eastAsia="es-PE"/>
                    </w:rPr>
                  </w:pPr>
                </w:p>
                <w:p w:rsidR="00F9427C" w:rsidRDefault="00596120" w:rsidP="00F9427C">
                  <w:pPr>
                    <w:shd w:val="clear" w:color="auto" w:fill="FFFFFF"/>
                    <w:spacing w:line="276" w:lineRule="auto"/>
                    <w:ind w:left="223"/>
                    <w:rPr>
                      <w:rFonts w:ascii="Arial" w:eastAsia="Times New Roman" w:hAnsi="Arial" w:cs="Arial"/>
                      <w:b/>
                      <w:sz w:val="20"/>
                      <w:szCs w:val="20"/>
                      <w:lang w:eastAsia="es-PE"/>
                    </w:rPr>
                  </w:pPr>
                  <w:r w:rsidRPr="00346D6D">
                    <w:rPr>
                      <w:rFonts w:ascii="Arial" w:eastAsia="Times New Roman" w:hAnsi="Arial" w:cs="Arial"/>
                      <w:b/>
                      <w:sz w:val="20"/>
                      <w:szCs w:val="20"/>
                      <w:lang w:eastAsia="es-PE"/>
                    </w:rPr>
                    <w:t>SETIEMBRE</w:t>
                  </w:r>
                </w:p>
                <w:p w:rsidR="00670A2A" w:rsidRDefault="00670A2A" w:rsidP="00F9427C">
                  <w:pPr>
                    <w:shd w:val="clear" w:color="auto" w:fill="FFFFFF"/>
                    <w:spacing w:line="276" w:lineRule="auto"/>
                    <w:ind w:left="223"/>
                    <w:rPr>
                      <w:rFonts w:ascii="Arial" w:eastAsia="Times New Roman" w:hAnsi="Arial" w:cs="Arial"/>
                      <w:b/>
                      <w:sz w:val="20"/>
                      <w:szCs w:val="20"/>
                      <w:lang w:eastAsia="es-PE"/>
                    </w:rPr>
                  </w:pPr>
                </w:p>
                <w:p w:rsidR="00C50AB0"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21° al 23° III Reunión PPFF - Primaria – Secundaria</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23º Día de la Primavera y de la Juventud</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23º al 29º – Semana Nacional de los Derechos Humanos</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27º - Beatificación Monseñor Álvaro del Portillo</w:t>
                  </w:r>
                </w:p>
                <w:p w:rsidR="00C52449" w:rsidRPr="00346D6D" w:rsidRDefault="00C52449" w:rsidP="00C52449">
                  <w:pPr>
                    <w:shd w:val="clear" w:color="auto" w:fill="FFFFFF"/>
                    <w:spacing w:line="276" w:lineRule="auto"/>
                    <w:ind w:left="223"/>
                    <w:rPr>
                      <w:rFonts w:ascii="Arial" w:eastAsia="Times New Roman" w:hAnsi="Arial" w:cs="Arial"/>
                      <w:b/>
                      <w:sz w:val="20"/>
                      <w:szCs w:val="20"/>
                      <w:lang w:eastAsia="es-PE"/>
                    </w:rPr>
                  </w:pPr>
                  <w:r w:rsidRPr="00346D6D">
                    <w:rPr>
                      <w:rFonts w:ascii="Arial" w:eastAsia="Times New Roman" w:hAnsi="Arial" w:cs="Arial"/>
                      <w:b/>
                      <w:sz w:val="20"/>
                      <w:szCs w:val="20"/>
                      <w:lang w:eastAsia="es-PE"/>
                    </w:rPr>
                    <w:t>OCTUBRE</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01 AL 7- Semana del niño</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05 Día de Daniel Alcides Carrión</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 xml:space="preserve">06- Misa Te </w:t>
                  </w:r>
                  <w:proofErr w:type="spellStart"/>
                  <w:r w:rsidRPr="00346D6D">
                    <w:rPr>
                      <w:rFonts w:ascii="Arial" w:eastAsia="Times New Roman" w:hAnsi="Arial" w:cs="Arial"/>
                      <w:sz w:val="20"/>
                      <w:szCs w:val="20"/>
                      <w:lang w:eastAsia="es-PE"/>
                    </w:rPr>
                    <w:t>Deum</w:t>
                  </w:r>
                  <w:proofErr w:type="spellEnd"/>
                  <w:r w:rsidRPr="00346D6D">
                    <w:rPr>
                      <w:rFonts w:ascii="Arial" w:eastAsia="Times New Roman" w:hAnsi="Arial" w:cs="Arial"/>
                      <w:sz w:val="20"/>
                      <w:szCs w:val="20"/>
                      <w:lang w:eastAsia="es-PE"/>
                    </w:rPr>
                    <w:t xml:space="preserve"> – Aniversario del colegio</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06 día de Ricardo Palma</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06 Canonización de San Josemaría Escrivá</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06 XXVIII Aniversario Colegio Algarrobos</w:t>
                  </w:r>
                </w:p>
                <w:p w:rsidR="00C52449" w:rsidRPr="00346D6D" w:rsidRDefault="00C52449" w:rsidP="00C52449">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 xml:space="preserve">08- Combate de </w:t>
                  </w:r>
                  <w:r w:rsidR="00346D6D" w:rsidRPr="00346D6D">
                    <w:rPr>
                      <w:rFonts w:ascii="Arial" w:eastAsia="Times New Roman" w:hAnsi="Arial" w:cs="Arial"/>
                      <w:sz w:val="20"/>
                      <w:szCs w:val="20"/>
                      <w:lang w:eastAsia="es-PE"/>
                    </w:rPr>
                    <w:t>Angamos</w:t>
                  </w:r>
                </w:p>
              </w:tc>
              <w:tc>
                <w:tcPr>
                  <w:tcW w:w="3843" w:type="dxa"/>
                </w:tcPr>
                <w:p w:rsid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F9427C" w:rsidRDefault="00177756" w:rsidP="00F9427C">
                  <w:pPr>
                    <w:shd w:val="clear" w:color="auto" w:fill="FFFFFF"/>
                    <w:spacing w:line="276" w:lineRule="auto"/>
                    <w:ind w:left="223"/>
                    <w:outlineLvl w:val="4"/>
                    <w:rPr>
                      <w:rFonts w:ascii="Arial" w:eastAsia="Times New Roman" w:hAnsi="Arial" w:cs="Arial"/>
                      <w:b/>
                      <w:sz w:val="20"/>
                      <w:szCs w:val="20"/>
                      <w:lang w:eastAsia="es-PE"/>
                    </w:rPr>
                  </w:pPr>
                  <w:r w:rsidRPr="00346D6D">
                    <w:rPr>
                      <w:rFonts w:ascii="Arial" w:eastAsia="Times New Roman" w:hAnsi="Arial" w:cs="Arial"/>
                      <w:b/>
                      <w:sz w:val="20"/>
                      <w:szCs w:val="20"/>
                      <w:lang w:eastAsia="es-PE"/>
                    </w:rPr>
                    <w:t>NOVIEMBRE</w:t>
                  </w:r>
                </w:p>
                <w:p w:rsidR="00346D6D" w:rsidRP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C50AB0" w:rsidRPr="00346D6D" w:rsidRDefault="00177756" w:rsidP="00177756">
                  <w:pPr>
                    <w:numPr>
                      <w:ilvl w:val="0"/>
                      <w:numId w:val="19"/>
                    </w:numPr>
                    <w:shd w:val="clear" w:color="auto" w:fill="FFFFFF"/>
                    <w:spacing w:line="276" w:lineRule="auto"/>
                    <w:ind w:hanging="223"/>
                    <w:rPr>
                      <w:rFonts w:ascii="Arial" w:eastAsia="Arial Unicode MS" w:hAnsi="Arial" w:cs="Arial"/>
                      <w:color w:val="000000"/>
                      <w:sz w:val="20"/>
                      <w:szCs w:val="20"/>
                    </w:rPr>
                  </w:pPr>
                  <w:r w:rsidRPr="00346D6D">
                    <w:rPr>
                      <w:rFonts w:ascii="Arial" w:eastAsia="Times New Roman" w:hAnsi="Arial" w:cs="Arial"/>
                      <w:sz w:val="20"/>
                      <w:szCs w:val="20"/>
                      <w:lang w:eastAsia="es-PE"/>
                    </w:rPr>
                    <w:t>01 – Día de todos los Santos</w:t>
                  </w:r>
                </w:p>
                <w:p w:rsidR="00177756" w:rsidRPr="00346D6D" w:rsidRDefault="00177756" w:rsidP="00177756">
                  <w:pPr>
                    <w:numPr>
                      <w:ilvl w:val="0"/>
                      <w:numId w:val="19"/>
                    </w:numPr>
                    <w:shd w:val="clear" w:color="auto" w:fill="FFFFFF"/>
                    <w:spacing w:line="276" w:lineRule="auto"/>
                    <w:ind w:hanging="223"/>
                    <w:rPr>
                      <w:rFonts w:ascii="Arial" w:eastAsia="Arial Unicode MS" w:hAnsi="Arial" w:cs="Arial"/>
                      <w:color w:val="000000"/>
                      <w:sz w:val="20"/>
                      <w:szCs w:val="20"/>
                    </w:rPr>
                  </w:pPr>
                  <w:r w:rsidRPr="00346D6D">
                    <w:rPr>
                      <w:rFonts w:ascii="Arial" w:eastAsia="Times New Roman" w:hAnsi="Arial" w:cs="Arial"/>
                      <w:sz w:val="20"/>
                      <w:szCs w:val="20"/>
                      <w:lang w:eastAsia="es-PE"/>
                    </w:rPr>
                    <w:t>04 –Revolución de Túpac Amaru II</w:t>
                  </w:r>
                </w:p>
                <w:p w:rsidR="00177756" w:rsidRPr="00346D6D" w:rsidRDefault="00177756" w:rsidP="00177756">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08 – Día de la Educación Física y del Deporte</w:t>
                  </w:r>
                </w:p>
                <w:p w:rsidR="00177756" w:rsidRPr="00346D6D" w:rsidRDefault="00177756" w:rsidP="00177756">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12 – Descubrimiento de América</w:t>
                  </w:r>
                </w:p>
                <w:p w:rsidR="00177756" w:rsidRPr="00346D6D" w:rsidRDefault="00177756" w:rsidP="00177756">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14 al 18 –Semana de la Educación Inclusiva</w:t>
                  </w:r>
                </w:p>
                <w:p w:rsidR="00177756" w:rsidRPr="00346D6D" w:rsidRDefault="00177756" w:rsidP="00177756">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15 – Día Mundial del lavado de manos</w:t>
                  </w:r>
                </w:p>
                <w:p w:rsidR="00177756" w:rsidRPr="00346D6D" w:rsidRDefault="00177756" w:rsidP="00177756">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16 – Día Mundial de la Alimentación</w:t>
                  </w:r>
                </w:p>
                <w:p w:rsidR="00177756" w:rsidRPr="00346D6D" w:rsidRDefault="00177756" w:rsidP="00177756">
                  <w:pPr>
                    <w:numPr>
                      <w:ilvl w:val="0"/>
                      <w:numId w:val="19"/>
                    </w:numPr>
                    <w:shd w:val="clear" w:color="auto" w:fill="FFFFFF"/>
                    <w:spacing w:line="276" w:lineRule="auto"/>
                    <w:ind w:hanging="223"/>
                    <w:rPr>
                      <w:rFonts w:ascii="Arial" w:eastAsia="Times New Roman" w:hAnsi="Arial" w:cs="Arial"/>
                      <w:sz w:val="20"/>
                      <w:szCs w:val="20"/>
                      <w:lang w:eastAsia="es-PE"/>
                    </w:rPr>
                  </w:pPr>
                  <w:r w:rsidRPr="00346D6D">
                    <w:rPr>
                      <w:rFonts w:ascii="Arial" w:eastAsia="Times New Roman" w:hAnsi="Arial" w:cs="Arial"/>
                      <w:sz w:val="20"/>
                      <w:szCs w:val="20"/>
                      <w:lang w:eastAsia="es-PE"/>
                    </w:rPr>
                    <w:t>16 – Día de las Naciones Unidas</w:t>
                  </w:r>
                </w:p>
                <w:p w:rsidR="00177756" w:rsidRPr="00346D6D" w:rsidRDefault="00177756" w:rsidP="00177756">
                  <w:pPr>
                    <w:numPr>
                      <w:ilvl w:val="0"/>
                      <w:numId w:val="19"/>
                    </w:numPr>
                    <w:shd w:val="clear" w:color="auto" w:fill="FFFFFF"/>
                    <w:spacing w:line="276" w:lineRule="auto"/>
                    <w:ind w:hanging="223"/>
                    <w:rPr>
                      <w:rFonts w:ascii="Arial" w:eastAsia="Arial Unicode MS" w:hAnsi="Arial" w:cs="Arial"/>
                      <w:color w:val="000000"/>
                      <w:sz w:val="20"/>
                      <w:szCs w:val="20"/>
                    </w:rPr>
                  </w:pPr>
                  <w:r w:rsidRPr="00346D6D">
                    <w:rPr>
                      <w:rFonts w:ascii="Arial" w:eastAsia="Times New Roman" w:hAnsi="Arial" w:cs="Arial"/>
                      <w:sz w:val="20"/>
                      <w:szCs w:val="20"/>
                      <w:lang w:eastAsia="es-PE"/>
                    </w:rPr>
                    <w:t>31 – Día de la Canción Criolla</w:t>
                  </w:r>
                </w:p>
              </w:tc>
              <w:tc>
                <w:tcPr>
                  <w:tcW w:w="3843" w:type="dxa"/>
                </w:tcPr>
                <w:p w:rsid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F9427C" w:rsidRDefault="00F32F40" w:rsidP="00F9427C">
                  <w:pPr>
                    <w:shd w:val="clear" w:color="auto" w:fill="FFFFFF"/>
                    <w:spacing w:line="276" w:lineRule="auto"/>
                    <w:ind w:left="223"/>
                    <w:outlineLvl w:val="4"/>
                    <w:rPr>
                      <w:rFonts w:ascii="Arial" w:eastAsia="Times New Roman" w:hAnsi="Arial" w:cs="Arial"/>
                      <w:b/>
                      <w:sz w:val="20"/>
                      <w:szCs w:val="20"/>
                      <w:lang w:eastAsia="es-PE"/>
                    </w:rPr>
                  </w:pPr>
                  <w:r w:rsidRPr="00346D6D">
                    <w:rPr>
                      <w:rFonts w:ascii="Arial" w:eastAsia="Times New Roman" w:hAnsi="Arial" w:cs="Arial"/>
                      <w:b/>
                      <w:sz w:val="20"/>
                      <w:szCs w:val="20"/>
                      <w:lang w:eastAsia="es-PE"/>
                    </w:rPr>
                    <w:t>DICIEMBRE</w:t>
                  </w:r>
                </w:p>
                <w:p w:rsidR="00346D6D" w:rsidRPr="00346D6D" w:rsidRDefault="00346D6D" w:rsidP="00F9427C">
                  <w:pPr>
                    <w:shd w:val="clear" w:color="auto" w:fill="FFFFFF"/>
                    <w:spacing w:line="276" w:lineRule="auto"/>
                    <w:ind w:left="223"/>
                    <w:outlineLvl w:val="4"/>
                    <w:rPr>
                      <w:rFonts w:ascii="Arial" w:eastAsia="Times New Roman" w:hAnsi="Arial" w:cs="Arial"/>
                      <w:b/>
                      <w:sz w:val="20"/>
                      <w:szCs w:val="20"/>
                      <w:lang w:eastAsia="es-PE"/>
                    </w:rPr>
                  </w:pPr>
                </w:p>
                <w:p w:rsidR="00F32F40" w:rsidRPr="00346D6D" w:rsidRDefault="00F32F40" w:rsidP="00F32F40">
                  <w:pPr>
                    <w:numPr>
                      <w:ilvl w:val="0"/>
                      <w:numId w:val="19"/>
                    </w:numPr>
                    <w:shd w:val="clear" w:color="auto" w:fill="FFFFFF"/>
                    <w:spacing w:line="276" w:lineRule="auto"/>
                    <w:ind w:hanging="223"/>
                    <w:rPr>
                      <w:rFonts w:ascii="Arial" w:eastAsia="Arial Unicode MS" w:hAnsi="Arial" w:cs="Arial"/>
                      <w:b/>
                      <w:color w:val="000000"/>
                      <w:sz w:val="20"/>
                      <w:szCs w:val="20"/>
                    </w:rPr>
                  </w:pPr>
                  <w:r w:rsidRPr="00346D6D">
                    <w:rPr>
                      <w:rFonts w:ascii="Arial" w:eastAsia="Times New Roman" w:hAnsi="Arial" w:cs="Arial"/>
                      <w:sz w:val="20"/>
                      <w:szCs w:val="20"/>
                      <w:lang w:eastAsia="es-PE"/>
                    </w:rPr>
                    <w:t>01 al 06 – Semana Forestal</w:t>
                  </w:r>
                </w:p>
                <w:p w:rsidR="00C50AB0" w:rsidRPr="00346D6D" w:rsidRDefault="00C50AB0" w:rsidP="00F9427C">
                  <w:pPr>
                    <w:tabs>
                      <w:tab w:val="left" w:pos="497"/>
                    </w:tabs>
                    <w:contextualSpacing/>
                    <w:rPr>
                      <w:rFonts w:ascii="Arial" w:eastAsia="Arial Unicode MS" w:hAnsi="Arial" w:cs="Arial"/>
                      <w:b/>
                      <w:color w:val="000000"/>
                      <w:sz w:val="20"/>
                      <w:szCs w:val="20"/>
                    </w:rPr>
                  </w:pPr>
                </w:p>
              </w:tc>
            </w:tr>
          </w:tbl>
          <w:p w:rsidR="0075784B" w:rsidRPr="00346D6D" w:rsidRDefault="0075784B" w:rsidP="00B2220C">
            <w:pPr>
              <w:rPr>
                <w:rFonts w:ascii="Arial" w:eastAsia="Arial Unicode MS" w:hAnsi="Arial" w:cs="Arial"/>
                <w:sz w:val="20"/>
                <w:szCs w:val="20"/>
                <w:lang w:val="es-ES" w:eastAsia="es-ES"/>
              </w:rPr>
            </w:pPr>
          </w:p>
          <w:p w:rsidR="0075784B" w:rsidRPr="00346D6D" w:rsidRDefault="0075784B" w:rsidP="00C62BF4">
            <w:pPr>
              <w:pStyle w:val="Prrafodelista"/>
              <w:ind w:left="781"/>
              <w:rPr>
                <w:rFonts w:ascii="Arial" w:eastAsia="Arial Unicode MS" w:hAnsi="Arial" w:cs="Arial"/>
                <w:sz w:val="20"/>
                <w:szCs w:val="20"/>
                <w:lang w:val="es-ES" w:eastAsia="es-ES"/>
              </w:rPr>
            </w:pPr>
          </w:p>
          <w:p w:rsidR="006941CC" w:rsidRPr="00346D6D" w:rsidRDefault="006941CC" w:rsidP="00C62BF4">
            <w:pPr>
              <w:pStyle w:val="Prrafodelista"/>
              <w:ind w:left="781"/>
              <w:rPr>
                <w:rFonts w:ascii="Arial" w:eastAsia="Arial Unicode MS" w:hAnsi="Arial" w:cs="Arial"/>
                <w:sz w:val="20"/>
                <w:szCs w:val="20"/>
                <w:lang w:val="es-ES" w:eastAsia="es-ES"/>
              </w:rPr>
            </w:pPr>
          </w:p>
          <w:p w:rsidR="006941CC" w:rsidRPr="00346D6D" w:rsidRDefault="006941CC" w:rsidP="00C62BF4">
            <w:pPr>
              <w:pStyle w:val="Prrafodelista"/>
              <w:ind w:left="781"/>
              <w:rPr>
                <w:rFonts w:ascii="Arial" w:eastAsia="Arial Unicode MS" w:hAnsi="Arial" w:cs="Arial"/>
                <w:sz w:val="20"/>
                <w:szCs w:val="20"/>
                <w:lang w:val="es-ES" w:eastAsia="es-ES"/>
              </w:rPr>
            </w:pPr>
          </w:p>
          <w:p w:rsidR="006941CC" w:rsidRPr="00346D6D" w:rsidRDefault="006941CC" w:rsidP="00C62BF4">
            <w:pPr>
              <w:pStyle w:val="Prrafodelista"/>
              <w:ind w:left="781"/>
              <w:rPr>
                <w:rFonts w:ascii="Arial" w:eastAsia="Arial Unicode MS" w:hAnsi="Arial" w:cs="Arial"/>
                <w:sz w:val="20"/>
                <w:szCs w:val="20"/>
                <w:lang w:val="es-ES" w:eastAsia="es-ES"/>
              </w:rPr>
            </w:pPr>
          </w:p>
          <w:p w:rsidR="006941CC" w:rsidRDefault="006941CC" w:rsidP="00C62BF4">
            <w:pPr>
              <w:pStyle w:val="Prrafodelista"/>
              <w:ind w:left="781"/>
              <w:rPr>
                <w:rFonts w:ascii="Arial" w:eastAsia="Arial Unicode MS" w:hAnsi="Arial" w:cs="Arial"/>
                <w:sz w:val="20"/>
                <w:szCs w:val="20"/>
                <w:lang w:val="es-ES" w:eastAsia="es-ES"/>
              </w:rPr>
            </w:pPr>
          </w:p>
          <w:p w:rsidR="00670A2A" w:rsidRPr="00346D6D" w:rsidRDefault="00670A2A" w:rsidP="00C62BF4">
            <w:pPr>
              <w:pStyle w:val="Prrafodelista"/>
              <w:ind w:left="781"/>
              <w:rPr>
                <w:rFonts w:ascii="Arial" w:eastAsia="Arial Unicode MS" w:hAnsi="Arial" w:cs="Arial"/>
                <w:sz w:val="20"/>
                <w:szCs w:val="20"/>
                <w:lang w:val="es-ES" w:eastAsia="es-ES"/>
              </w:rPr>
            </w:pPr>
          </w:p>
          <w:p w:rsidR="006941CC" w:rsidRPr="00346D6D" w:rsidRDefault="006941CC" w:rsidP="00C62BF4">
            <w:pPr>
              <w:pStyle w:val="Prrafodelista"/>
              <w:ind w:left="781"/>
              <w:rPr>
                <w:rFonts w:ascii="Arial" w:eastAsia="Arial Unicode MS" w:hAnsi="Arial" w:cs="Arial"/>
                <w:sz w:val="20"/>
                <w:szCs w:val="20"/>
                <w:lang w:val="es-ES" w:eastAsia="es-ES"/>
              </w:rPr>
            </w:pPr>
          </w:p>
          <w:p w:rsidR="006941CC" w:rsidRPr="00346D6D" w:rsidRDefault="006941CC" w:rsidP="00C62BF4">
            <w:pPr>
              <w:pStyle w:val="Prrafodelista"/>
              <w:ind w:left="781"/>
              <w:rPr>
                <w:rFonts w:ascii="Arial" w:eastAsia="Arial Unicode MS" w:hAnsi="Arial" w:cs="Arial"/>
                <w:sz w:val="20"/>
                <w:szCs w:val="20"/>
                <w:lang w:val="es-ES" w:eastAsia="es-ES"/>
              </w:rPr>
            </w:pPr>
          </w:p>
        </w:tc>
      </w:tr>
      <w:tr w:rsidR="00C62BF4" w:rsidRPr="00346D6D" w:rsidTr="00BA5333">
        <w:trPr>
          <w:trHeight w:val="112"/>
        </w:trPr>
        <w:tc>
          <w:tcPr>
            <w:tcW w:w="14601" w:type="dxa"/>
            <w:gridSpan w:val="3"/>
            <w:shd w:val="clear" w:color="auto" w:fill="D9D9D9" w:themeFill="background1" w:themeFillShade="D9"/>
          </w:tcPr>
          <w:p w:rsidR="00C62BF4" w:rsidRPr="00346D6D" w:rsidRDefault="00C62BF4" w:rsidP="00BA5333">
            <w:pPr>
              <w:pStyle w:val="Prrafodelista"/>
              <w:numPr>
                <w:ilvl w:val="0"/>
                <w:numId w:val="1"/>
              </w:numPr>
              <w:tabs>
                <w:tab w:val="left" w:pos="284"/>
              </w:tabs>
              <w:ind w:left="497" w:hanging="425"/>
              <w:jc w:val="both"/>
              <w:rPr>
                <w:rFonts w:ascii="Arial" w:eastAsia="Arial Unicode MS" w:hAnsi="Arial" w:cs="Arial"/>
                <w:b/>
                <w:color w:val="000000"/>
                <w:sz w:val="20"/>
                <w:szCs w:val="20"/>
              </w:rPr>
            </w:pPr>
            <w:r w:rsidRPr="00346D6D">
              <w:rPr>
                <w:rFonts w:ascii="Arial" w:eastAsia="Arial Unicode MS" w:hAnsi="Arial" w:cs="Arial"/>
                <w:b/>
                <w:sz w:val="20"/>
                <w:szCs w:val="20"/>
                <w:lang w:val="es-ES" w:eastAsia="es-ES"/>
              </w:rPr>
              <w:lastRenderedPageBreak/>
              <w:t>ENFOQUE TRANSVERSAL</w:t>
            </w:r>
          </w:p>
        </w:tc>
      </w:tr>
      <w:tr w:rsidR="00C62BF4" w:rsidRPr="00346D6D" w:rsidTr="00BA5333">
        <w:trPr>
          <w:trHeight w:val="116"/>
        </w:trPr>
        <w:tc>
          <w:tcPr>
            <w:tcW w:w="5670" w:type="dxa"/>
            <w:shd w:val="clear" w:color="auto" w:fill="D9D9D9" w:themeFill="background1" w:themeFillShade="D9"/>
          </w:tcPr>
          <w:p w:rsidR="00C62BF4" w:rsidRPr="00346D6D" w:rsidRDefault="00CE1375" w:rsidP="00BA5333">
            <w:pPr>
              <w:tabs>
                <w:tab w:val="left" w:pos="284"/>
              </w:tabs>
              <w:ind w:left="-57"/>
              <w:jc w:val="center"/>
              <w:rPr>
                <w:rFonts w:ascii="Arial" w:eastAsia="Arial Unicode MS" w:hAnsi="Arial" w:cs="Arial"/>
                <w:b/>
                <w:sz w:val="20"/>
                <w:szCs w:val="20"/>
                <w:lang w:val="es-ES" w:eastAsia="es-ES"/>
              </w:rPr>
            </w:pPr>
            <w:r w:rsidRPr="00346D6D">
              <w:rPr>
                <w:rFonts w:ascii="Arial" w:eastAsia="Calibri" w:hAnsi="Arial" w:cs="Arial"/>
                <w:b/>
                <w:sz w:val="20"/>
                <w:szCs w:val="20"/>
              </w:rPr>
              <w:t>ENFOQUE INTERCULTURAL</w:t>
            </w:r>
          </w:p>
        </w:tc>
        <w:tc>
          <w:tcPr>
            <w:tcW w:w="2835" w:type="dxa"/>
            <w:shd w:val="clear" w:color="auto" w:fill="D9D9D9" w:themeFill="background1" w:themeFillShade="D9"/>
            <w:vAlign w:val="center"/>
          </w:tcPr>
          <w:p w:rsidR="00C62BF4" w:rsidRPr="00346D6D" w:rsidRDefault="00C62BF4" w:rsidP="00BA5333">
            <w:pPr>
              <w:autoSpaceDE w:val="0"/>
              <w:autoSpaceDN w:val="0"/>
              <w:adjustRightInd w:val="0"/>
              <w:ind w:left="-57"/>
              <w:jc w:val="center"/>
              <w:rPr>
                <w:rFonts w:ascii="Arial" w:eastAsia="Calibri" w:hAnsi="Arial" w:cs="Arial"/>
                <w:b/>
                <w:color w:val="000000"/>
                <w:sz w:val="20"/>
                <w:szCs w:val="20"/>
              </w:rPr>
            </w:pPr>
            <w:r w:rsidRPr="00346D6D">
              <w:rPr>
                <w:rFonts w:ascii="Arial" w:eastAsia="Calibri" w:hAnsi="Arial" w:cs="Arial"/>
                <w:b/>
                <w:color w:val="000000"/>
                <w:sz w:val="20"/>
                <w:szCs w:val="20"/>
              </w:rPr>
              <w:t>VALORES</w:t>
            </w:r>
          </w:p>
        </w:tc>
        <w:tc>
          <w:tcPr>
            <w:tcW w:w="6096" w:type="dxa"/>
            <w:shd w:val="clear" w:color="auto" w:fill="D9D9D9" w:themeFill="background1" w:themeFillShade="D9"/>
          </w:tcPr>
          <w:p w:rsidR="00C62BF4" w:rsidRPr="00346D6D" w:rsidRDefault="00C62BF4" w:rsidP="00BA5333">
            <w:pPr>
              <w:autoSpaceDE w:val="0"/>
              <w:autoSpaceDN w:val="0"/>
              <w:adjustRightInd w:val="0"/>
              <w:ind w:left="-57"/>
              <w:jc w:val="center"/>
              <w:rPr>
                <w:rFonts w:ascii="Arial" w:eastAsia="Arial Unicode MS" w:hAnsi="Arial" w:cs="Arial"/>
                <w:b/>
                <w:color w:val="000000"/>
                <w:sz w:val="20"/>
                <w:szCs w:val="20"/>
                <w:lang w:val="es-ES" w:eastAsia="es-ES"/>
              </w:rPr>
            </w:pPr>
            <w:r w:rsidRPr="00346D6D">
              <w:rPr>
                <w:rFonts w:ascii="Arial" w:eastAsia="Calibri" w:hAnsi="Arial" w:cs="Arial"/>
                <w:b/>
                <w:color w:val="000000"/>
                <w:sz w:val="20"/>
                <w:szCs w:val="20"/>
              </w:rPr>
              <w:t>ACTITUDES</w:t>
            </w:r>
          </w:p>
        </w:tc>
      </w:tr>
      <w:tr w:rsidR="00C62BF4" w:rsidRPr="00346D6D" w:rsidTr="00BA5333">
        <w:trPr>
          <w:trHeight w:val="657"/>
        </w:trPr>
        <w:tc>
          <w:tcPr>
            <w:tcW w:w="5670" w:type="dxa"/>
            <w:vMerge w:val="restart"/>
            <w:shd w:val="clear" w:color="auto" w:fill="FFFFFF"/>
          </w:tcPr>
          <w:p w:rsidR="00C62BF4" w:rsidRPr="00346D6D" w:rsidRDefault="00C62BF4" w:rsidP="00BA5333">
            <w:pPr>
              <w:tabs>
                <w:tab w:val="left" w:pos="284"/>
              </w:tabs>
              <w:ind w:left="72" w:right="119"/>
              <w:jc w:val="both"/>
              <w:rPr>
                <w:rFonts w:ascii="Arial" w:eastAsia="Calibri" w:hAnsi="Arial" w:cs="Arial"/>
                <w:sz w:val="20"/>
                <w:szCs w:val="20"/>
              </w:rPr>
            </w:pPr>
          </w:p>
          <w:p w:rsidR="00C62BF4" w:rsidRPr="00346D6D" w:rsidRDefault="00CE1375" w:rsidP="00CE1375">
            <w:pPr>
              <w:pStyle w:val="TableParagraph"/>
              <w:kinsoku w:val="0"/>
              <w:overflowPunct w:val="0"/>
              <w:spacing w:line="276" w:lineRule="auto"/>
              <w:ind w:left="294" w:right="135"/>
              <w:jc w:val="both"/>
              <w:rPr>
                <w:sz w:val="20"/>
                <w:szCs w:val="20"/>
                <w:lang w:val="es-ES"/>
              </w:rPr>
            </w:pPr>
            <w:r w:rsidRPr="00346D6D">
              <w:rPr>
                <w:sz w:val="20"/>
                <w:szCs w:val="20"/>
                <w:lang w:val="es-ES"/>
              </w:rPr>
              <w:t>En el contexto de la realidad peruana, caracterizado por la diversidad sociocultural y lingüística, se entiende por interculturalidad al proceso dinámico y permanente de interacción e intercambio entre personas de diferentes culturas, orientado a una convivencia basada en el acuerdo y la complementariedad, así como en el respeto a la propia identidad y a las diferencias. Esta concepción de interculturalidad parte de entender que en cualquier sociedad del planeta las culturas están vivas, no son estáticas ni están aisladas, y en su interrelación van generando</w:t>
            </w:r>
            <w:r w:rsidRPr="00346D6D">
              <w:rPr>
                <w:spacing w:val="-10"/>
                <w:sz w:val="20"/>
                <w:szCs w:val="20"/>
                <w:lang w:val="es-ES"/>
              </w:rPr>
              <w:t xml:space="preserve"> </w:t>
            </w:r>
            <w:r w:rsidRPr="00346D6D">
              <w:rPr>
                <w:sz w:val="20"/>
                <w:szCs w:val="20"/>
                <w:lang w:val="es-ES"/>
              </w:rPr>
              <w:t>cambios</w:t>
            </w:r>
            <w:r w:rsidRPr="00346D6D">
              <w:rPr>
                <w:spacing w:val="-10"/>
                <w:sz w:val="20"/>
                <w:szCs w:val="20"/>
                <w:lang w:val="es-ES"/>
              </w:rPr>
              <w:t xml:space="preserve"> </w:t>
            </w:r>
            <w:r w:rsidRPr="00346D6D">
              <w:rPr>
                <w:sz w:val="20"/>
                <w:szCs w:val="20"/>
                <w:lang w:val="es-ES"/>
              </w:rPr>
              <w:t>que</w:t>
            </w:r>
            <w:r w:rsidRPr="00346D6D">
              <w:rPr>
                <w:spacing w:val="-10"/>
                <w:sz w:val="20"/>
                <w:szCs w:val="20"/>
                <w:lang w:val="es-ES"/>
              </w:rPr>
              <w:t xml:space="preserve"> </w:t>
            </w:r>
            <w:r w:rsidRPr="00346D6D">
              <w:rPr>
                <w:sz w:val="20"/>
                <w:szCs w:val="20"/>
                <w:lang w:val="es-ES"/>
              </w:rPr>
              <w:t>contribuyen</w:t>
            </w:r>
            <w:r w:rsidRPr="00346D6D">
              <w:rPr>
                <w:spacing w:val="-9"/>
                <w:sz w:val="20"/>
                <w:szCs w:val="20"/>
                <w:lang w:val="es-ES"/>
              </w:rPr>
              <w:t xml:space="preserve"> </w:t>
            </w:r>
            <w:r w:rsidRPr="00346D6D">
              <w:rPr>
                <w:sz w:val="20"/>
                <w:szCs w:val="20"/>
                <w:lang w:val="es-ES"/>
              </w:rPr>
              <w:t>de</w:t>
            </w:r>
            <w:r w:rsidRPr="00346D6D">
              <w:rPr>
                <w:spacing w:val="-9"/>
                <w:sz w:val="20"/>
                <w:szCs w:val="20"/>
                <w:lang w:val="es-ES"/>
              </w:rPr>
              <w:t xml:space="preserve"> </w:t>
            </w:r>
            <w:r w:rsidRPr="00346D6D">
              <w:rPr>
                <w:sz w:val="20"/>
                <w:szCs w:val="20"/>
                <w:lang w:val="es-ES"/>
              </w:rPr>
              <w:t>manera</w:t>
            </w:r>
            <w:r w:rsidRPr="00346D6D">
              <w:rPr>
                <w:spacing w:val="-10"/>
                <w:sz w:val="20"/>
                <w:szCs w:val="20"/>
                <w:lang w:val="es-ES"/>
              </w:rPr>
              <w:t xml:space="preserve"> </w:t>
            </w:r>
            <w:r w:rsidRPr="00346D6D">
              <w:rPr>
                <w:sz w:val="20"/>
                <w:szCs w:val="20"/>
                <w:lang w:val="es-ES"/>
              </w:rPr>
              <w:t>natural</w:t>
            </w:r>
            <w:r w:rsidRPr="00346D6D">
              <w:rPr>
                <w:spacing w:val="-10"/>
                <w:sz w:val="20"/>
                <w:szCs w:val="20"/>
                <w:lang w:val="es-ES"/>
              </w:rPr>
              <w:t xml:space="preserve"> </w:t>
            </w:r>
            <w:r w:rsidRPr="00346D6D">
              <w:rPr>
                <w:sz w:val="20"/>
                <w:szCs w:val="20"/>
                <w:lang w:val="es-ES"/>
              </w:rPr>
              <w:t>a su</w:t>
            </w:r>
            <w:r w:rsidRPr="00346D6D">
              <w:rPr>
                <w:spacing w:val="-13"/>
                <w:sz w:val="20"/>
                <w:szCs w:val="20"/>
                <w:lang w:val="es-ES"/>
              </w:rPr>
              <w:t xml:space="preserve"> </w:t>
            </w:r>
            <w:r w:rsidRPr="00346D6D">
              <w:rPr>
                <w:sz w:val="20"/>
                <w:szCs w:val="20"/>
                <w:lang w:val="es-ES"/>
              </w:rPr>
              <w:t>desarrollo,</w:t>
            </w:r>
            <w:r w:rsidRPr="00346D6D">
              <w:rPr>
                <w:spacing w:val="-14"/>
                <w:sz w:val="20"/>
                <w:szCs w:val="20"/>
                <w:lang w:val="es-ES"/>
              </w:rPr>
              <w:t xml:space="preserve"> </w:t>
            </w:r>
            <w:r w:rsidRPr="00346D6D">
              <w:rPr>
                <w:sz w:val="20"/>
                <w:szCs w:val="20"/>
                <w:lang w:val="es-ES"/>
              </w:rPr>
              <w:t>siempre</w:t>
            </w:r>
            <w:r w:rsidRPr="00346D6D">
              <w:rPr>
                <w:spacing w:val="-13"/>
                <w:sz w:val="20"/>
                <w:szCs w:val="20"/>
                <w:lang w:val="es-ES"/>
              </w:rPr>
              <w:t xml:space="preserve"> </w:t>
            </w:r>
            <w:r w:rsidRPr="00346D6D">
              <w:rPr>
                <w:sz w:val="20"/>
                <w:szCs w:val="20"/>
                <w:lang w:val="es-ES"/>
              </w:rPr>
              <w:t>que</w:t>
            </w:r>
            <w:r w:rsidRPr="00346D6D">
              <w:rPr>
                <w:spacing w:val="-13"/>
                <w:sz w:val="20"/>
                <w:szCs w:val="20"/>
                <w:lang w:val="es-ES"/>
              </w:rPr>
              <w:t xml:space="preserve"> </w:t>
            </w:r>
            <w:r w:rsidRPr="00346D6D">
              <w:rPr>
                <w:sz w:val="20"/>
                <w:szCs w:val="20"/>
                <w:lang w:val="es-ES"/>
              </w:rPr>
              <w:t>no</w:t>
            </w:r>
            <w:r w:rsidRPr="00346D6D">
              <w:rPr>
                <w:spacing w:val="-13"/>
                <w:sz w:val="20"/>
                <w:szCs w:val="20"/>
                <w:lang w:val="es-ES"/>
              </w:rPr>
              <w:t xml:space="preserve"> </w:t>
            </w:r>
            <w:r w:rsidRPr="00346D6D">
              <w:rPr>
                <w:sz w:val="20"/>
                <w:szCs w:val="20"/>
                <w:lang w:val="es-ES"/>
              </w:rPr>
              <w:t>se</w:t>
            </w:r>
            <w:r w:rsidRPr="00346D6D">
              <w:rPr>
                <w:spacing w:val="-13"/>
                <w:sz w:val="20"/>
                <w:szCs w:val="20"/>
                <w:lang w:val="es-ES"/>
              </w:rPr>
              <w:t xml:space="preserve"> </w:t>
            </w:r>
            <w:r w:rsidRPr="00346D6D">
              <w:rPr>
                <w:sz w:val="20"/>
                <w:szCs w:val="20"/>
                <w:lang w:val="es-ES"/>
              </w:rPr>
              <w:t>menoscabe</w:t>
            </w:r>
            <w:r w:rsidRPr="00346D6D">
              <w:rPr>
                <w:spacing w:val="-13"/>
                <w:sz w:val="20"/>
                <w:szCs w:val="20"/>
                <w:lang w:val="es-ES"/>
              </w:rPr>
              <w:t xml:space="preserve"> </w:t>
            </w:r>
            <w:r w:rsidRPr="00346D6D">
              <w:rPr>
                <w:sz w:val="20"/>
                <w:szCs w:val="20"/>
                <w:lang w:val="es-ES"/>
              </w:rPr>
              <w:t>su</w:t>
            </w:r>
            <w:r w:rsidRPr="00346D6D">
              <w:rPr>
                <w:spacing w:val="-13"/>
                <w:sz w:val="20"/>
                <w:szCs w:val="20"/>
                <w:lang w:val="es-ES"/>
              </w:rPr>
              <w:t xml:space="preserve"> </w:t>
            </w:r>
            <w:r w:rsidRPr="00346D6D">
              <w:rPr>
                <w:sz w:val="20"/>
                <w:szCs w:val="20"/>
                <w:lang w:val="es-ES"/>
              </w:rPr>
              <w:t>identidad ni</w:t>
            </w:r>
            <w:r w:rsidRPr="00346D6D">
              <w:rPr>
                <w:spacing w:val="-11"/>
                <w:sz w:val="20"/>
                <w:szCs w:val="20"/>
                <w:lang w:val="es-ES"/>
              </w:rPr>
              <w:t xml:space="preserve"> </w:t>
            </w:r>
            <w:r w:rsidRPr="00346D6D">
              <w:rPr>
                <w:sz w:val="20"/>
                <w:szCs w:val="20"/>
                <w:lang w:val="es-ES"/>
              </w:rPr>
              <w:t>exista</w:t>
            </w:r>
            <w:r w:rsidRPr="00346D6D">
              <w:rPr>
                <w:spacing w:val="-10"/>
                <w:sz w:val="20"/>
                <w:szCs w:val="20"/>
                <w:lang w:val="es-ES"/>
              </w:rPr>
              <w:t xml:space="preserve"> </w:t>
            </w:r>
            <w:r w:rsidRPr="00346D6D">
              <w:rPr>
                <w:sz w:val="20"/>
                <w:szCs w:val="20"/>
                <w:lang w:val="es-ES"/>
              </w:rPr>
              <w:t>pretensión</w:t>
            </w:r>
            <w:r w:rsidRPr="00346D6D">
              <w:rPr>
                <w:spacing w:val="-9"/>
                <w:sz w:val="20"/>
                <w:szCs w:val="20"/>
                <w:lang w:val="es-ES"/>
              </w:rPr>
              <w:t xml:space="preserve"> </w:t>
            </w:r>
            <w:r w:rsidRPr="00346D6D">
              <w:rPr>
                <w:sz w:val="20"/>
                <w:szCs w:val="20"/>
                <w:lang w:val="es-ES"/>
              </w:rPr>
              <w:t>de</w:t>
            </w:r>
            <w:r w:rsidRPr="00346D6D">
              <w:rPr>
                <w:spacing w:val="-14"/>
                <w:sz w:val="20"/>
                <w:szCs w:val="20"/>
                <w:lang w:val="es-ES"/>
              </w:rPr>
              <w:t xml:space="preserve"> </w:t>
            </w:r>
            <w:r w:rsidRPr="00346D6D">
              <w:rPr>
                <w:sz w:val="20"/>
                <w:szCs w:val="20"/>
                <w:lang w:val="es-ES"/>
              </w:rPr>
              <w:t>hegemonía</w:t>
            </w:r>
            <w:r w:rsidRPr="00346D6D">
              <w:rPr>
                <w:spacing w:val="-13"/>
                <w:sz w:val="20"/>
                <w:szCs w:val="20"/>
                <w:lang w:val="es-ES"/>
              </w:rPr>
              <w:t xml:space="preserve"> </w:t>
            </w:r>
            <w:r w:rsidRPr="00346D6D">
              <w:rPr>
                <w:sz w:val="20"/>
                <w:szCs w:val="20"/>
                <w:lang w:val="es-ES"/>
              </w:rPr>
              <w:t>o</w:t>
            </w:r>
            <w:r w:rsidRPr="00346D6D">
              <w:rPr>
                <w:spacing w:val="-10"/>
                <w:sz w:val="20"/>
                <w:szCs w:val="20"/>
                <w:lang w:val="es-ES"/>
              </w:rPr>
              <w:t xml:space="preserve"> </w:t>
            </w:r>
            <w:r w:rsidRPr="00346D6D">
              <w:rPr>
                <w:sz w:val="20"/>
                <w:szCs w:val="20"/>
                <w:lang w:val="es-ES"/>
              </w:rPr>
              <w:t>dominio</w:t>
            </w:r>
            <w:r w:rsidRPr="00346D6D">
              <w:rPr>
                <w:spacing w:val="-13"/>
                <w:sz w:val="20"/>
                <w:szCs w:val="20"/>
                <w:lang w:val="es-ES"/>
              </w:rPr>
              <w:t xml:space="preserve"> </w:t>
            </w:r>
            <w:r w:rsidRPr="00346D6D">
              <w:rPr>
                <w:sz w:val="20"/>
                <w:szCs w:val="20"/>
                <w:lang w:val="es-ES"/>
              </w:rPr>
              <w:t>por</w:t>
            </w:r>
            <w:r w:rsidRPr="00346D6D">
              <w:rPr>
                <w:spacing w:val="-9"/>
                <w:sz w:val="20"/>
                <w:szCs w:val="20"/>
                <w:lang w:val="es-ES"/>
              </w:rPr>
              <w:t xml:space="preserve"> </w:t>
            </w:r>
            <w:r w:rsidRPr="00346D6D">
              <w:rPr>
                <w:sz w:val="20"/>
                <w:szCs w:val="20"/>
                <w:lang w:val="es-ES"/>
              </w:rPr>
              <w:t>parte</w:t>
            </w:r>
            <w:r w:rsidRPr="00346D6D">
              <w:rPr>
                <w:spacing w:val="-10"/>
                <w:sz w:val="20"/>
                <w:szCs w:val="20"/>
                <w:lang w:val="es-ES"/>
              </w:rPr>
              <w:t xml:space="preserve"> </w:t>
            </w:r>
            <w:r w:rsidRPr="00346D6D">
              <w:rPr>
                <w:sz w:val="20"/>
                <w:szCs w:val="20"/>
                <w:lang w:val="es-ES"/>
              </w:rPr>
              <w:t>de ninguna.</w:t>
            </w:r>
          </w:p>
        </w:tc>
        <w:tc>
          <w:tcPr>
            <w:tcW w:w="2835" w:type="dxa"/>
            <w:shd w:val="clear" w:color="auto" w:fill="FFFFFF"/>
            <w:vAlign w:val="center"/>
          </w:tcPr>
          <w:p w:rsidR="00C62BF4" w:rsidRPr="00346D6D" w:rsidRDefault="00CE1375" w:rsidP="00CE1375">
            <w:pPr>
              <w:autoSpaceDE w:val="0"/>
              <w:autoSpaceDN w:val="0"/>
              <w:adjustRightInd w:val="0"/>
              <w:ind w:left="-57"/>
              <w:jc w:val="center"/>
              <w:rPr>
                <w:rFonts w:ascii="Arial" w:eastAsia="Calibri" w:hAnsi="Arial" w:cs="Arial"/>
                <w:color w:val="000000"/>
                <w:sz w:val="20"/>
                <w:szCs w:val="20"/>
              </w:rPr>
            </w:pPr>
            <w:r w:rsidRPr="00346D6D">
              <w:rPr>
                <w:rFonts w:ascii="Arial" w:eastAsia="Calibri" w:hAnsi="Arial" w:cs="Arial"/>
                <w:color w:val="000000"/>
                <w:sz w:val="20"/>
                <w:szCs w:val="20"/>
              </w:rPr>
              <w:t>Respeto a la identidad cultural</w:t>
            </w:r>
          </w:p>
        </w:tc>
        <w:tc>
          <w:tcPr>
            <w:tcW w:w="6096" w:type="dxa"/>
            <w:shd w:val="clear" w:color="auto" w:fill="FFFFFF"/>
          </w:tcPr>
          <w:p w:rsidR="00C62BF4" w:rsidRPr="00346D6D" w:rsidRDefault="00CE1375" w:rsidP="00CE1375">
            <w:pPr>
              <w:pStyle w:val="TableParagraph"/>
              <w:tabs>
                <w:tab w:val="left" w:pos="458"/>
              </w:tabs>
              <w:kinsoku w:val="0"/>
              <w:overflowPunct w:val="0"/>
              <w:spacing w:line="276" w:lineRule="auto"/>
              <w:ind w:right="43"/>
              <w:jc w:val="both"/>
              <w:rPr>
                <w:sz w:val="20"/>
                <w:szCs w:val="20"/>
                <w:lang w:val="es-ES"/>
              </w:rPr>
            </w:pPr>
            <w:r w:rsidRPr="00346D6D">
              <w:rPr>
                <w:sz w:val="20"/>
                <w:szCs w:val="20"/>
                <w:lang w:val="es-ES"/>
              </w:rPr>
              <w:t>Los docentes y estudiantes acogen con respeto a todos, sin</w:t>
            </w:r>
            <w:r w:rsidRPr="00346D6D">
              <w:rPr>
                <w:spacing w:val="-10"/>
                <w:sz w:val="20"/>
                <w:szCs w:val="20"/>
                <w:lang w:val="es-ES"/>
              </w:rPr>
              <w:t xml:space="preserve"> </w:t>
            </w:r>
            <w:r w:rsidRPr="00346D6D">
              <w:rPr>
                <w:sz w:val="20"/>
                <w:szCs w:val="20"/>
                <w:lang w:val="es-ES"/>
              </w:rPr>
              <w:t>menospreciar</w:t>
            </w:r>
            <w:r w:rsidRPr="00346D6D">
              <w:rPr>
                <w:spacing w:val="-8"/>
                <w:sz w:val="20"/>
                <w:szCs w:val="20"/>
                <w:lang w:val="es-ES"/>
              </w:rPr>
              <w:t xml:space="preserve"> </w:t>
            </w:r>
            <w:r w:rsidRPr="00346D6D">
              <w:rPr>
                <w:sz w:val="20"/>
                <w:szCs w:val="20"/>
                <w:lang w:val="es-ES"/>
              </w:rPr>
              <w:t>ni</w:t>
            </w:r>
            <w:r w:rsidRPr="00346D6D">
              <w:rPr>
                <w:spacing w:val="-13"/>
                <w:sz w:val="20"/>
                <w:szCs w:val="20"/>
                <w:lang w:val="es-ES"/>
              </w:rPr>
              <w:t xml:space="preserve"> </w:t>
            </w:r>
            <w:r w:rsidRPr="00346D6D">
              <w:rPr>
                <w:sz w:val="20"/>
                <w:szCs w:val="20"/>
                <w:lang w:val="es-ES"/>
              </w:rPr>
              <w:t>excluir</w:t>
            </w:r>
            <w:r w:rsidRPr="00346D6D">
              <w:rPr>
                <w:spacing w:val="-9"/>
                <w:sz w:val="20"/>
                <w:szCs w:val="20"/>
                <w:lang w:val="es-ES"/>
              </w:rPr>
              <w:t xml:space="preserve"> </w:t>
            </w:r>
            <w:r w:rsidRPr="00346D6D">
              <w:rPr>
                <w:sz w:val="20"/>
                <w:szCs w:val="20"/>
                <w:lang w:val="es-ES"/>
              </w:rPr>
              <w:t>a</w:t>
            </w:r>
            <w:r w:rsidRPr="00346D6D">
              <w:rPr>
                <w:spacing w:val="-12"/>
                <w:sz w:val="20"/>
                <w:szCs w:val="20"/>
                <w:lang w:val="es-ES"/>
              </w:rPr>
              <w:t xml:space="preserve"> </w:t>
            </w:r>
            <w:r w:rsidRPr="00346D6D">
              <w:rPr>
                <w:sz w:val="20"/>
                <w:szCs w:val="20"/>
                <w:lang w:val="es-ES"/>
              </w:rPr>
              <w:t>nadie</w:t>
            </w:r>
            <w:r w:rsidRPr="00346D6D">
              <w:rPr>
                <w:spacing w:val="-13"/>
                <w:sz w:val="20"/>
                <w:szCs w:val="20"/>
                <w:lang w:val="es-ES"/>
              </w:rPr>
              <w:t xml:space="preserve"> </w:t>
            </w:r>
            <w:r w:rsidRPr="00346D6D">
              <w:rPr>
                <w:sz w:val="20"/>
                <w:szCs w:val="20"/>
                <w:lang w:val="es-ES"/>
              </w:rPr>
              <w:t>en</w:t>
            </w:r>
            <w:r w:rsidRPr="00346D6D">
              <w:rPr>
                <w:spacing w:val="-12"/>
                <w:sz w:val="20"/>
                <w:szCs w:val="20"/>
                <w:lang w:val="es-ES"/>
              </w:rPr>
              <w:t xml:space="preserve"> </w:t>
            </w:r>
            <w:r w:rsidRPr="00346D6D">
              <w:rPr>
                <w:sz w:val="20"/>
                <w:szCs w:val="20"/>
                <w:lang w:val="es-ES"/>
              </w:rPr>
              <w:t>razón</w:t>
            </w:r>
            <w:r w:rsidRPr="00346D6D">
              <w:rPr>
                <w:spacing w:val="-12"/>
                <w:sz w:val="20"/>
                <w:szCs w:val="20"/>
                <w:lang w:val="es-ES"/>
              </w:rPr>
              <w:t xml:space="preserve"> </w:t>
            </w:r>
            <w:r w:rsidRPr="00346D6D">
              <w:rPr>
                <w:sz w:val="20"/>
                <w:szCs w:val="20"/>
                <w:lang w:val="es-ES"/>
              </w:rPr>
              <w:t>de</w:t>
            </w:r>
            <w:r w:rsidRPr="00346D6D">
              <w:rPr>
                <w:spacing w:val="-9"/>
                <w:sz w:val="20"/>
                <w:szCs w:val="20"/>
                <w:lang w:val="es-ES"/>
              </w:rPr>
              <w:t xml:space="preserve"> </w:t>
            </w:r>
            <w:r w:rsidRPr="00346D6D">
              <w:rPr>
                <w:sz w:val="20"/>
                <w:szCs w:val="20"/>
                <w:lang w:val="es-ES"/>
              </w:rPr>
              <w:t>su</w:t>
            </w:r>
            <w:r w:rsidRPr="00346D6D">
              <w:rPr>
                <w:spacing w:val="-8"/>
                <w:sz w:val="20"/>
                <w:szCs w:val="20"/>
                <w:lang w:val="es-ES"/>
              </w:rPr>
              <w:t xml:space="preserve"> </w:t>
            </w:r>
            <w:r w:rsidRPr="00346D6D">
              <w:rPr>
                <w:sz w:val="20"/>
                <w:szCs w:val="20"/>
                <w:lang w:val="es-ES"/>
              </w:rPr>
              <w:t>lengua, su manera de hablar, su forma de vestir, sus</w:t>
            </w:r>
            <w:r w:rsidRPr="00346D6D">
              <w:rPr>
                <w:spacing w:val="15"/>
                <w:sz w:val="20"/>
                <w:szCs w:val="20"/>
                <w:lang w:val="es-ES"/>
              </w:rPr>
              <w:t xml:space="preserve"> </w:t>
            </w:r>
            <w:r w:rsidRPr="00346D6D">
              <w:rPr>
                <w:sz w:val="20"/>
                <w:szCs w:val="20"/>
                <w:lang w:val="es-ES"/>
              </w:rPr>
              <w:t>costumbres o sus creencias.</w:t>
            </w:r>
          </w:p>
        </w:tc>
      </w:tr>
      <w:tr w:rsidR="00C62BF4" w:rsidRPr="00346D6D" w:rsidTr="00BA5333">
        <w:trPr>
          <w:trHeight w:val="708"/>
        </w:trPr>
        <w:tc>
          <w:tcPr>
            <w:tcW w:w="5670" w:type="dxa"/>
            <w:vMerge/>
            <w:shd w:val="clear" w:color="auto" w:fill="FFFFFF"/>
          </w:tcPr>
          <w:p w:rsidR="00C62BF4" w:rsidRPr="00346D6D" w:rsidRDefault="00C62BF4" w:rsidP="00BA5333">
            <w:pPr>
              <w:tabs>
                <w:tab w:val="left" w:pos="284"/>
              </w:tabs>
              <w:ind w:left="-57"/>
              <w:rPr>
                <w:rFonts w:ascii="Arial" w:eastAsia="Calibri" w:hAnsi="Arial" w:cs="Arial"/>
                <w:b/>
                <w:sz w:val="20"/>
                <w:szCs w:val="20"/>
              </w:rPr>
            </w:pPr>
          </w:p>
        </w:tc>
        <w:tc>
          <w:tcPr>
            <w:tcW w:w="2835" w:type="dxa"/>
            <w:shd w:val="clear" w:color="auto" w:fill="FFFFFF"/>
            <w:vAlign w:val="center"/>
          </w:tcPr>
          <w:p w:rsidR="00C62BF4" w:rsidRPr="00346D6D" w:rsidRDefault="00C62BF4" w:rsidP="00BA5333">
            <w:pPr>
              <w:autoSpaceDE w:val="0"/>
              <w:autoSpaceDN w:val="0"/>
              <w:adjustRightInd w:val="0"/>
              <w:ind w:left="-57"/>
              <w:jc w:val="center"/>
              <w:rPr>
                <w:rFonts w:ascii="Arial" w:eastAsia="Arial Unicode MS" w:hAnsi="Arial" w:cs="Arial"/>
                <w:b/>
                <w:color w:val="000000"/>
                <w:sz w:val="20"/>
                <w:szCs w:val="20"/>
                <w:lang w:val="es-ES" w:eastAsia="es-ES"/>
              </w:rPr>
            </w:pPr>
            <w:r w:rsidRPr="00346D6D">
              <w:rPr>
                <w:rFonts w:ascii="Arial" w:eastAsia="Calibri" w:hAnsi="Arial" w:cs="Arial"/>
                <w:color w:val="000000"/>
                <w:sz w:val="20"/>
                <w:szCs w:val="20"/>
              </w:rPr>
              <w:t>Justicia y Solidaridad</w:t>
            </w:r>
          </w:p>
        </w:tc>
        <w:tc>
          <w:tcPr>
            <w:tcW w:w="6096" w:type="dxa"/>
            <w:shd w:val="clear" w:color="auto" w:fill="FFFFFF"/>
          </w:tcPr>
          <w:p w:rsidR="00CE1375" w:rsidRPr="00346D6D" w:rsidRDefault="00CE1375" w:rsidP="00CE1375">
            <w:pPr>
              <w:pStyle w:val="TableParagraph"/>
              <w:tabs>
                <w:tab w:val="left" w:pos="458"/>
              </w:tabs>
              <w:kinsoku w:val="0"/>
              <w:overflowPunct w:val="0"/>
              <w:rPr>
                <w:sz w:val="20"/>
                <w:szCs w:val="20"/>
                <w:lang w:val="es-ES"/>
              </w:rPr>
            </w:pPr>
            <w:r w:rsidRPr="00346D6D">
              <w:rPr>
                <w:sz w:val="20"/>
                <w:szCs w:val="20"/>
                <w:lang w:val="es-ES"/>
              </w:rPr>
              <w:t>Los</w:t>
            </w:r>
            <w:r w:rsidRPr="00346D6D">
              <w:rPr>
                <w:spacing w:val="-13"/>
                <w:sz w:val="20"/>
                <w:szCs w:val="20"/>
                <w:lang w:val="es-ES"/>
              </w:rPr>
              <w:t xml:space="preserve"> </w:t>
            </w:r>
            <w:r w:rsidRPr="00346D6D">
              <w:rPr>
                <w:sz w:val="20"/>
                <w:szCs w:val="20"/>
                <w:lang w:val="es-ES"/>
              </w:rPr>
              <w:t>docentes</w:t>
            </w:r>
            <w:r w:rsidRPr="00346D6D">
              <w:rPr>
                <w:spacing w:val="-16"/>
                <w:sz w:val="20"/>
                <w:szCs w:val="20"/>
                <w:lang w:val="es-ES"/>
              </w:rPr>
              <w:t xml:space="preserve"> </w:t>
            </w:r>
            <w:r w:rsidRPr="00346D6D">
              <w:rPr>
                <w:sz w:val="20"/>
                <w:szCs w:val="20"/>
                <w:lang w:val="es-ES"/>
              </w:rPr>
              <w:t>hablan</w:t>
            </w:r>
            <w:r w:rsidRPr="00346D6D">
              <w:rPr>
                <w:spacing w:val="-11"/>
                <w:sz w:val="20"/>
                <w:szCs w:val="20"/>
                <w:lang w:val="es-ES"/>
              </w:rPr>
              <w:t xml:space="preserve"> </w:t>
            </w:r>
            <w:r w:rsidRPr="00346D6D">
              <w:rPr>
                <w:sz w:val="20"/>
                <w:szCs w:val="20"/>
                <w:lang w:val="es-ES"/>
              </w:rPr>
              <w:t>la</w:t>
            </w:r>
            <w:r w:rsidRPr="00346D6D">
              <w:rPr>
                <w:spacing w:val="-12"/>
                <w:sz w:val="20"/>
                <w:szCs w:val="20"/>
                <w:lang w:val="es-ES"/>
              </w:rPr>
              <w:t xml:space="preserve"> </w:t>
            </w:r>
            <w:r w:rsidRPr="00346D6D">
              <w:rPr>
                <w:sz w:val="20"/>
                <w:szCs w:val="20"/>
                <w:lang w:val="es-ES"/>
              </w:rPr>
              <w:t>lengua</w:t>
            </w:r>
            <w:r w:rsidRPr="00346D6D">
              <w:rPr>
                <w:spacing w:val="-11"/>
                <w:sz w:val="20"/>
                <w:szCs w:val="20"/>
                <w:lang w:val="es-ES"/>
              </w:rPr>
              <w:t xml:space="preserve"> </w:t>
            </w:r>
            <w:r w:rsidRPr="00346D6D">
              <w:rPr>
                <w:sz w:val="20"/>
                <w:szCs w:val="20"/>
                <w:lang w:val="es-ES"/>
              </w:rPr>
              <w:t>materna</w:t>
            </w:r>
            <w:r w:rsidRPr="00346D6D">
              <w:rPr>
                <w:spacing w:val="-15"/>
                <w:sz w:val="20"/>
                <w:szCs w:val="20"/>
                <w:lang w:val="es-ES"/>
              </w:rPr>
              <w:t xml:space="preserve"> </w:t>
            </w:r>
            <w:r w:rsidRPr="00346D6D">
              <w:rPr>
                <w:sz w:val="20"/>
                <w:szCs w:val="20"/>
                <w:lang w:val="es-ES"/>
              </w:rPr>
              <w:t>de</w:t>
            </w:r>
            <w:r w:rsidRPr="00346D6D">
              <w:rPr>
                <w:spacing w:val="-11"/>
                <w:sz w:val="20"/>
                <w:szCs w:val="20"/>
                <w:lang w:val="es-ES"/>
              </w:rPr>
              <w:t xml:space="preserve"> </w:t>
            </w:r>
            <w:r w:rsidRPr="00346D6D">
              <w:rPr>
                <w:sz w:val="20"/>
                <w:szCs w:val="20"/>
                <w:lang w:val="es-ES"/>
              </w:rPr>
              <w:t>los</w:t>
            </w:r>
            <w:r w:rsidRPr="00346D6D">
              <w:rPr>
                <w:spacing w:val="-16"/>
                <w:sz w:val="20"/>
                <w:szCs w:val="20"/>
                <w:lang w:val="es-ES"/>
              </w:rPr>
              <w:t xml:space="preserve"> </w:t>
            </w:r>
            <w:r w:rsidRPr="00346D6D">
              <w:rPr>
                <w:sz w:val="20"/>
                <w:szCs w:val="20"/>
                <w:lang w:val="es-ES"/>
              </w:rPr>
              <w:t>estudiantes</w:t>
            </w:r>
          </w:p>
          <w:p w:rsidR="00C62BF4" w:rsidRPr="00346D6D" w:rsidRDefault="00CE1375" w:rsidP="00CE1375">
            <w:pPr>
              <w:pStyle w:val="Default"/>
              <w:jc w:val="both"/>
              <w:rPr>
                <w:rFonts w:ascii="Arial" w:eastAsia="Arial Unicode MS" w:hAnsi="Arial" w:cs="Arial"/>
                <w:sz w:val="20"/>
                <w:szCs w:val="20"/>
                <w:lang w:val="es-ES" w:eastAsia="es-ES"/>
              </w:rPr>
            </w:pPr>
            <w:r w:rsidRPr="00346D6D">
              <w:rPr>
                <w:rFonts w:ascii="Arial" w:hAnsi="Arial" w:cs="Arial"/>
                <w:sz w:val="20"/>
                <w:szCs w:val="20"/>
              </w:rPr>
              <w:t>y los acompañan con respeto en su proceso de adquisición del castellano como segunda lengua.</w:t>
            </w:r>
          </w:p>
        </w:tc>
      </w:tr>
      <w:tr w:rsidR="00C62BF4" w:rsidRPr="00346D6D" w:rsidTr="00BA5333">
        <w:trPr>
          <w:trHeight w:val="407"/>
        </w:trPr>
        <w:tc>
          <w:tcPr>
            <w:tcW w:w="5670" w:type="dxa"/>
            <w:vMerge/>
            <w:shd w:val="clear" w:color="auto" w:fill="FFFFFF"/>
          </w:tcPr>
          <w:p w:rsidR="00C62BF4" w:rsidRPr="00346D6D" w:rsidRDefault="00C62BF4" w:rsidP="00BA5333">
            <w:pPr>
              <w:tabs>
                <w:tab w:val="left" w:pos="284"/>
              </w:tabs>
              <w:ind w:left="-57"/>
              <w:rPr>
                <w:rFonts w:ascii="Arial" w:eastAsia="Calibri" w:hAnsi="Arial" w:cs="Arial"/>
                <w:b/>
                <w:sz w:val="20"/>
                <w:szCs w:val="20"/>
              </w:rPr>
            </w:pPr>
          </w:p>
        </w:tc>
        <w:tc>
          <w:tcPr>
            <w:tcW w:w="2835" w:type="dxa"/>
            <w:shd w:val="clear" w:color="auto" w:fill="FFFFFF"/>
            <w:vAlign w:val="center"/>
          </w:tcPr>
          <w:p w:rsidR="00C62BF4" w:rsidRPr="00346D6D" w:rsidRDefault="00CE1375" w:rsidP="00BA5333">
            <w:pPr>
              <w:autoSpaceDE w:val="0"/>
              <w:autoSpaceDN w:val="0"/>
              <w:adjustRightInd w:val="0"/>
              <w:ind w:left="-57"/>
              <w:jc w:val="center"/>
              <w:rPr>
                <w:rFonts w:ascii="Arial" w:eastAsia="Calibri" w:hAnsi="Arial" w:cs="Arial"/>
                <w:color w:val="000000"/>
                <w:sz w:val="20"/>
                <w:szCs w:val="20"/>
              </w:rPr>
            </w:pPr>
            <w:r w:rsidRPr="00346D6D">
              <w:rPr>
                <w:rFonts w:ascii="Arial" w:eastAsia="Calibri" w:hAnsi="Arial" w:cs="Arial"/>
                <w:color w:val="000000"/>
                <w:sz w:val="20"/>
                <w:szCs w:val="20"/>
              </w:rPr>
              <w:t>Diálogo intercultural</w:t>
            </w:r>
          </w:p>
        </w:tc>
        <w:tc>
          <w:tcPr>
            <w:tcW w:w="6096" w:type="dxa"/>
            <w:shd w:val="clear" w:color="auto" w:fill="FFFFFF"/>
          </w:tcPr>
          <w:p w:rsidR="00C62BF4" w:rsidRPr="00346D6D" w:rsidRDefault="00CE1375" w:rsidP="00CE1375">
            <w:pPr>
              <w:pStyle w:val="Default"/>
              <w:jc w:val="both"/>
              <w:rPr>
                <w:rFonts w:ascii="Arial" w:eastAsia="Arial Unicode MS" w:hAnsi="Arial" w:cs="Arial"/>
                <w:sz w:val="20"/>
                <w:szCs w:val="20"/>
                <w:lang w:val="es-ES" w:eastAsia="es-ES"/>
              </w:rPr>
            </w:pPr>
            <w:r w:rsidRPr="00346D6D">
              <w:rPr>
                <w:rFonts w:ascii="Arial" w:hAnsi="Arial" w:cs="Arial"/>
                <w:sz w:val="20"/>
                <w:szCs w:val="20"/>
              </w:rPr>
              <w:t>Los docentes respetan todas las variantes del castellano que se hablan en distintas regiones del país, sin obligar</w:t>
            </w:r>
            <w:r w:rsidRPr="00346D6D">
              <w:rPr>
                <w:rFonts w:ascii="Arial" w:hAnsi="Arial" w:cs="Arial"/>
                <w:spacing w:val="-30"/>
                <w:sz w:val="20"/>
                <w:szCs w:val="20"/>
              </w:rPr>
              <w:t xml:space="preserve"> </w:t>
            </w:r>
            <w:r w:rsidRPr="00346D6D">
              <w:rPr>
                <w:rFonts w:ascii="Arial" w:hAnsi="Arial" w:cs="Arial"/>
                <w:sz w:val="20"/>
                <w:szCs w:val="20"/>
              </w:rPr>
              <w:t>a los estudiantes a que se expresen oralmente solo en castellano</w:t>
            </w:r>
            <w:r w:rsidRPr="00346D6D">
              <w:rPr>
                <w:rFonts w:ascii="Arial" w:hAnsi="Arial" w:cs="Arial"/>
                <w:spacing w:val="-1"/>
                <w:sz w:val="20"/>
                <w:szCs w:val="20"/>
              </w:rPr>
              <w:t xml:space="preserve"> </w:t>
            </w:r>
            <w:r w:rsidRPr="00346D6D">
              <w:rPr>
                <w:rFonts w:ascii="Arial" w:hAnsi="Arial" w:cs="Arial"/>
                <w:sz w:val="20"/>
                <w:szCs w:val="20"/>
              </w:rPr>
              <w:t>estándar.</w:t>
            </w:r>
          </w:p>
        </w:tc>
      </w:tr>
    </w:tbl>
    <w:p w:rsidR="00C62BF4" w:rsidRPr="00346D6D" w:rsidRDefault="00C62BF4" w:rsidP="00C62BF4">
      <w:pPr>
        <w:spacing w:after="0" w:line="240" w:lineRule="auto"/>
        <w:ind w:left="-57"/>
        <w:rPr>
          <w:rFonts w:ascii="Arial" w:hAnsi="Arial" w:cs="Arial"/>
          <w:b/>
          <w:sz w:val="20"/>
          <w:szCs w:val="20"/>
        </w:rPr>
      </w:pPr>
    </w:p>
    <w:p w:rsidR="0099680C" w:rsidRPr="00346D6D" w:rsidRDefault="0099680C" w:rsidP="0099680C">
      <w:pPr>
        <w:spacing w:after="0" w:line="240" w:lineRule="auto"/>
        <w:ind w:left="-57"/>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2224"/>
        <w:gridCol w:w="2199"/>
        <w:gridCol w:w="3828"/>
        <w:gridCol w:w="3150"/>
        <w:gridCol w:w="3051"/>
      </w:tblGrid>
      <w:tr w:rsidR="0099680C" w:rsidRPr="00346D6D" w:rsidTr="00214314">
        <w:tc>
          <w:tcPr>
            <w:tcW w:w="14452" w:type="dxa"/>
            <w:gridSpan w:val="5"/>
            <w:shd w:val="clear" w:color="auto" w:fill="D9D9D9" w:themeFill="background1" w:themeFillShade="D9"/>
          </w:tcPr>
          <w:p w:rsidR="0099680C" w:rsidRPr="00346D6D" w:rsidRDefault="0099680C" w:rsidP="00214314">
            <w:pPr>
              <w:ind w:left="-57"/>
              <w:rPr>
                <w:rFonts w:ascii="Arial" w:hAnsi="Arial" w:cs="Arial"/>
                <w:b/>
                <w:sz w:val="20"/>
                <w:szCs w:val="20"/>
              </w:rPr>
            </w:pPr>
            <w:r w:rsidRPr="00346D6D">
              <w:rPr>
                <w:rFonts w:ascii="Arial" w:hAnsi="Arial" w:cs="Arial"/>
                <w:b/>
                <w:sz w:val="20"/>
                <w:szCs w:val="20"/>
              </w:rPr>
              <w:t>VIII APRENDIZAJES ESPERADOS.</w:t>
            </w:r>
          </w:p>
        </w:tc>
      </w:tr>
      <w:tr w:rsidR="0099680C" w:rsidRPr="00346D6D" w:rsidTr="0082729E">
        <w:tc>
          <w:tcPr>
            <w:tcW w:w="2224" w:type="dxa"/>
            <w:shd w:val="clear" w:color="auto" w:fill="A8D08D" w:themeFill="accent6" w:themeFillTint="99"/>
          </w:tcPr>
          <w:p w:rsidR="0099680C" w:rsidRPr="00346D6D" w:rsidRDefault="0099680C" w:rsidP="00214314">
            <w:pPr>
              <w:ind w:left="-57"/>
              <w:jc w:val="center"/>
              <w:rPr>
                <w:rFonts w:ascii="Arial" w:hAnsi="Arial" w:cs="Arial"/>
                <w:b/>
                <w:sz w:val="20"/>
                <w:szCs w:val="20"/>
              </w:rPr>
            </w:pPr>
            <w:r w:rsidRPr="00346D6D">
              <w:rPr>
                <w:rFonts w:ascii="Arial" w:hAnsi="Arial" w:cs="Arial"/>
                <w:b/>
                <w:sz w:val="20"/>
                <w:szCs w:val="20"/>
              </w:rPr>
              <w:t>AREA</w:t>
            </w:r>
          </w:p>
        </w:tc>
        <w:tc>
          <w:tcPr>
            <w:tcW w:w="2199" w:type="dxa"/>
            <w:shd w:val="clear" w:color="auto" w:fill="A8D08D" w:themeFill="accent6" w:themeFillTint="99"/>
          </w:tcPr>
          <w:p w:rsidR="0099680C" w:rsidRPr="00346D6D" w:rsidRDefault="0099680C" w:rsidP="00214314">
            <w:pPr>
              <w:ind w:left="-57"/>
              <w:jc w:val="center"/>
              <w:rPr>
                <w:rFonts w:ascii="Arial" w:hAnsi="Arial" w:cs="Arial"/>
                <w:b/>
                <w:sz w:val="20"/>
                <w:szCs w:val="20"/>
              </w:rPr>
            </w:pPr>
            <w:r w:rsidRPr="00346D6D">
              <w:rPr>
                <w:rFonts w:ascii="Arial" w:hAnsi="Arial" w:cs="Arial"/>
                <w:b/>
                <w:sz w:val="20"/>
                <w:szCs w:val="20"/>
              </w:rPr>
              <w:t>COMPETENCIAS</w:t>
            </w:r>
          </w:p>
        </w:tc>
        <w:tc>
          <w:tcPr>
            <w:tcW w:w="3828" w:type="dxa"/>
            <w:shd w:val="clear" w:color="auto" w:fill="A8D08D" w:themeFill="accent6" w:themeFillTint="99"/>
          </w:tcPr>
          <w:p w:rsidR="0099680C" w:rsidRPr="00346D6D" w:rsidRDefault="0099680C" w:rsidP="00214314">
            <w:pPr>
              <w:ind w:left="-57"/>
              <w:jc w:val="center"/>
              <w:rPr>
                <w:rFonts w:ascii="Arial" w:hAnsi="Arial" w:cs="Arial"/>
                <w:b/>
                <w:sz w:val="20"/>
                <w:szCs w:val="20"/>
              </w:rPr>
            </w:pPr>
            <w:r w:rsidRPr="00346D6D">
              <w:rPr>
                <w:rFonts w:ascii="Arial" w:hAnsi="Arial" w:cs="Arial"/>
                <w:b/>
                <w:sz w:val="20"/>
                <w:szCs w:val="20"/>
              </w:rPr>
              <w:t>CAPACIDADES</w:t>
            </w:r>
          </w:p>
        </w:tc>
        <w:tc>
          <w:tcPr>
            <w:tcW w:w="3150" w:type="dxa"/>
            <w:shd w:val="clear" w:color="auto" w:fill="A8D08D" w:themeFill="accent6" w:themeFillTint="99"/>
          </w:tcPr>
          <w:p w:rsidR="0099680C" w:rsidRPr="00346D6D" w:rsidRDefault="0099680C" w:rsidP="00214314">
            <w:pPr>
              <w:ind w:left="-57"/>
              <w:jc w:val="center"/>
              <w:rPr>
                <w:rFonts w:ascii="Arial" w:hAnsi="Arial" w:cs="Arial"/>
                <w:b/>
                <w:sz w:val="20"/>
                <w:szCs w:val="20"/>
              </w:rPr>
            </w:pPr>
            <w:r w:rsidRPr="00346D6D">
              <w:rPr>
                <w:rFonts w:ascii="Arial" w:hAnsi="Arial" w:cs="Arial"/>
                <w:b/>
                <w:sz w:val="20"/>
                <w:szCs w:val="20"/>
              </w:rPr>
              <w:t>DESEMPEÑOS</w:t>
            </w:r>
          </w:p>
        </w:tc>
        <w:tc>
          <w:tcPr>
            <w:tcW w:w="3051" w:type="dxa"/>
            <w:shd w:val="clear" w:color="auto" w:fill="A8D08D" w:themeFill="accent6" w:themeFillTint="99"/>
          </w:tcPr>
          <w:p w:rsidR="0099680C" w:rsidRPr="00346D6D" w:rsidRDefault="0099680C" w:rsidP="00214314">
            <w:pPr>
              <w:ind w:left="-57"/>
              <w:jc w:val="center"/>
              <w:rPr>
                <w:rFonts w:ascii="Arial" w:hAnsi="Arial" w:cs="Arial"/>
                <w:b/>
                <w:sz w:val="20"/>
                <w:szCs w:val="20"/>
              </w:rPr>
            </w:pPr>
            <w:r w:rsidRPr="00346D6D">
              <w:rPr>
                <w:rFonts w:ascii="Arial" w:hAnsi="Arial" w:cs="Arial"/>
                <w:b/>
                <w:sz w:val="20"/>
                <w:szCs w:val="20"/>
              </w:rPr>
              <w:t>CAMPO TEMATICO.</w:t>
            </w:r>
          </w:p>
        </w:tc>
      </w:tr>
      <w:tr w:rsidR="0099680C" w:rsidRPr="00346D6D" w:rsidTr="0082729E">
        <w:tc>
          <w:tcPr>
            <w:tcW w:w="2224" w:type="dxa"/>
            <w:vMerge w:val="restart"/>
            <w:vAlign w:val="center"/>
          </w:tcPr>
          <w:p w:rsidR="0099680C" w:rsidRPr="00346D6D" w:rsidRDefault="0099680C" w:rsidP="00214314">
            <w:pPr>
              <w:ind w:left="-57"/>
              <w:jc w:val="center"/>
              <w:rPr>
                <w:rFonts w:ascii="Arial" w:hAnsi="Arial" w:cs="Arial"/>
                <w:sz w:val="20"/>
                <w:szCs w:val="20"/>
              </w:rPr>
            </w:pPr>
            <w:r w:rsidRPr="00346D6D">
              <w:rPr>
                <w:rFonts w:ascii="Arial" w:hAnsi="Arial" w:cs="Arial"/>
                <w:sz w:val="20"/>
                <w:szCs w:val="20"/>
              </w:rPr>
              <w:t>COMUNICACIÓN</w:t>
            </w:r>
          </w:p>
        </w:tc>
        <w:tc>
          <w:tcPr>
            <w:tcW w:w="2199" w:type="dxa"/>
          </w:tcPr>
          <w:p w:rsidR="0099680C" w:rsidRPr="00346D6D" w:rsidRDefault="0099680C" w:rsidP="00214314">
            <w:pPr>
              <w:ind w:left="-57"/>
              <w:rPr>
                <w:rFonts w:ascii="Arial" w:hAnsi="Arial" w:cs="Arial"/>
                <w:sz w:val="20"/>
                <w:szCs w:val="20"/>
              </w:rPr>
            </w:pPr>
            <w:r w:rsidRPr="00346D6D">
              <w:rPr>
                <w:rFonts w:ascii="Arial" w:hAnsi="Arial" w:cs="Arial"/>
                <w:sz w:val="20"/>
                <w:szCs w:val="20"/>
              </w:rPr>
              <w:t>Se comunica oralmente en lengua materna.</w:t>
            </w:r>
          </w:p>
        </w:tc>
        <w:tc>
          <w:tcPr>
            <w:tcW w:w="3828" w:type="dxa"/>
          </w:tcPr>
          <w:p w:rsidR="0099680C" w:rsidRPr="00346D6D" w:rsidRDefault="0099680C" w:rsidP="0099680C">
            <w:pPr>
              <w:pStyle w:val="Prrafodelista"/>
              <w:numPr>
                <w:ilvl w:val="0"/>
                <w:numId w:val="6"/>
              </w:numPr>
              <w:rPr>
                <w:rFonts w:ascii="Arial" w:hAnsi="Arial" w:cs="Arial"/>
                <w:sz w:val="20"/>
                <w:szCs w:val="20"/>
              </w:rPr>
            </w:pPr>
            <w:r w:rsidRPr="00346D6D">
              <w:rPr>
                <w:rFonts w:ascii="Arial" w:hAnsi="Arial" w:cs="Arial"/>
                <w:sz w:val="20"/>
                <w:szCs w:val="20"/>
              </w:rPr>
              <w:t>Obtiene información del texto oral.</w:t>
            </w:r>
          </w:p>
          <w:p w:rsidR="0099680C" w:rsidRPr="00346D6D" w:rsidRDefault="0099680C" w:rsidP="0099680C">
            <w:pPr>
              <w:pStyle w:val="Prrafodelista"/>
              <w:numPr>
                <w:ilvl w:val="0"/>
                <w:numId w:val="6"/>
              </w:numPr>
              <w:rPr>
                <w:rFonts w:ascii="Arial" w:hAnsi="Arial" w:cs="Arial"/>
                <w:sz w:val="20"/>
                <w:szCs w:val="20"/>
              </w:rPr>
            </w:pPr>
            <w:r w:rsidRPr="00346D6D">
              <w:rPr>
                <w:rFonts w:ascii="Arial" w:hAnsi="Arial" w:cs="Arial"/>
                <w:sz w:val="20"/>
                <w:szCs w:val="20"/>
              </w:rPr>
              <w:t>Infiere e interpreta información del texto oral.</w:t>
            </w:r>
          </w:p>
          <w:p w:rsidR="0099680C" w:rsidRPr="00346D6D" w:rsidRDefault="0099680C" w:rsidP="0099680C">
            <w:pPr>
              <w:pStyle w:val="Prrafodelista"/>
              <w:numPr>
                <w:ilvl w:val="0"/>
                <w:numId w:val="6"/>
              </w:numPr>
              <w:rPr>
                <w:rFonts w:ascii="Arial" w:hAnsi="Arial" w:cs="Arial"/>
                <w:sz w:val="20"/>
                <w:szCs w:val="20"/>
              </w:rPr>
            </w:pPr>
            <w:r w:rsidRPr="00346D6D">
              <w:rPr>
                <w:rFonts w:ascii="Arial" w:hAnsi="Arial" w:cs="Arial"/>
                <w:sz w:val="20"/>
                <w:szCs w:val="20"/>
              </w:rPr>
              <w:t>Adecua, organiza y desarrolla las ideas de forma coherente y cohesionada.</w:t>
            </w:r>
          </w:p>
          <w:p w:rsidR="0099680C" w:rsidRPr="00346D6D" w:rsidRDefault="0099680C" w:rsidP="0099680C">
            <w:pPr>
              <w:pStyle w:val="Prrafodelista"/>
              <w:numPr>
                <w:ilvl w:val="0"/>
                <w:numId w:val="6"/>
              </w:numPr>
              <w:rPr>
                <w:rFonts w:ascii="Arial" w:hAnsi="Arial" w:cs="Arial"/>
                <w:sz w:val="20"/>
                <w:szCs w:val="20"/>
              </w:rPr>
            </w:pPr>
            <w:r w:rsidRPr="00346D6D">
              <w:rPr>
                <w:rFonts w:ascii="Arial" w:hAnsi="Arial" w:cs="Arial"/>
                <w:sz w:val="20"/>
                <w:szCs w:val="20"/>
              </w:rPr>
              <w:t xml:space="preserve">Utiliza recursos no verbales y </w:t>
            </w:r>
            <w:proofErr w:type="spellStart"/>
            <w:r w:rsidRPr="00346D6D">
              <w:rPr>
                <w:rFonts w:ascii="Arial" w:hAnsi="Arial" w:cs="Arial"/>
                <w:sz w:val="20"/>
                <w:szCs w:val="20"/>
              </w:rPr>
              <w:t>paraverbales</w:t>
            </w:r>
            <w:proofErr w:type="spellEnd"/>
            <w:r w:rsidRPr="00346D6D">
              <w:rPr>
                <w:rFonts w:ascii="Arial" w:hAnsi="Arial" w:cs="Arial"/>
                <w:sz w:val="20"/>
                <w:szCs w:val="20"/>
              </w:rPr>
              <w:t xml:space="preserve"> de forma estratégica.</w:t>
            </w:r>
          </w:p>
          <w:p w:rsidR="0099680C" w:rsidRPr="00346D6D" w:rsidRDefault="0099680C" w:rsidP="0099680C">
            <w:pPr>
              <w:pStyle w:val="Prrafodelista"/>
              <w:numPr>
                <w:ilvl w:val="0"/>
                <w:numId w:val="6"/>
              </w:numPr>
              <w:rPr>
                <w:rFonts w:ascii="Arial" w:hAnsi="Arial" w:cs="Arial"/>
                <w:sz w:val="20"/>
                <w:szCs w:val="20"/>
              </w:rPr>
            </w:pPr>
            <w:r w:rsidRPr="00346D6D">
              <w:rPr>
                <w:rFonts w:ascii="Arial" w:hAnsi="Arial" w:cs="Arial"/>
                <w:sz w:val="20"/>
                <w:szCs w:val="20"/>
              </w:rPr>
              <w:t>Interactúa estratégicamente con distintos interlocutores.</w:t>
            </w:r>
          </w:p>
          <w:p w:rsidR="0099680C" w:rsidRPr="00346D6D" w:rsidRDefault="0099680C" w:rsidP="0099680C">
            <w:pPr>
              <w:pStyle w:val="Prrafodelista"/>
              <w:numPr>
                <w:ilvl w:val="0"/>
                <w:numId w:val="6"/>
              </w:numPr>
              <w:rPr>
                <w:rFonts w:ascii="Arial" w:hAnsi="Arial" w:cs="Arial"/>
                <w:sz w:val="20"/>
                <w:szCs w:val="20"/>
              </w:rPr>
            </w:pPr>
            <w:r w:rsidRPr="00346D6D">
              <w:rPr>
                <w:rFonts w:ascii="Arial" w:hAnsi="Arial" w:cs="Arial"/>
                <w:sz w:val="20"/>
                <w:szCs w:val="20"/>
              </w:rPr>
              <w:t>Reflexiona y evalúa la forma, el contenido y contexto de texto oral.</w:t>
            </w:r>
          </w:p>
          <w:p w:rsidR="0099680C" w:rsidRPr="00346D6D" w:rsidRDefault="0099680C" w:rsidP="00214314">
            <w:pPr>
              <w:ind w:left="-57"/>
              <w:rPr>
                <w:rFonts w:ascii="Arial" w:hAnsi="Arial" w:cs="Arial"/>
                <w:sz w:val="20"/>
                <w:szCs w:val="20"/>
              </w:rPr>
            </w:pPr>
          </w:p>
        </w:tc>
        <w:tc>
          <w:tcPr>
            <w:tcW w:w="3150" w:type="dxa"/>
          </w:tcPr>
          <w:p w:rsidR="0099680C" w:rsidRPr="00346D6D" w:rsidRDefault="00E17A9E" w:rsidP="00E17A9E">
            <w:pPr>
              <w:pStyle w:val="Prrafodelista"/>
              <w:numPr>
                <w:ilvl w:val="0"/>
                <w:numId w:val="6"/>
              </w:numPr>
              <w:rPr>
                <w:rFonts w:ascii="Arial" w:hAnsi="Arial" w:cs="Arial"/>
                <w:sz w:val="20"/>
                <w:szCs w:val="20"/>
              </w:rPr>
            </w:pPr>
            <w:r w:rsidRPr="00346D6D">
              <w:rPr>
                <w:rFonts w:ascii="Arial" w:hAnsi="Arial" w:cs="Arial"/>
                <w:sz w:val="20"/>
                <w:szCs w:val="20"/>
              </w:rPr>
              <w:t>Emite un juicio crítico sobre los argumentos presentados por los participantes.</w:t>
            </w:r>
          </w:p>
          <w:p w:rsidR="00E17A9E" w:rsidRPr="00346D6D" w:rsidRDefault="00E17A9E" w:rsidP="00E17A9E">
            <w:pPr>
              <w:pStyle w:val="Prrafodelista"/>
              <w:numPr>
                <w:ilvl w:val="0"/>
                <w:numId w:val="6"/>
              </w:numPr>
              <w:rPr>
                <w:rFonts w:ascii="Arial" w:hAnsi="Arial" w:cs="Arial"/>
                <w:sz w:val="20"/>
                <w:szCs w:val="20"/>
              </w:rPr>
            </w:pPr>
            <w:r w:rsidRPr="00346D6D">
              <w:rPr>
                <w:rFonts w:ascii="Arial" w:hAnsi="Arial" w:cs="Arial"/>
                <w:sz w:val="20"/>
                <w:szCs w:val="20"/>
              </w:rPr>
              <w:t>Elabora conclusiones sobre el texto oral escuchado.</w:t>
            </w:r>
          </w:p>
          <w:p w:rsidR="00E17A9E" w:rsidRPr="00346D6D" w:rsidRDefault="00E17A9E" w:rsidP="00E17A9E">
            <w:pPr>
              <w:pStyle w:val="Prrafodelista"/>
              <w:numPr>
                <w:ilvl w:val="0"/>
                <w:numId w:val="6"/>
              </w:numPr>
              <w:rPr>
                <w:rFonts w:ascii="Arial" w:hAnsi="Arial" w:cs="Arial"/>
                <w:sz w:val="20"/>
                <w:szCs w:val="20"/>
              </w:rPr>
            </w:pPr>
            <w:r w:rsidRPr="00346D6D">
              <w:rPr>
                <w:rFonts w:ascii="Arial" w:hAnsi="Arial" w:cs="Arial"/>
                <w:sz w:val="20"/>
                <w:szCs w:val="20"/>
              </w:rPr>
              <w:t>Adecúa su texto oral de acuerdo a sus interlocutores, al contexto y al propósito comunicativo.</w:t>
            </w:r>
          </w:p>
        </w:tc>
        <w:tc>
          <w:tcPr>
            <w:tcW w:w="3051" w:type="dxa"/>
          </w:tcPr>
          <w:p w:rsidR="0099680C" w:rsidRPr="00346D6D" w:rsidRDefault="00971668" w:rsidP="00214314">
            <w:pPr>
              <w:ind w:left="-57"/>
              <w:rPr>
                <w:rFonts w:ascii="Arial" w:hAnsi="Arial" w:cs="Arial"/>
                <w:sz w:val="20"/>
                <w:szCs w:val="20"/>
              </w:rPr>
            </w:pPr>
            <w:r>
              <w:rPr>
                <w:rFonts w:ascii="Arial" w:hAnsi="Arial" w:cs="Arial"/>
                <w:sz w:val="20"/>
                <w:szCs w:val="20"/>
              </w:rPr>
              <w:t>Las exposiciones – el discurso</w:t>
            </w:r>
          </w:p>
          <w:p w:rsidR="004C3B86" w:rsidRPr="00346D6D" w:rsidRDefault="00F90C27" w:rsidP="00214314">
            <w:pPr>
              <w:ind w:left="-57"/>
              <w:rPr>
                <w:rFonts w:ascii="Arial" w:hAnsi="Arial" w:cs="Arial"/>
                <w:sz w:val="20"/>
                <w:szCs w:val="20"/>
              </w:rPr>
            </w:pPr>
            <w:r w:rsidRPr="00346D6D">
              <w:rPr>
                <w:rFonts w:ascii="Arial" w:hAnsi="Arial" w:cs="Arial"/>
                <w:sz w:val="20"/>
                <w:szCs w:val="20"/>
              </w:rPr>
              <w:t>La sustentación de ideas</w:t>
            </w:r>
          </w:p>
          <w:p w:rsidR="004A2E6A" w:rsidRPr="00346D6D" w:rsidRDefault="004A2E6A" w:rsidP="004A2E6A">
            <w:pPr>
              <w:rPr>
                <w:rFonts w:ascii="Arial" w:hAnsi="Arial" w:cs="Arial"/>
                <w:sz w:val="20"/>
                <w:szCs w:val="20"/>
              </w:rPr>
            </w:pPr>
          </w:p>
        </w:tc>
      </w:tr>
      <w:tr w:rsidR="0099680C" w:rsidRPr="00346D6D" w:rsidTr="0082729E">
        <w:tc>
          <w:tcPr>
            <w:tcW w:w="2224" w:type="dxa"/>
            <w:vMerge/>
          </w:tcPr>
          <w:p w:rsidR="0099680C" w:rsidRPr="00346D6D" w:rsidRDefault="0099680C" w:rsidP="00214314">
            <w:pPr>
              <w:ind w:left="-57"/>
              <w:rPr>
                <w:rFonts w:ascii="Arial" w:hAnsi="Arial" w:cs="Arial"/>
                <w:sz w:val="20"/>
                <w:szCs w:val="20"/>
              </w:rPr>
            </w:pPr>
          </w:p>
        </w:tc>
        <w:tc>
          <w:tcPr>
            <w:tcW w:w="2199" w:type="dxa"/>
          </w:tcPr>
          <w:p w:rsidR="0099680C" w:rsidRPr="00346D6D" w:rsidRDefault="0099680C" w:rsidP="00214314">
            <w:pPr>
              <w:ind w:left="-57"/>
              <w:rPr>
                <w:rFonts w:ascii="Arial" w:hAnsi="Arial" w:cs="Arial"/>
                <w:sz w:val="20"/>
                <w:szCs w:val="20"/>
              </w:rPr>
            </w:pPr>
            <w:r w:rsidRPr="00346D6D">
              <w:rPr>
                <w:rFonts w:ascii="Arial" w:hAnsi="Arial" w:cs="Arial"/>
                <w:sz w:val="20"/>
                <w:szCs w:val="20"/>
              </w:rPr>
              <w:t>Lee diversos tipos de textos escritos en lengua materna.</w:t>
            </w:r>
          </w:p>
        </w:tc>
        <w:tc>
          <w:tcPr>
            <w:tcW w:w="3828" w:type="dxa"/>
          </w:tcPr>
          <w:p w:rsidR="0099680C" w:rsidRPr="00346D6D" w:rsidRDefault="0099680C" w:rsidP="0099680C">
            <w:pPr>
              <w:pStyle w:val="Prrafodelista"/>
              <w:numPr>
                <w:ilvl w:val="0"/>
                <w:numId w:val="7"/>
              </w:numPr>
              <w:rPr>
                <w:rFonts w:ascii="Arial" w:hAnsi="Arial" w:cs="Arial"/>
                <w:sz w:val="20"/>
                <w:szCs w:val="20"/>
              </w:rPr>
            </w:pPr>
            <w:r w:rsidRPr="00346D6D">
              <w:rPr>
                <w:rFonts w:ascii="Arial" w:hAnsi="Arial" w:cs="Arial"/>
                <w:sz w:val="20"/>
                <w:szCs w:val="20"/>
              </w:rPr>
              <w:t>Obtiene información del texto escrito.</w:t>
            </w:r>
          </w:p>
          <w:p w:rsidR="0099680C" w:rsidRPr="00346D6D" w:rsidRDefault="0099680C" w:rsidP="0099680C">
            <w:pPr>
              <w:pStyle w:val="Prrafodelista"/>
              <w:numPr>
                <w:ilvl w:val="0"/>
                <w:numId w:val="7"/>
              </w:numPr>
              <w:rPr>
                <w:rFonts w:ascii="Arial" w:hAnsi="Arial" w:cs="Arial"/>
                <w:sz w:val="20"/>
                <w:szCs w:val="20"/>
              </w:rPr>
            </w:pPr>
            <w:r w:rsidRPr="00346D6D">
              <w:rPr>
                <w:rFonts w:ascii="Arial" w:hAnsi="Arial" w:cs="Arial"/>
                <w:sz w:val="20"/>
                <w:szCs w:val="20"/>
              </w:rPr>
              <w:t>Infiere e interpreta información del texto.</w:t>
            </w:r>
          </w:p>
          <w:p w:rsidR="0099680C" w:rsidRPr="00346D6D" w:rsidRDefault="0099680C" w:rsidP="0099680C">
            <w:pPr>
              <w:pStyle w:val="Prrafodelista"/>
              <w:numPr>
                <w:ilvl w:val="0"/>
                <w:numId w:val="7"/>
              </w:numPr>
              <w:rPr>
                <w:rFonts w:ascii="Arial" w:hAnsi="Arial" w:cs="Arial"/>
                <w:sz w:val="20"/>
                <w:szCs w:val="20"/>
              </w:rPr>
            </w:pPr>
            <w:r w:rsidRPr="00346D6D">
              <w:rPr>
                <w:rFonts w:ascii="Arial" w:hAnsi="Arial" w:cs="Arial"/>
                <w:sz w:val="20"/>
                <w:szCs w:val="20"/>
              </w:rPr>
              <w:lastRenderedPageBreak/>
              <w:t>Reflexiona y evalúa la forma, el contenido y contexto del texto.</w:t>
            </w:r>
          </w:p>
        </w:tc>
        <w:tc>
          <w:tcPr>
            <w:tcW w:w="3150" w:type="dxa"/>
          </w:tcPr>
          <w:p w:rsidR="0099680C" w:rsidRPr="00346D6D" w:rsidRDefault="00E17A9E" w:rsidP="00E17A9E">
            <w:pPr>
              <w:pStyle w:val="Prrafodelista"/>
              <w:numPr>
                <w:ilvl w:val="0"/>
                <w:numId w:val="7"/>
              </w:numPr>
              <w:rPr>
                <w:rFonts w:ascii="Arial" w:hAnsi="Arial" w:cs="Arial"/>
                <w:sz w:val="20"/>
                <w:szCs w:val="20"/>
              </w:rPr>
            </w:pPr>
            <w:r w:rsidRPr="00346D6D">
              <w:rPr>
                <w:rFonts w:ascii="Arial" w:hAnsi="Arial" w:cs="Arial"/>
                <w:sz w:val="20"/>
                <w:szCs w:val="20"/>
              </w:rPr>
              <w:lastRenderedPageBreak/>
              <w:t>Identifica la tesis, los argumentos y contraargumentos de un texto expositivo argumentativo.</w:t>
            </w:r>
          </w:p>
          <w:p w:rsidR="00E17A9E" w:rsidRPr="00346D6D" w:rsidRDefault="00E17A9E" w:rsidP="00E17A9E">
            <w:pPr>
              <w:pStyle w:val="Prrafodelista"/>
              <w:numPr>
                <w:ilvl w:val="0"/>
                <w:numId w:val="7"/>
              </w:numPr>
              <w:rPr>
                <w:rFonts w:ascii="Arial" w:hAnsi="Arial" w:cs="Arial"/>
                <w:sz w:val="20"/>
                <w:szCs w:val="20"/>
              </w:rPr>
            </w:pPr>
            <w:r w:rsidRPr="00346D6D">
              <w:rPr>
                <w:rFonts w:ascii="Arial" w:hAnsi="Arial" w:cs="Arial"/>
                <w:sz w:val="20"/>
                <w:szCs w:val="20"/>
              </w:rPr>
              <w:lastRenderedPageBreak/>
              <w:t>Interpreta las características, géneros, especies y estilos lite</w:t>
            </w:r>
            <w:r w:rsidR="00971668">
              <w:rPr>
                <w:rFonts w:ascii="Arial" w:hAnsi="Arial" w:cs="Arial"/>
                <w:sz w:val="20"/>
                <w:szCs w:val="20"/>
              </w:rPr>
              <w:t>rarios de la literatura peruana de la República y el Modernismo.</w:t>
            </w:r>
          </w:p>
          <w:p w:rsidR="00E17A9E" w:rsidRPr="00346D6D" w:rsidRDefault="00E17A9E" w:rsidP="00E17A9E">
            <w:pPr>
              <w:pStyle w:val="Prrafodelista"/>
              <w:numPr>
                <w:ilvl w:val="0"/>
                <w:numId w:val="7"/>
              </w:numPr>
              <w:rPr>
                <w:rFonts w:ascii="Arial" w:hAnsi="Arial" w:cs="Arial"/>
                <w:sz w:val="20"/>
                <w:szCs w:val="20"/>
              </w:rPr>
            </w:pPr>
            <w:r w:rsidRPr="00346D6D">
              <w:rPr>
                <w:rFonts w:ascii="Arial" w:hAnsi="Arial" w:cs="Arial"/>
                <w:sz w:val="20"/>
                <w:szCs w:val="20"/>
              </w:rPr>
              <w:t>Emite un juicio sobre la propuesta estética, representaciones sociales e ideológicas que se desprende del texto literario.</w:t>
            </w:r>
          </w:p>
          <w:p w:rsidR="00E17A9E" w:rsidRPr="00346D6D" w:rsidRDefault="00E17A9E" w:rsidP="00E17A9E">
            <w:pPr>
              <w:pStyle w:val="Prrafodelista"/>
              <w:numPr>
                <w:ilvl w:val="0"/>
                <w:numId w:val="7"/>
              </w:numPr>
              <w:rPr>
                <w:rFonts w:ascii="Arial" w:hAnsi="Arial" w:cs="Arial"/>
                <w:sz w:val="20"/>
                <w:szCs w:val="20"/>
              </w:rPr>
            </w:pPr>
            <w:r w:rsidRPr="00346D6D">
              <w:rPr>
                <w:rFonts w:ascii="Arial" w:hAnsi="Arial" w:cs="Arial"/>
                <w:sz w:val="20"/>
                <w:szCs w:val="20"/>
              </w:rPr>
              <w:t>Opina sobre la estructura y características de un texto expositivo argumentativo.</w:t>
            </w:r>
          </w:p>
        </w:tc>
        <w:tc>
          <w:tcPr>
            <w:tcW w:w="3051" w:type="dxa"/>
          </w:tcPr>
          <w:p w:rsidR="0099680C" w:rsidRPr="00346D6D" w:rsidRDefault="00B578E1" w:rsidP="00AB1210">
            <w:pPr>
              <w:pStyle w:val="Prrafodelista"/>
              <w:numPr>
                <w:ilvl w:val="0"/>
                <w:numId w:val="7"/>
              </w:numPr>
              <w:rPr>
                <w:rFonts w:ascii="Arial" w:hAnsi="Arial" w:cs="Arial"/>
                <w:sz w:val="20"/>
                <w:szCs w:val="20"/>
              </w:rPr>
            </w:pPr>
            <w:r w:rsidRPr="00346D6D">
              <w:rPr>
                <w:rFonts w:ascii="Arial" w:hAnsi="Arial" w:cs="Arial"/>
                <w:sz w:val="20"/>
                <w:szCs w:val="20"/>
              </w:rPr>
              <w:lastRenderedPageBreak/>
              <w:t>El texto argumentativo y el ensayo</w:t>
            </w:r>
          </w:p>
          <w:p w:rsidR="004C3B86" w:rsidRPr="00346D6D" w:rsidRDefault="00F90C27" w:rsidP="00AB1210">
            <w:pPr>
              <w:pStyle w:val="Prrafodelista"/>
              <w:numPr>
                <w:ilvl w:val="0"/>
                <w:numId w:val="7"/>
              </w:numPr>
              <w:rPr>
                <w:rFonts w:ascii="Arial" w:hAnsi="Arial" w:cs="Arial"/>
                <w:sz w:val="20"/>
                <w:szCs w:val="20"/>
              </w:rPr>
            </w:pPr>
            <w:r w:rsidRPr="00346D6D">
              <w:rPr>
                <w:rFonts w:ascii="Arial" w:hAnsi="Arial" w:cs="Arial"/>
                <w:sz w:val="20"/>
                <w:szCs w:val="20"/>
              </w:rPr>
              <w:lastRenderedPageBreak/>
              <w:t xml:space="preserve">La Literatura </w:t>
            </w:r>
            <w:r w:rsidR="00971668">
              <w:rPr>
                <w:rFonts w:ascii="Arial" w:hAnsi="Arial" w:cs="Arial"/>
                <w:sz w:val="20"/>
                <w:szCs w:val="20"/>
              </w:rPr>
              <w:t xml:space="preserve">de la </w:t>
            </w:r>
            <w:r w:rsidRPr="00346D6D">
              <w:rPr>
                <w:rFonts w:ascii="Arial" w:hAnsi="Arial" w:cs="Arial"/>
                <w:sz w:val="20"/>
                <w:szCs w:val="20"/>
              </w:rPr>
              <w:t>República</w:t>
            </w:r>
            <w:r w:rsidR="00971668">
              <w:rPr>
                <w:rFonts w:ascii="Arial" w:hAnsi="Arial" w:cs="Arial"/>
                <w:sz w:val="20"/>
                <w:szCs w:val="20"/>
              </w:rPr>
              <w:t xml:space="preserve"> y el Costumbrismo</w:t>
            </w:r>
          </w:p>
          <w:p w:rsidR="00B2220C" w:rsidRPr="00346D6D" w:rsidRDefault="00B2220C" w:rsidP="00AB1210">
            <w:pPr>
              <w:pStyle w:val="Prrafodelista"/>
              <w:numPr>
                <w:ilvl w:val="0"/>
                <w:numId w:val="7"/>
              </w:numPr>
              <w:rPr>
                <w:rFonts w:ascii="Arial" w:hAnsi="Arial" w:cs="Arial"/>
                <w:sz w:val="20"/>
                <w:szCs w:val="20"/>
              </w:rPr>
            </w:pPr>
            <w:r w:rsidRPr="00346D6D">
              <w:rPr>
                <w:rFonts w:ascii="Arial" w:hAnsi="Arial" w:cs="Arial"/>
                <w:sz w:val="20"/>
                <w:szCs w:val="20"/>
              </w:rPr>
              <w:t>Análisis de textos</w:t>
            </w:r>
            <w:r w:rsidR="00D03464" w:rsidRPr="00346D6D">
              <w:rPr>
                <w:rFonts w:ascii="Arial" w:hAnsi="Arial" w:cs="Arial"/>
                <w:sz w:val="20"/>
                <w:szCs w:val="20"/>
              </w:rPr>
              <w:t xml:space="preserve"> abiertos, cerrados y mixtos.</w:t>
            </w:r>
          </w:p>
          <w:p w:rsidR="004B01C5" w:rsidRPr="00346D6D" w:rsidRDefault="004B01C5" w:rsidP="00AB1210">
            <w:pPr>
              <w:pStyle w:val="Prrafodelista"/>
              <w:numPr>
                <w:ilvl w:val="0"/>
                <w:numId w:val="7"/>
              </w:numPr>
              <w:rPr>
                <w:rFonts w:ascii="Arial" w:hAnsi="Arial" w:cs="Arial"/>
                <w:sz w:val="20"/>
                <w:szCs w:val="20"/>
              </w:rPr>
            </w:pPr>
            <w:r w:rsidRPr="00346D6D">
              <w:rPr>
                <w:rFonts w:ascii="Arial" w:hAnsi="Arial" w:cs="Arial"/>
                <w:sz w:val="20"/>
                <w:szCs w:val="20"/>
              </w:rPr>
              <w:t>Los referentes y conectores</w:t>
            </w:r>
          </w:p>
          <w:p w:rsidR="00B578E1" w:rsidRPr="00346D6D" w:rsidRDefault="00B578E1" w:rsidP="00AB1210">
            <w:pPr>
              <w:pStyle w:val="Prrafodelista"/>
              <w:numPr>
                <w:ilvl w:val="0"/>
                <w:numId w:val="7"/>
              </w:numPr>
              <w:rPr>
                <w:rFonts w:ascii="Arial" w:hAnsi="Arial" w:cs="Arial"/>
                <w:sz w:val="20"/>
                <w:szCs w:val="20"/>
              </w:rPr>
            </w:pPr>
            <w:r w:rsidRPr="00346D6D">
              <w:rPr>
                <w:rFonts w:ascii="Arial" w:hAnsi="Arial" w:cs="Arial"/>
                <w:sz w:val="20"/>
                <w:szCs w:val="20"/>
              </w:rPr>
              <w:t>La connotación y la denotación</w:t>
            </w:r>
          </w:p>
          <w:p w:rsidR="004B01C5" w:rsidRPr="00346D6D" w:rsidRDefault="004B01C5" w:rsidP="00AB1210">
            <w:pPr>
              <w:pStyle w:val="Prrafodelista"/>
              <w:numPr>
                <w:ilvl w:val="0"/>
                <w:numId w:val="7"/>
              </w:numPr>
              <w:rPr>
                <w:rFonts w:ascii="Arial" w:hAnsi="Arial" w:cs="Arial"/>
                <w:sz w:val="20"/>
                <w:szCs w:val="20"/>
              </w:rPr>
            </w:pPr>
            <w:r w:rsidRPr="00346D6D">
              <w:rPr>
                <w:rFonts w:ascii="Arial" w:hAnsi="Arial" w:cs="Arial"/>
                <w:sz w:val="20"/>
                <w:szCs w:val="20"/>
              </w:rPr>
              <w:t>Los argumentos y las falacias</w:t>
            </w:r>
          </w:p>
          <w:p w:rsidR="00AC1D2B" w:rsidRPr="00346D6D" w:rsidRDefault="00AC1D2B" w:rsidP="00AB1210">
            <w:pPr>
              <w:pStyle w:val="Prrafodelista"/>
              <w:numPr>
                <w:ilvl w:val="0"/>
                <w:numId w:val="7"/>
              </w:numPr>
              <w:rPr>
                <w:rFonts w:ascii="Arial" w:hAnsi="Arial" w:cs="Arial"/>
                <w:sz w:val="20"/>
                <w:szCs w:val="20"/>
              </w:rPr>
            </w:pPr>
            <w:r w:rsidRPr="00346D6D">
              <w:rPr>
                <w:rFonts w:ascii="Arial" w:hAnsi="Arial" w:cs="Arial"/>
                <w:sz w:val="20"/>
                <w:szCs w:val="20"/>
              </w:rPr>
              <w:t>El ensayo y los argumentos</w:t>
            </w:r>
          </w:p>
          <w:p w:rsidR="00D03464" w:rsidRPr="00346D6D" w:rsidRDefault="00D03464" w:rsidP="004C3B86">
            <w:pPr>
              <w:ind w:left="-57"/>
              <w:rPr>
                <w:rFonts w:ascii="Arial" w:hAnsi="Arial" w:cs="Arial"/>
                <w:sz w:val="20"/>
                <w:szCs w:val="20"/>
              </w:rPr>
            </w:pPr>
          </w:p>
          <w:p w:rsidR="00B2220C" w:rsidRPr="00346D6D" w:rsidRDefault="00B2220C" w:rsidP="004C3B86">
            <w:pPr>
              <w:ind w:left="-57"/>
              <w:rPr>
                <w:rFonts w:ascii="Arial" w:hAnsi="Arial" w:cs="Arial"/>
                <w:sz w:val="20"/>
                <w:szCs w:val="20"/>
              </w:rPr>
            </w:pPr>
          </w:p>
        </w:tc>
      </w:tr>
      <w:tr w:rsidR="0099680C" w:rsidRPr="00346D6D" w:rsidTr="0082729E">
        <w:tc>
          <w:tcPr>
            <w:tcW w:w="2224" w:type="dxa"/>
            <w:vMerge/>
          </w:tcPr>
          <w:p w:rsidR="0099680C" w:rsidRPr="00346D6D" w:rsidRDefault="0099680C" w:rsidP="00214314">
            <w:pPr>
              <w:ind w:left="-57"/>
              <w:rPr>
                <w:rFonts w:ascii="Arial" w:hAnsi="Arial" w:cs="Arial"/>
                <w:sz w:val="20"/>
                <w:szCs w:val="20"/>
              </w:rPr>
            </w:pPr>
          </w:p>
        </w:tc>
        <w:tc>
          <w:tcPr>
            <w:tcW w:w="2199" w:type="dxa"/>
          </w:tcPr>
          <w:p w:rsidR="0099680C" w:rsidRPr="00346D6D" w:rsidRDefault="0099680C" w:rsidP="00214314">
            <w:pPr>
              <w:ind w:left="-57"/>
              <w:rPr>
                <w:rFonts w:ascii="Arial" w:hAnsi="Arial" w:cs="Arial"/>
                <w:sz w:val="20"/>
                <w:szCs w:val="20"/>
              </w:rPr>
            </w:pPr>
            <w:r w:rsidRPr="00346D6D">
              <w:rPr>
                <w:rFonts w:ascii="Arial" w:hAnsi="Arial" w:cs="Arial"/>
                <w:sz w:val="20"/>
                <w:szCs w:val="20"/>
              </w:rPr>
              <w:t>Escribe diversos tipos de textos en su lengua materna.</w:t>
            </w:r>
          </w:p>
        </w:tc>
        <w:tc>
          <w:tcPr>
            <w:tcW w:w="3828" w:type="dxa"/>
          </w:tcPr>
          <w:p w:rsidR="0099680C" w:rsidRPr="00346D6D" w:rsidRDefault="0099680C" w:rsidP="0099680C">
            <w:pPr>
              <w:pStyle w:val="Prrafodelista"/>
              <w:numPr>
                <w:ilvl w:val="0"/>
                <w:numId w:val="8"/>
              </w:numPr>
              <w:rPr>
                <w:rFonts w:ascii="Arial" w:hAnsi="Arial" w:cs="Arial"/>
                <w:sz w:val="20"/>
                <w:szCs w:val="20"/>
              </w:rPr>
            </w:pPr>
            <w:r w:rsidRPr="00346D6D">
              <w:rPr>
                <w:rFonts w:ascii="Arial" w:hAnsi="Arial" w:cs="Arial"/>
                <w:sz w:val="20"/>
                <w:szCs w:val="20"/>
              </w:rPr>
              <w:t>Adecua el texto a la situación comunicativa.</w:t>
            </w:r>
          </w:p>
          <w:p w:rsidR="0099680C" w:rsidRPr="00346D6D" w:rsidRDefault="0099680C" w:rsidP="0099680C">
            <w:pPr>
              <w:pStyle w:val="Prrafodelista"/>
              <w:numPr>
                <w:ilvl w:val="0"/>
                <w:numId w:val="8"/>
              </w:numPr>
              <w:rPr>
                <w:rFonts w:ascii="Arial" w:hAnsi="Arial" w:cs="Arial"/>
                <w:sz w:val="20"/>
                <w:szCs w:val="20"/>
              </w:rPr>
            </w:pPr>
            <w:r w:rsidRPr="00346D6D">
              <w:rPr>
                <w:rFonts w:ascii="Arial" w:hAnsi="Arial" w:cs="Arial"/>
                <w:sz w:val="20"/>
                <w:szCs w:val="20"/>
              </w:rPr>
              <w:t>Organiza y desarrolla las ideas de forma coherente y cohesionada.</w:t>
            </w:r>
          </w:p>
          <w:p w:rsidR="0099680C" w:rsidRPr="00346D6D" w:rsidRDefault="0099680C" w:rsidP="0099680C">
            <w:pPr>
              <w:pStyle w:val="Prrafodelista"/>
              <w:numPr>
                <w:ilvl w:val="0"/>
                <w:numId w:val="8"/>
              </w:numPr>
              <w:rPr>
                <w:rFonts w:ascii="Arial" w:hAnsi="Arial" w:cs="Arial"/>
                <w:sz w:val="20"/>
                <w:szCs w:val="20"/>
              </w:rPr>
            </w:pPr>
            <w:r w:rsidRPr="00346D6D">
              <w:rPr>
                <w:rFonts w:ascii="Arial" w:hAnsi="Arial" w:cs="Arial"/>
                <w:sz w:val="20"/>
                <w:szCs w:val="20"/>
              </w:rPr>
              <w:t>Utiliza convenciones del lenguaje escrito de forma pertinente.</w:t>
            </w:r>
          </w:p>
          <w:p w:rsidR="0099680C" w:rsidRPr="00346D6D" w:rsidRDefault="0099680C" w:rsidP="0099680C">
            <w:pPr>
              <w:pStyle w:val="Prrafodelista"/>
              <w:numPr>
                <w:ilvl w:val="0"/>
                <w:numId w:val="8"/>
              </w:numPr>
              <w:rPr>
                <w:rFonts w:ascii="Arial" w:hAnsi="Arial" w:cs="Arial"/>
                <w:sz w:val="20"/>
                <w:szCs w:val="20"/>
              </w:rPr>
            </w:pPr>
            <w:r w:rsidRPr="00346D6D">
              <w:rPr>
                <w:rFonts w:ascii="Arial" w:hAnsi="Arial" w:cs="Arial"/>
                <w:sz w:val="20"/>
                <w:szCs w:val="20"/>
              </w:rPr>
              <w:t>Reflexiona y evalúa la forma, el contenido y contexto de texto escrito.</w:t>
            </w:r>
          </w:p>
        </w:tc>
        <w:tc>
          <w:tcPr>
            <w:tcW w:w="3150" w:type="dxa"/>
          </w:tcPr>
          <w:p w:rsidR="0099680C" w:rsidRPr="00346D6D" w:rsidRDefault="002849EA" w:rsidP="0082729E">
            <w:pPr>
              <w:pStyle w:val="Prrafodelista"/>
              <w:numPr>
                <w:ilvl w:val="0"/>
                <w:numId w:val="8"/>
              </w:numPr>
              <w:rPr>
                <w:rFonts w:ascii="Arial" w:hAnsi="Arial" w:cs="Arial"/>
                <w:sz w:val="20"/>
                <w:szCs w:val="20"/>
              </w:rPr>
            </w:pPr>
            <w:r w:rsidRPr="00346D6D">
              <w:rPr>
                <w:rFonts w:ascii="Arial" w:hAnsi="Arial" w:cs="Arial"/>
                <w:sz w:val="20"/>
                <w:szCs w:val="20"/>
              </w:rPr>
              <w:t>Escribe un texto argumentativo teniendo en cuenta su estructura.</w:t>
            </w:r>
          </w:p>
          <w:p w:rsidR="002849EA" w:rsidRDefault="004C3B86" w:rsidP="0082729E">
            <w:pPr>
              <w:pStyle w:val="Prrafodelista"/>
              <w:numPr>
                <w:ilvl w:val="0"/>
                <w:numId w:val="8"/>
              </w:numPr>
              <w:rPr>
                <w:rFonts w:ascii="Arial" w:hAnsi="Arial" w:cs="Arial"/>
                <w:sz w:val="20"/>
                <w:szCs w:val="20"/>
              </w:rPr>
            </w:pPr>
            <w:r w:rsidRPr="00346D6D">
              <w:rPr>
                <w:rFonts w:ascii="Arial" w:hAnsi="Arial" w:cs="Arial"/>
                <w:sz w:val="20"/>
                <w:szCs w:val="20"/>
              </w:rPr>
              <w:t>Revisa si su texto se mantiene en el tema cuidando de no presentar digresiones, repeticiones, contradicciones ni vacíos de información.</w:t>
            </w:r>
          </w:p>
          <w:p w:rsidR="0082729E" w:rsidRPr="00CE58C7" w:rsidRDefault="0082729E" w:rsidP="00CE58C7">
            <w:pPr>
              <w:pStyle w:val="Prrafodelista"/>
              <w:numPr>
                <w:ilvl w:val="0"/>
                <w:numId w:val="8"/>
              </w:numPr>
              <w:jc w:val="both"/>
              <w:rPr>
                <w:rFonts w:ascii="Arial" w:hAnsi="Arial" w:cs="Arial"/>
                <w:sz w:val="20"/>
                <w:szCs w:val="20"/>
              </w:rPr>
            </w:pPr>
            <w:r w:rsidRPr="0082729E">
              <w:rPr>
                <w:rFonts w:ascii="Arial" w:hAnsi="Arial" w:cs="Arial"/>
                <w:sz w:val="20"/>
                <w:szCs w:val="20"/>
              </w:rPr>
              <w:t>Emplea algunas estrategias gramaticales con propósito de analizar diversas oraciones desde el nivel sintáctico, y morfológico, indicando su categoría gramatical a la que pertenece y los accidentes gramaticales que presentan cada palabra de la</w:t>
            </w:r>
            <w:r w:rsidR="00CE58C7">
              <w:rPr>
                <w:rFonts w:ascii="Arial" w:hAnsi="Arial" w:cs="Arial"/>
                <w:sz w:val="20"/>
                <w:szCs w:val="20"/>
              </w:rPr>
              <w:t xml:space="preserve"> </w:t>
            </w:r>
            <w:r w:rsidRPr="00CE58C7">
              <w:rPr>
                <w:rFonts w:ascii="Arial" w:hAnsi="Arial" w:cs="Arial"/>
                <w:sz w:val="20"/>
                <w:szCs w:val="20"/>
              </w:rPr>
              <w:t>oración con el fin de producir efectos en el lector.</w:t>
            </w:r>
          </w:p>
        </w:tc>
        <w:tc>
          <w:tcPr>
            <w:tcW w:w="3051" w:type="dxa"/>
          </w:tcPr>
          <w:p w:rsidR="0096708B" w:rsidRPr="00346D6D" w:rsidRDefault="0096708B" w:rsidP="004B01C5">
            <w:pPr>
              <w:pStyle w:val="Prrafodelista"/>
              <w:numPr>
                <w:ilvl w:val="0"/>
                <w:numId w:val="8"/>
              </w:numPr>
              <w:rPr>
                <w:rFonts w:ascii="Arial" w:hAnsi="Arial" w:cs="Arial"/>
                <w:sz w:val="20"/>
                <w:szCs w:val="20"/>
              </w:rPr>
            </w:pPr>
            <w:r w:rsidRPr="00346D6D">
              <w:rPr>
                <w:rFonts w:ascii="Arial" w:hAnsi="Arial" w:cs="Arial"/>
                <w:sz w:val="20"/>
                <w:szCs w:val="20"/>
              </w:rPr>
              <w:t xml:space="preserve">Tilde </w:t>
            </w:r>
            <w:r w:rsidR="00D03464" w:rsidRPr="00346D6D">
              <w:rPr>
                <w:rFonts w:ascii="Arial" w:hAnsi="Arial" w:cs="Arial"/>
                <w:sz w:val="20"/>
                <w:szCs w:val="20"/>
              </w:rPr>
              <w:t xml:space="preserve">general, </w:t>
            </w:r>
            <w:r w:rsidRPr="00346D6D">
              <w:rPr>
                <w:rFonts w:ascii="Arial" w:hAnsi="Arial" w:cs="Arial"/>
                <w:sz w:val="20"/>
                <w:szCs w:val="20"/>
              </w:rPr>
              <w:t>especial y diacrítica</w:t>
            </w:r>
          </w:p>
          <w:p w:rsidR="00D03464" w:rsidRPr="00346D6D" w:rsidRDefault="00D03464" w:rsidP="004B01C5">
            <w:pPr>
              <w:pStyle w:val="Prrafodelista"/>
              <w:numPr>
                <w:ilvl w:val="0"/>
                <w:numId w:val="8"/>
              </w:numPr>
              <w:rPr>
                <w:rFonts w:ascii="Arial" w:hAnsi="Arial" w:cs="Arial"/>
                <w:sz w:val="20"/>
                <w:szCs w:val="20"/>
              </w:rPr>
            </w:pPr>
            <w:r w:rsidRPr="00346D6D">
              <w:rPr>
                <w:rFonts w:ascii="Arial" w:hAnsi="Arial" w:cs="Arial"/>
                <w:sz w:val="20"/>
                <w:szCs w:val="20"/>
              </w:rPr>
              <w:t xml:space="preserve">Redacción de </w:t>
            </w:r>
            <w:r w:rsidR="00AC1D2B" w:rsidRPr="00346D6D">
              <w:rPr>
                <w:rFonts w:ascii="Arial" w:hAnsi="Arial" w:cs="Arial"/>
                <w:sz w:val="20"/>
                <w:szCs w:val="20"/>
              </w:rPr>
              <w:t xml:space="preserve">textos argumentativos </w:t>
            </w:r>
            <w:r w:rsidR="00AB1210" w:rsidRPr="00346D6D">
              <w:rPr>
                <w:rFonts w:ascii="Arial" w:hAnsi="Arial" w:cs="Arial"/>
                <w:sz w:val="20"/>
                <w:szCs w:val="20"/>
              </w:rPr>
              <w:t>y expositivos</w:t>
            </w:r>
          </w:p>
          <w:p w:rsidR="00AC1D2B" w:rsidRPr="00346D6D" w:rsidRDefault="00AC1D2B" w:rsidP="004B01C5">
            <w:pPr>
              <w:pStyle w:val="Prrafodelista"/>
              <w:numPr>
                <w:ilvl w:val="0"/>
                <w:numId w:val="8"/>
              </w:numPr>
              <w:rPr>
                <w:rFonts w:ascii="Arial" w:hAnsi="Arial" w:cs="Arial"/>
                <w:sz w:val="20"/>
                <w:szCs w:val="20"/>
              </w:rPr>
            </w:pPr>
            <w:r w:rsidRPr="00346D6D">
              <w:rPr>
                <w:rFonts w:ascii="Arial" w:hAnsi="Arial" w:cs="Arial"/>
                <w:sz w:val="20"/>
                <w:szCs w:val="20"/>
              </w:rPr>
              <w:t xml:space="preserve">Las categorías gramaticales variables e invariables: los adjetivos, adverbios, los artículos, pronombres, los conectores, </w:t>
            </w:r>
            <w:proofErr w:type="spellStart"/>
            <w:r w:rsidRPr="00346D6D">
              <w:rPr>
                <w:rFonts w:ascii="Arial" w:hAnsi="Arial" w:cs="Arial"/>
                <w:sz w:val="20"/>
                <w:szCs w:val="20"/>
              </w:rPr>
              <w:t>verboides</w:t>
            </w:r>
            <w:proofErr w:type="spellEnd"/>
            <w:r w:rsidRPr="00346D6D">
              <w:rPr>
                <w:rFonts w:ascii="Arial" w:hAnsi="Arial" w:cs="Arial"/>
                <w:sz w:val="20"/>
                <w:szCs w:val="20"/>
              </w:rPr>
              <w:t xml:space="preserve"> y verbos</w:t>
            </w:r>
          </w:p>
          <w:p w:rsidR="00AC1D2B" w:rsidRPr="00346D6D" w:rsidRDefault="00AC1D2B" w:rsidP="004B01C5">
            <w:pPr>
              <w:pStyle w:val="Prrafodelista"/>
              <w:numPr>
                <w:ilvl w:val="0"/>
                <w:numId w:val="8"/>
              </w:numPr>
              <w:rPr>
                <w:rFonts w:ascii="Arial" w:hAnsi="Arial" w:cs="Arial"/>
                <w:sz w:val="20"/>
                <w:szCs w:val="20"/>
              </w:rPr>
            </w:pPr>
            <w:r w:rsidRPr="00346D6D">
              <w:rPr>
                <w:rFonts w:ascii="Arial" w:hAnsi="Arial" w:cs="Arial"/>
                <w:sz w:val="20"/>
                <w:szCs w:val="20"/>
              </w:rPr>
              <w:t>La oración simple y su análisis morfológico y sintáctico</w:t>
            </w:r>
          </w:p>
          <w:p w:rsidR="00AC1D2B" w:rsidRPr="00346D6D" w:rsidRDefault="00AC1D2B" w:rsidP="004B01C5">
            <w:pPr>
              <w:pStyle w:val="Prrafodelista"/>
              <w:numPr>
                <w:ilvl w:val="0"/>
                <w:numId w:val="8"/>
              </w:numPr>
              <w:rPr>
                <w:rFonts w:ascii="Arial" w:hAnsi="Arial" w:cs="Arial"/>
                <w:sz w:val="20"/>
                <w:szCs w:val="20"/>
              </w:rPr>
            </w:pPr>
            <w:r w:rsidRPr="00346D6D">
              <w:rPr>
                <w:rFonts w:ascii="Arial" w:hAnsi="Arial" w:cs="Arial"/>
                <w:sz w:val="20"/>
                <w:szCs w:val="20"/>
              </w:rPr>
              <w:t>Los dos puntos, coma y punto y coma</w:t>
            </w:r>
          </w:p>
          <w:p w:rsidR="00AB1210" w:rsidRPr="00346D6D" w:rsidRDefault="00AB1210" w:rsidP="004B01C5">
            <w:pPr>
              <w:pStyle w:val="Prrafodelista"/>
              <w:numPr>
                <w:ilvl w:val="0"/>
                <w:numId w:val="8"/>
              </w:numPr>
              <w:rPr>
                <w:rFonts w:ascii="Arial" w:hAnsi="Arial" w:cs="Arial"/>
                <w:sz w:val="20"/>
                <w:szCs w:val="20"/>
              </w:rPr>
            </w:pPr>
            <w:r w:rsidRPr="00346D6D">
              <w:rPr>
                <w:rFonts w:ascii="Arial" w:hAnsi="Arial" w:cs="Arial"/>
                <w:sz w:val="20"/>
                <w:szCs w:val="20"/>
              </w:rPr>
              <w:t>Las palabras, su morfología y sus funciones</w:t>
            </w:r>
          </w:p>
          <w:p w:rsidR="00AC1D2B" w:rsidRPr="00346D6D" w:rsidRDefault="00AC1D2B" w:rsidP="00AC1D2B">
            <w:pPr>
              <w:ind w:left="-57"/>
              <w:rPr>
                <w:rFonts w:ascii="Arial" w:hAnsi="Arial" w:cs="Arial"/>
                <w:sz w:val="20"/>
                <w:szCs w:val="20"/>
              </w:rPr>
            </w:pPr>
          </w:p>
          <w:p w:rsidR="0096708B" w:rsidRPr="00346D6D" w:rsidRDefault="0096708B" w:rsidP="00AC1D2B">
            <w:pPr>
              <w:rPr>
                <w:rFonts w:ascii="Arial" w:hAnsi="Arial" w:cs="Arial"/>
                <w:sz w:val="20"/>
                <w:szCs w:val="20"/>
              </w:rPr>
            </w:pPr>
          </w:p>
        </w:tc>
      </w:tr>
    </w:tbl>
    <w:p w:rsidR="0099680C" w:rsidRPr="00346D6D" w:rsidRDefault="0099680C" w:rsidP="0099680C">
      <w:pPr>
        <w:spacing w:after="0" w:line="240" w:lineRule="auto"/>
        <w:rPr>
          <w:rFonts w:ascii="Arial" w:hAnsi="Arial" w:cs="Arial"/>
          <w:sz w:val="20"/>
          <w:szCs w:val="20"/>
        </w:rPr>
      </w:pPr>
    </w:p>
    <w:p w:rsidR="0099680C" w:rsidRDefault="0099680C" w:rsidP="0099680C">
      <w:pPr>
        <w:spacing w:after="0" w:line="240" w:lineRule="auto"/>
        <w:rPr>
          <w:rFonts w:ascii="Arial" w:hAnsi="Arial" w:cs="Arial"/>
          <w:sz w:val="20"/>
          <w:szCs w:val="20"/>
        </w:rPr>
      </w:pPr>
    </w:p>
    <w:p w:rsidR="0082729E" w:rsidRDefault="0082729E" w:rsidP="0099680C">
      <w:pPr>
        <w:spacing w:after="0" w:line="240" w:lineRule="auto"/>
        <w:rPr>
          <w:rFonts w:ascii="Arial" w:hAnsi="Arial" w:cs="Arial"/>
          <w:sz w:val="20"/>
          <w:szCs w:val="20"/>
        </w:rPr>
      </w:pPr>
    </w:p>
    <w:p w:rsidR="0082729E" w:rsidRDefault="0082729E" w:rsidP="0099680C">
      <w:pPr>
        <w:spacing w:after="0" w:line="240" w:lineRule="auto"/>
        <w:rPr>
          <w:rFonts w:ascii="Arial" w:hAnsi="Arial" w:cs="Arial"/>
          <w:sz w:val="20"/>
          <w:szCs w:val="20"/>
        </w:rPr>
      </w:pPr>
    </w:p>
    <w:p w:rsidR="00CE58C7" w:rsidRDefault="00CE58C7" w:rsidP="0099680C">
      <w:pPr>
        <w:spacing w:after="0" w:line="240" w:lineRule="auto"/>
        <w:rPr>
          <w:rFonts w:ascii="Arial" w:hAnsi="Arial" w:cs="Arial"/>
          <w:sz w:val="20"/>
          <w:szCs w:val="20"/>
        </w:rPr>
      </w:pPr>
    </w:p>
    <w:p w:rsidR="0082729E" w:rsidRPr="00346D6D" w:rsidRDefault="0082729E" w:rsidP="0099680C">
      <w:pPr>
        <w:spacing w:after="0" w:line="240" w:lineRule="aut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250"/>
        <w:gridCol w:w="12202"/>
      </w:tblGrid>
      <w:tr w:rsidR="0099680C" w:rsidRPr="00346D6D" w:rsidTr="005D7FEA">
        <w:tc>
          <w:tcPr>
            <w:tcW w:w="14452" w:type="dxa"/>
            <w:gridSpan w:val="2"/>
            <w:shd w:val="clear" w:color="auto" w:fill="A8D08D" w:themeFill="accent6" w:themeFillTint="99"/>
          </w:tcPr>
          <w:p w:rsidR="0099680C" w:rsidRPr="00346D6D" w:rsidRDefault="0099680C" w:rsidP="00214314">
            <w:pPr>
              <w:ind w:left="-57"/>
              <w:rPr>
                <w:rFonts w:ascii="Arial" w:hAnsi="Arial" w:cs="Arial"/>
                <w:b/>
                <w:sz w:val="20"/>
                <w:szCs w:val="20"/>
              </w:rPr>
            </w:pPr>
            <w:r w:rsidRPr="00346D6D">
              <w:rPr>
                <w:rFonts w:ascii="Arial" w:hAnsi="Arial" w:cs="Arial"/>
                <w:b/>
                <w:sz w:val="20"/>
                <w:szCs w:val="20"/>
              </w:rPr>
              <w:lastRenderedPageBreak/>
              <w:t>IX SECUE</w:t>
            </w:r>
            <w:r w:rsidR="0080141F" w:rsidRPr="00346D6D">
              <w:rPr>
                <w:rFonts w:ascii="Arial" w:hAnsi="Arial" w:cs="Arial"/>
                <w:b/>
                <w:sz w:val="20"/>
                <w:szCs w:val="20"/>
              </w:rPr>
              <w:t>NCIA DE SESIONES DE APRENDIZAJE/                                                                    TÍTULOS DE  LA SESIÓN</w:t>
            </w:r>
          </w:p>
        </w:tc>
      </w:tr>
      <w:tr w:rsidR="0099680C" w:rsidRPr="00346D6D" w:rsidTr="005D7FEA">
        <w:tc>
          <w:tcPr>
            <w:tcW w:w="2250" w:type="dxa"/>
            <w:shd w:val="clear" w:color="auto" w:fill="FFFFFF" w:themeFill="background1"/>
            <w:vAlign w:val="center"/>
          </w:tcPr>
          <w:p w:rsidR="0099680C" w:rsidRPr="00346D6D" w:rsidRDefault="0099680C" w:rsidP="00214314">
            <w:pPr>
              <w:ind w:left="-57"/>
              <w:jc w:val="center"/>
              <w:rPr>
                <w:rFonts w:ascii="Arial" w:hAnsi="Arial" w:cs="Arial"/>
                <w:sz w:val="20"/>
                <w:szCs w:val="20"/>
              </w:rPr>
            </w:pPr>
            <w:r w:rsidRPr="00346D6D">
              <w:rPr>
                <w:rFonts w:ascii="Arial" w:hAnsi="Arial" w:cs="Arial"/>
                <w:sz w:val="20"/>
                <w:szCs w:val="20"/>
              </w:rPr>
              <w:t>SESION N° 01</w:t>
            </w:r>
          </w:p>
        </w:tc>
        <w:tc>
          <w:tcPr>
            <w:tcW w:w="12202" w:type="dxa"/>
            <w:shd w:val="clear" w:color="auto" w:fill="FFFFFF" w:themeFill="background1"/>
          </w:tcPr>
          <w:p w:rsidR="0099680C" w:rsidRPr="00346D6D" w:rsidRDefault="00B40601" w:rsidP="0080141F">
            <w:pPr>
              <w:ind w:left="-57"/>
              <w:rPr>
                <w:rFonts w:ascii="Arial" w:hAnsi="Arial" w:cs="Arial"/>
                <w:b/>
                <w:sz w:val="20"/>
                <w:szCs w:val="20"/>
              </w:rPr>
            </w:pPr>
            <w:r>
              <w:rPr>
                <w:rFonts w:ascii="Arial" w:hAnsi="Arial" w:cs="Arial"/>
                <w:b/>
                <w:sz w:val="20"/>
                <w:szCs w:val="20"/>
              </w:rPr>
              <w:t xml:space="preserve">Pasión por la lectura: </w:t>
            </w:r>
            <w:r w:rsidR="00EC5F98" w:rsidRPr="00346D6D">
              <w:rPr>
                <w:rFonts w:ascii="Arial" w:hAnsi="Arial" w:cs="Arial"/>
                <w:b/>
                <w:sz w:val="20"/>
                <w:szCs w:val="20"/>
              </w:rPr>
              <w:t xml:space="preserve"> Lectura e interpretación de textos</w:t>
            </w:r>
          </w:p>
        </w:tc>
      </w:tr>
      <w:tr w:rsidR="0080141F" w:rsidRPr="00346D6D" w:rsidTr="005D7FEA">
        <w:tc>
          <w:tcPr>
            <w:tcW w:w="2250" w:type="dxa"/>
            <w:shd w:val="clear" w:color="auto" w:fill="FFFFFF" w:themeFill="background1"/>
            <w:vAlign w:val="center"/>
          </w:tcPr>
          <w:p w:rsidR="0080141F" w:rsidRPr="00346D6D" w:rsidRDefault="0080141F" w:rsidP="00214314">
            <w:pPr>
              <w:ind w:left="-57"/>
              <w:jc w:val="center"/>
              <w:rPr>
                <w:rFonts w:ascii="Arial" w:hAnsi="Arial" w:cs="Arial"/>
                <w:sz w:val="20"/>
                <w:szCs w:val="20"/>
              </w:rPr>
            </w:pPr>
            <w:r w:rsidRPr="00346D6D">
              <w:rPr>
                <w:rFonts w:ascii="Arial" w:hAnsi="Arial" w:cs="Arial"/>
                <w:sz w:val="20"/>
                <w:szCs w:val="20"/>
              </w:rPr>
              <w:t>SESION N° 02</w:t>
            </w:r>
          </w:p>
        </w:tc>
        <w:tc>
          <w:tcPr>
            <w:tcW w:w="12202" w:type="dxa"/>
            <w:shd w:val="clear" w:color="auto" w:fill="FFFFFF" w:themeFill="background1"/>
          </w:tcPr>
          <w:p w:rsidR="0080141F" w:rsidRPr="00346D6D" w:rsidRDefault="0080141F" w:rsidP="00AB1210">
            <w:pPr>
              <w:ind w:left="-57"/>
              <w:rPr>
                <w:rFonts w:ascii="Arial" w:hAnsi="Arial" w:cs="Arial"/>
                <w:b/>
                <w:sz w:val="20"/>
                <w:szCs w:val="20"/>
              </w:rPr>
            </w:pPr>
            <w:r w:rsidRPr="00346D6D">
              <w:rPr>
                <w:rFonts w:ascii="Arial" w:hAnsi="Arial" w:cs="Arial"/>
                <w:b/>
                <w:sz w:val="20"/>
                <w:szCs w:val="20"/>
              </w:rPr>
              <w:t>Exponiendo</w:t>
            </w:r>
            <w:r w:rsidR="00AB1210" w:rsidRPr="00346D6D">
              <w:rPr>
                <w:rFonts w:ascii="Arial" w:hAnsi="Arial" w:cs="Arial"/>
                <w:b/>
                <w:sz w:val="20"/>
                <w:szCs w:val="20"/>
              </w:rPr>
              <w:t xml:space="preserve"> y sustentando</w:t>
            </w:r>
            <w:r w:rsidRPr="00346D6D">
              <w:rPr>
                <w:rFonts w:ascii="Arial" w:hAnsi="Arial" w:cs="Arial"/>
                <w:b/>
                <w:sz w:val="20"/>
                <w:szCs w:val="20"/>
              </w:rPr>
              <w:t xml:space="preserve"> nuestras </w:t>
            </w:r>
            <w:r w:rsidR="00B40601">
              <w:rPr>
                <w:rFonts w:ascii="Arial" w:hAnsi="Arial" w:cs="Arial"/>
                <w:b/>
                <w:sz w:val="20"/>
                <w:szCs w:val="20"/>
              </w:rPr>
              <w:t>opiniones y argumentos</w:t>
            </w:r>
          </w:p>
        </w:tc>
      </w:tr>
      <w:tr w:rsidR="0099680C" w:rsidRPr="00346D6D" w:rsidTr="005D7FEA">
        <w:tc>
          <w:tcPr>
            <w:tcW w:w="2250" w:type="dxa"/>
            <w:shd w:val="clear" w:color="auto" w:fill="FFFFFF" w:themeFill="background1"/>
            <w:vAlign w:val="center"/>
          </w:tcPr>
          <w:p w:rsidR="0099680C" w:rsidRPr="00346D6D" w:rsidRDefault="00AC2020" w:rsidP="00214314">
            <w:pPr>
              <w:ind w:left="-57"/>
              <w:jc w:val="center"/>
              <w:rPr>
                <w:rFonts w:ascii="Arial" w:hAnsi="Arial" w:cs="Arial"/>
                <w:sz w:val="20"/>
                <w:szCs w:val="20"/>
              </w:rPr>
            </w:pPr>
            <w:r w:rsidRPr="00346D6D">
              <w:rPr>
                <w:rFonts w:ascii="Arial" w:hAnsi="Arial" w:cs="Arial"/>
                <w:sz w:val="20"/>
                <w:szCs w:val="20"/>
              </w:rPr>
              <w:t xml:space="preserve">SESION </w:t>
            </w:r>
            <w:r w:rsidR="0080141F" w:rsidRPr="00346D6D">
              <w:rPr>
                <w:rFonts w:ascii="Arial" w:hAnsi="Arial" w:cs="Arial"/>
                <w:sz w:val="20"/>
                <w:szCs w:val="20"/>
              </w:rPr>
              <w:t>N° 03</w:t>
            </w:r>
          </w:p>
        </w:tc>
        <w:tc>
          <w:tcPr>
            <w:tcW w:w="12202" w:type="dxa"/>
            <w:shd w:val="clear" w:color="auto" w:fill="FFFFFF" w:themeFill="background1"/>
          </w:tcPr>
          <w:p w:rsidR="0099680C" w:rsidRPr="00346D6D" w:rsidRDefault="00B40601" w:rsidP="000074A0">
            <w:pPr>
              <w:ind w:left="-57"/>
              <w:rPr>
                <w:rFonts w:ascii="Arial" w:hAnsi="Arial" w:cs="Arial"/>
                <w:b/>
                <w:sz w:val="20"/>
                <w:szCs w:val="20"/>
              </w:rPr>
            </w:pPr>
            <w:r>
              <w:rPr>
                <w:rFonts w:ascii="Arial" w:hAnsi="Arial" w:cs="Arial"/>
                <w:b/>
                <w:sz w:val="20"/>
                <w:szCs w:val="20"/>
              </w:rPr>
              <w:t>La riqueza y complejidad del castellano</w:t>
            </w:r>
            <w:r w:rsidR="000074A0" w:rsidRPr="00346D6D">
              <w:rPr>
                <w:rFonts w:ascii="Arial" w:hAnsi="Arial" w:cs="Arial"/>
                <w:b/>
                <w:sz w:val="20"/>
                <w:szCs w:val="20"/>
              </w:rPr>
              <w:t>: categorías gramaticales</w:t>
            </w:r>
          </w:p>
        </w:tc>
      </w:tr>
      <w:tr w:rsidR="0099680C" w:rsidRPr="00346D6D" w:rsidTr="005D7FEA">
        <w:tc>
          <w:tcPr>
            <w:tcW w:w="2250" w:type="dxa"/>
            <w:shd w:val="clear" w:color="auto" w:fill="FFFFFF" w:themeFill="background1"/>
            <w:vAlign w:val="center"/>
          </w:tcPr>
          <w:p w:rsidR="0099680C" w:rsidRPr="00346D6D" w:rsidRDefault="00AC2020" w:rsidP="00214314">
            <w:pPr>
              <w:ind w:left="-57"/>
              <w:jc w:val="center"/>
              <w:rPr>
                <w:rFonts w:ascii="Arial" w:hAnsi="Arial" w:cs="Arial"/>
                <w:sz w:val="20"/>
                <w:szCs w:val="20"/>
              </w:rPr>
            </w:pPr>
            <w:r w:rsidRPr="00346D6D">
              <w:rPr>
                <w:rFonts w:ascii="Arial" w:hAnsi="Arial" w:cs="Arial"/>
                <w:sz w:val="20"/>
                <w:szCs w:val="20"/>
              </w:rPr>
              <w:t xml:space="preserve">SESION </w:t>
            </w:r>
            <w:r w:rsidR="0080141F" w:rsidRPr="00346D6D">
              <w:rPr>
                <w:rFonts w:ascii="Arial" w:hAnsi="Arial" w:cs="Arial"/>
                <w:sz w:val="20"/>
                <w:szCs w:val="20"/>
              </w:rPr>
              <w:t>N° 04</w:t>
            </w:r>
          </w:p>
        </w:tc>
        <w:tc>
          <w:tcPr>
            <w:tcW w:w="12202" w:type="dxa"/>
            <w:shd w:val="clear" w:color="auto" w:fill="FFFFFF" w:themeFill="background1"/>
          </w:tcPr>
          <w:p w:rsidR="0099680C" w:rsidRPr="00346D6D" w:rsidRDefault="0080141F" w:rsidP="000074A0">
            <w:pPr>
              <w:ind w:left="-57"/>
              <w:rPr>
                <w:rFonts w:ascii="Arial" w:hAnsi="Arial" w:cs="Arial"/>
                <w:sz w:val="20"/>
                <w:szCs w:val="20"/>
              </w:rPr>
            </w:pPr>
            <w:r w:rsidRPr="00346D6D">
              <w:rPr>
                <w:rFonts w:ascii="Arial" w:hAnsi="Arial" w:cs="Arial"/>
                <w:b/>
                <w:sz w:val="20"/>
                <w:szCs w:val="20"/>
              </w:rPr>
              <w:t xml:space="preserve">La importancia </w:t>
            </w:r>
            <w:r w:rsidR="00B40601">
              <w:rPr>
                <w:rFonts w:ascii="Arial" w:hAnsi="Arial" w:cs="Arial"/>
                <w:b/>
                <w:sz w:val="20"/>
                <w:szCs w:val="20"/>
              </w:rPr>
              <w:t xml:space="preserve">y belleza </w:t>
            </w:r>
            <w:r w:rsidRPr="00346D6D">
              <w:rPr>
                <w:rFonts w:ascii="Arial" w:hAnsi="Arial" w:cs="Arial"/>
                <w:b/>
                <w:sz w:val="20"/>
                <w:szCs w:val="20"/>
              </w:rPr>
              <w:t xml:space="preserve">de </w:t>
            </w:r>
            <w:r w:rsidR="000074A0" w:rsidRPr="00346D6D">
              <w:rPr>
                <w:rFonts w:ascii="Arial" w:hAnsi="Arial" w:cs="Arial"/>
                <w:b/>
                <w:sz w:val="20"/>
                <w:szCs w:val="20"/>
              </w:rPr>
              <w:t>saber escribir: uso de las signos de puntuación</w:t>
            </w:r>
          </w:p>
        </w:tc>
      </w:tr>
      <w:tr w:rsidR="0099680C" w:rsidRPr="00346D6D" w:rsidTr="005D7FEA">
        <w:tc>
          <w:tcPr>
            <w:tcW w:w="2250" w:type="dxa"/>
            <w:shd w:val="clear" w:color="auto" w:fill="FFFFFF" w:themeFill="background1"/>
            <w:vAlign w:val="center"/>
          </w:tcPr>
          <w:p w:rsidR="0099680C" w:rsidRPr="00346D6D" w:rsidRDefault="00AC2020" w:rsidP="00214314">
            <w:pPr>
              <w:ind w:left="-57"/>
              <w:jc w:val="center"/>
              <w:rPr>
                <w:rFonts w:ascii="Arial" w:hAnsi="Arial" w:cs="Arial"/>
                <w:sz w:val="20"/>
                <w:szCs w:val="20"/>
              </w:rPr>
            </w:pPr>
            <w:r w:rsidRPr="00346D6D">
              <w:rPr>
                <w:rFonts w:ascii="Arial" w:hAnsi="Arial" w:cs="Arial"/>
                <w:sz w:val="20"/>
                <w:szCs w:val="20"/>
              </w:rPr>
              <w:t xml:space="preserve">SESION </w:t>
            </w:r>
            <w:r w:rsidR="0080141F" w:rsidRPr="00346D6D">
              <w:rPr>
                <w:rFonts w:ascii="Arial" w:hAnsi="Arial" w:cs="Arial"/>
                <w:sz w:val="20"/>
                <w:szCs w:val="20"/>
              </w:rPr>
              <w:t>N° 05</w:t>
            </w:r>
          </w:p>
        </w:tc>
        <w:tc>
          <w:tcPr>
            <w:tcW w:w="12202" w:type="dxa"/>
            <w:shd w:val="clear" w:color="auto" w:fill="FFFFFF" w:themeFill="background1"/>
          </w:tcPr>
          <w:p w:rsidR="0080141F" w:rsidRPr="00346D6D" w:rsidRDefault="0080141F" w:rsidP="00214314">
            <w:pPr>
              <w:ind w:left="-57"/>
              <w:rPr>
                <w:rFonts w:ascii="Arial" w:hAnsi="Arial" w:cs="Arial"/>
                <w:b/>
                <w:sz w:val="20"/>
                <w:szCs w:val="20"/>
              </w:rPr>
            </w:pPr>
            <w:r w:rsidRPr="00346D6D">
              <w:rPr>
                <w:rFonts w:ascii="Arial" w:hAnsi="Arial" w:cs="Arial"/>
                <w:b/>
                <w:sz w:val="20"/>
                <w:szCs w:val="20"/>
              </w:rPr>
              <w:t>Conociendo nuestra lengua</w:t>
            </w:r>
          </w:p>
          <w:p w:rsidR="0099680C" w:rsidRPr="00346D6D" w:rsidRDefault="000074A0" w:rsidP="00214314">
            <w:pPr>
              <w:ind w:left="-57"/>
              <w:rPr>
                <w:rFonts w:ascii="Arial" w:hAnsi="Arial" w:cs="Arial"/>
                <w:sz w:val="20"/>
                <w:szCs w:val="20"/>
              </w:rPr>
            </w:pPr>
            <w:r w:rsidRPr="00346D6D">
              <w:rPr>
                <w:rFonts w:ascii="Arial" w:hAnsi="Arial" w:cs="Arial"/>
                <w:sz w:val="20"/>
                <w:szCs w:val="20"/>
              </w:rPr>
              <w:t>Reconocimiento de los elementos sintácticos</w:t>
            </w:r>
            <w:r w:rsidR="00AB1210" w:rsidRPr="00346D6D">
              <w:rPr>
                <w:rFonts w:ascii="Arial" w:hAnsi="Arial" w:cs="Arial"/>
                <w:sz w:val="20"/>
                <w:szCs w:val="20"/>
              </w:rPr>
              <w:t xml:space="preserve"> y morfológicos</w:t>
            </w:r>
            <w:r w:rsidRPr="00346D6D">
              <w:rPr>
                <w:rFonts w:ascii="Arial" w:hAnsi="Arial" w:cs="Arial"/>
                <w:sz w:val="20"/>
                <w:szCs w:val="20"/>
              </w:rPr>
              <w:t xml:space="preserve"> en una oración</w:t>
            </w:r>
          </w:p>
        </w:tc>
      </w:tr>
      <w:tr w:rsidR="0099680C" w:rsidRPr="00346D6D" w:rsidTr="005D7FEA">
        <w:tc>
          <w:tcPr>
            <w:tcW w:w="2250" w:type="dxa"/>
            <w:shd w:val="clear" w:color="auto" w:fill="FFFFFF" w:themeFill="background1"/>
            <w:vAlign w:val="center"/>
          </w:tcPr>
          <w:p w:rsidR="0099680C" w:rsidRPr="00346D6D" w:rsidRDefault="00AC2020" w:rsidP="00214314">
            <w:pPr>
              <w:ind w:left="-57"/>
              <w:jc w:val="center"/>
              <w:rPr>
                <w:rFonts w:ascii="Arial" w:hAnsi="Arial" w:cs="Arial"/>
                <w:sz w:val="20"/>
                <w:szCs w:val="20"/>
              </w:rPr>
            </w:pPr>
            <w:r w:rsidRPr="00346D6D">
              <w:rPr>
                <w:rFonts w:ascii="Arial" w:hAnsi="Arial" w:cs="Arial"/>
                <w:sz w:val="20"/>
                <w:szCs w:val="20"/>
              </w:rPr>
              <w:t xml:space="preserve">SESION </w:t>
            </w:r>
            <w:r w:rsidR="0080141F" w:rsidRPr="00346D6D">
              <w:rPr>
                <w:rFonts w:ascii="Arial" w:hAnsi="Arial" w:cs="Arial"/>
                <w:sz w:val="20"/>
                <w:szCs w:val="20"/>
              </w:rPr>
              <w:t>N° 06</w:t>
            </w:r>
          </w:p>
        </w:tc>
        <w:tc>
          <w:tcPr>
            <w:tcW w:w="12202" w:type="dxa"/>
            <w:shd w:val="clear" w:color="auto" w:fill="FFFFFF" w:themeFill="background1"/>
          </w:tcPr>
          <w:p w:rsidR="0099680C" w:rsidRPr="00346D6D" w:rsidRDefault="00AB1210" w:rsidP="000074A0">
            <w:pPr>
              <w:ind w:left="-57"/>
              <w:rPr>
                <w:rFonts w:ascii="Arial" w:hAnsi="Arial" w:cs="Arial"/>
                <w:b/>
                <w:sz w:val="20"/>
                <w:szCs w:val="20"/>
              </w:rPr>
            </w:pPr>
            <w:r w:rsidRPr="00346D6D">
              <w:rPr>
                <w:rFonts w:ascii="Arial" w:hAnsi="Arial" w:cs="Arial"/>
                <w:b/>
                <w:sz w:val="20"/>
                <w:szCs w:val="20"/>
              </w:rPr>
              <w:t>Literatura d</w:t>
            </w:r>
            <w:r w:rsidR="00B40601">
              <w:rPr>
                <w:rFonts w:ascii="Arial" w:hAnsi="Arial" w:cs="Arial"/>
                <w:b/>
                <w:sz w:val="20"/>
                <w:szCs w:val="20"/>
              </w:rPr>
              <w:t>e la romanticismo y el Realismo</w:t>
            </w:r>
          </w:p>
        </w:tc>
      </w:tr>
      <w:tr w:rsidR="0099680C" w:rsidRPr="00346D6D" w:rsidTr="005D7FEA">
        <w:tc>
          <w:tcPr>
            <w:tcW w:w="2250" w:type="dxa"/>
            <w:shd w:val="clear" w:color="auto" w:fill="FFFFFF" w:themeFill="background1"/>
            <w:vAlign w:val="center"/>
          </w:tcPr>
          <w:p w:rsidR="0099680C" w:rsidRPr="00346D6D" w:rsidRDefault="00AC2020" w:rsidP="00214314">
            <w:pPr>
              <w:ind w:left="-57"/>
              <w:jc w:val="center"/>
              <w:rPr>
                <w:rFonts w:ascii="Arial" w:hAnsi="Arial" w:cs="Arial"/>
                <w:sz w:val="20"/>
                <w:szCs w:val="20"/>
              </w:rPr>
            </w:pPr>
            <w:r w:rsidRPr="00346D6D">
              <w:rPr>
                <w:rFonts w:ascii="Arial" w:hAnsi="Arial" w:cs="Arial"/>
                <w:sz w:val="20"/>
                <w:szCs w:val="20"/>
              </w:rPr>
              <w:t xml:space="preserve">SESION </w:t>
            </w:r>
            <w:r w:rsidR="0080141F" w:rsidRPr="00346D6D">
              <w:rPr>
                <w:rFonts w:ascii="Arial" w:hAnsi="Arial" w:cs="Arial"/>
                <w:sz w:val="20"/>
                <w:szCs w:val="20"/>
              </w:rPr>
              <w:t>N° 07</w:t>
            </w:r>
          </w:p>
        </w:tc>
        <w:tc>
          <w:tcPr>
            <w:tcW w:w="12202" w:type="dxa"/>
            <w:shd w:val="clear" w:color="auto" w:fill="FFFFFF" w:themeFill="background1"/>
          </w:tcPr>
          <w:p w:rsidR="0099680C" w:rsidRPr="00346D6D" w:rsidRDefault="0080141F" w:rsidP="00214314">
            <w:pPr>
              <w:ind w:left="-57"/>
              <w:rPr>
                <w:rFonts w:ascii="Arial" w:hAnsi="Arial" w:cs="Arial"/>
                <w:b/>
                <w:sz w:val="20"/>
                <w:szCs w:val="20"/>
              </w:rPr>
            </w:pPr>
            <w:r w:rsidRPr="00346D6D">
              <w:rPr>
                <w:rFonts w:ascii="Arial" w:hAnsi="Arial" w:cs="Arial"/>
                <w:b/>
                <w:sz w:val="20"/>
                <w:szCs w:val="20"/>
              </w:rPr>
              <w:t>Analizando nuestras lecturas</w:t>
            </w:r>
            <w:r w:rsidR="00B40601">
              <w:rPr>
                <w:rFonts w:ascii="Arial" w:hAnsi="Arial" w:cs="Arial"/>
                <w:b/>
                <w:sz w:val="20"/>
                <w:szCs w:val="20"/>
              </w:rPr>
              <w:t xml:space="preserve"> y conocimientos</w:t>
            </w:r>
          </w:p>
          <w:p w:rsidR="0080141F" w:rsidRPr="00346D6D" w:rsidRDefault="00B40601" w:rsidP="00214314">
            <w:pPr>
              <w:ind w:left="-57"/>
              <w:rPr>
                <w:rFonts w:ascii="Arial" w:hAnsi="Arial" w:cs="Arial"/>
                <w:sz w:val="20"/>
                <w:szCs w:val="20"/>
              </w:rPr>
            </w:pPr>
            <w:r>
              <w:rPr>
                <w:rFonts w:ascii="Arial" w:hAnsi="Arial" w:cs="Arial"/>
                <w:sz w:val="20"/>
                <w:szCs w:val="20"/>
              </w:rPr>
              <w:t>Comprensión de textos tipo Examen de Admisión</w:t>
            </w:r>
          </w:p>
        </w:tc>
      </w:tr>
      <w:tr w:rsidR="0099680C" w:rsidRPr="00346D6D" w:rsidTr="005D7FEA">
        <w:tc>
          <w:tcPr>
            <w:tcW w:w="2250" w:type="dxa"/>
            <w:shd w:val="clear" w:color="auto" w:fill="FFFFFF" w:themeFill="background1"/>
            <w:vAlign w:val="center"/>
          </w:tcPr>
          <w:p w:rsidR="0099680C" w:rsidRPr="00346D6D" w:rsidRDefault="00AC2020" w:rsidP="00214314">
            <w:pPr>
              <w:ind w:left="-57"/>
              <w:jc w:val="center"/>
              <w:rPr>
                <w:rFonts w:ascii="Arial" w:hAnsi="Arial" w:cs="Arial"/>
                <w:sz w:val="20"/>
                <w:szCs w:val="20"/>
              </w:rPr>
            </w:pPr>
            <w:r w:rsidRPr="00346D6D">
              <w:rPr>
                <w:rFonts w:ascii="Arial" w:hAnsi="Arial" w:cs="Arial"/>
                <w:sz w:val="20"/>
                <w:szCs w:val="20"/>
              </w:rPr>
              <w:t xml:space="preserve">SESION </w:t>
            </w:r>
            <w:r w:rsidR="0080141F" w:rsidRPr="00346D6D">
              <w:rPr>
                <w:rFonts w:ascii="Arial" w:hAnsi="Arial" w:cs="Arial"/>
                <w:sz w:val="20"/>
                <w:szCs w:val="20"/>
              </w:rPr>
              <w:t>N° 08</w:t>
            </w:r>
          </w:p>
        </w:tc>
        <w:tc>
          <w:tcPr>
            <w:tcW w:w="12202" w:type="dxa"/>
            <w:shd w:val="clear" w:color="auto" w:fill="FFFFFF" w:themeFill="background1"/>
          </w:tcPr>
          <w:p w:rsidR="0099680C" w:rsidRPr="00346D6D" w:rsidRDefault="005D7FEA" w:rsidP="00214314">
            <w:pPr>
              <w:ind w:left="-57"/>
              <w:rPr>
                <w:rFonts w:ascii="Arial" w:hAnsi="Arial" w:cs="Arial"/>
                <w:b/>
                <w:sz w:val="20"/>
                <w:szCs w:val="20"/>
              </w:rPr>
            </w:pPr>
            <w:r w:rsidRPr="00346D6D">
              <w:rPr>
                <w:rFonts w:ascii="Arial" w:hAnsi="Arial" w:cs="Arial"/>
                <w:b/>
                <w:sz w:val="20"/>
                <w:szCs w:val="20"/>
              </w:rPr>
              <w:t>Desarrollo de práctica de razonamiento verbal:  sinónimos, antónimos, términos excluidos</w:t>
            </w:r>
          </w:p>
        </w:tc>
      </w:tr>
      <w:tr w:rsidR="0099680C" w:rsidRPr="00346D6D" w:rsidTr="005D7FEA">
        <w:tc>
          <w:tcPr>
            <w:tcW w:w="2250" w:type="dxa"/>
            <w:shd w:val="clear" w:color="auto" w:fill="FFFFFF" w:themeFill="background1"/>
            <w:vAlign w:val="center"/>
          </w:tcPr>
          <w:p w:rsidR="0099680C" w:rsidRPr="00346D6D" w:rsidRDefault="00AC2020" w:rsidP="00214314">
            <w:pPr>
              <w:ind w:left="-57"/>
              <w:jc w:val="center"/>
              <w:rPr>
                <w:rFonts w:ascii="Arial" w:hAnsi="Arial" w:cs="Arial"/>
                <w:sz w:val="20"/>
                <w:szCs w:val="20"/>
              </w:rPr>
            </w:pPr>
            <w:r w:rsidRPr="00346D6D">
              <w:rPr>
                <w:rFonts w:ascii="Arial" w:hAnsi="Arial" w:cs="Arial"/>
                <w:sz w:val="20"/>
                <w:szCs w:val="20"/>
              </w:rPr>
              <w:t xml:space="preserve">SESION </w:t>
            </w:r>
            <w:r w:rsidR="0080141F" w:rsidRPr="00346D6D">
              <w:rPr>
                <w:rFonts w:ascii="Arial" w:hAnsi="Arial" w:cs="Arial"/>
                <w:sz w:val="20"/>
                <w:szCs w:val="20"/>
              </w:rPr>
              <w:t>N° 09</w:t>
            </w:r>
          </w:p>
        </w:tc>
        <w:tc>
          <w:tcPr>
            <w:tcW w:w="12202" w:type="dxa"/>
            <w:shd w:val="clear" w:color="auto" w:fill="FFFFFF" w:themeFill="background1"/>
          </w:tcPr>
          <w:p w:rsidR="0099680C" w:rsidRPr="00346D6D" w:rsidRDefault="005D7FEA" w:rsidP="00214314">
            <w:pPr>
              <w:ind w:left="-57"/>
              <w:rPr>
                <w:rFonts w:ascii="Arial" w:hAnsi="Arial" w:cs="Arial"/>
                <w:b/>
                <w:sz w:val="20"/>
                <w:szCs w:val="20"/>
              </w:rPr>
            </w:pPr>
            <w:r w:rsidRPr="00346D6D">
              <w:rPr>
                <w:rFonts w:ascii="Arial" w:hAnsi="Arial" w:cs="Arial"/>
                <w:b/>
                <w:sz w:val="20"/>
                <w:szCs w:val="20"/>
              </w:rPr>
              <w:t>Ortografía : corrección de textos: errores ortográficos más comunes</w:t>
            </w:r>
            <w:r w:rsidR="000074A0" w:rsidRPr="00346D6D">
              <w:rPr>
                <w:rFonts w:ascii="Arial" w:hAnsi="Arial" w:cs="Arial"/>
                <w:b/>
                <w:sz w:val="20"/>
                <w:szCs w:val="20"/>
              </w:rPr>
              <w:t xml:space="preserve"> de escritura y </w:t>
            </w:r>
            <w:proofErr w:type="spellStart"/>
            <w:r w:rsidR="000074A0" w:rsidRPr="00346D6D">
              <w:rPr>
                <w:rFonts w:ascii="Arial" w:hAnsi="Arial" w:cs="Arial"/>
                <w:b/>
                <w:sz w:val="20"/>
                <w:szCs w:val="20"/>
              </w:rPr>
              <w:t>tildación</w:t>
            </w:r>
            <w:proofErr w:type="spellEnd"/>
          </w:p>
        </w:tc>
      </w:tr>
      <w:tr w:rsidR="0080141F" w:rsidRPr="00346D6D" w:rsidTr="005D7FEA">
        <w:tc>
          <w:tcPr>
            <w:tcW w:w="2250" w:type="dxa"/>
            <w:shd w:val="clear" w:color="auto" w:fill="FFFFFF" w:themeFill="background1"/>
            <w:vAlign w:val="center"/>
          </w:tcPr>
          <w:p w:rsidR="0080141F" w:rsidRPr="00346D6D" w:rsidRDefault="0080141F" w:rsidP="00214314">
            <w:pPr>
              <w:ind w:left="-57"/>
              <w:jc w:val="center"/>
              <w:rPr>
                <w:rFonts w:ascii="Arial" w:hAnsi="Arial" w:cs="Arial"/>
                <w:sz w:val="20"/>
                <w:szCs w:val="20"/>
              </w:rPr>
            </w:pPr>
            <w:r w:rsidRPr="00346D6D">
              <w:rPr>
                <w:rFonts w:ascii="Arial" w:hAnsi="Arial" w:cs="Arial"/>
                <w:sz w:val="20"/>
                <w:szCs w:val="20"/>
              </w:rPr>
              <w:t>SESION N° 10</w:t>
            </w:r>
          </w:p>
        </w:tc>
        <w:tc>
          <w:tcPr>
            <w:tcW w:w="12202" w:type="dxa"/>
            <w:shd w:val="clear" w:color="auto" w:fill="FFFFFF" w:themeFill="background1"/>
          </w:tcPr>
          <w:p w:rsidR="0080141F" w:rsidRPr="00346D6D" w:rsidRDefault="002337C0" w:rsidP="00214314">
            <w:pPr>
              <w:ind w:left="-57"/>
              <w:rPr>
                <w:rFonts w:ascii="Arial" w:hAnsi="Arial" w:cs="Arial"/>
                <w:b/>
                <w:sz w:val="20"/>
                <w:szCs w:val="20"/>
              </w:rPr>
            </w:pPr>
            <w:r w:rsidRPr="00346D6D">
              <w:rPr>
                <w:rFonts w:ascii="Arial" w:hAnsi="Arial" w:cs="Arial"/>
                <w:b/>
                <w:sz w:val="20"/>
                <w:szCs w:val="20"/>
              </w:rPr>
              <w:t>Nuestro lenguaje</w:t>
            </w:r>
          </w:p>
          <w:p w:rsidR="002337C0" w:rsidRPr="00346D6D" w:rsidRDefault="000074A0" w:rsidP="00214314">
            <w:pPr>
              <w:ind w:left="-57"/>
              <w:rPr>
                <w:rFonts w:ascii="Arial" w:hAnsi="Arial" w:cs="Arial"/>
                <w:sz w:val="20"/>
                <w:szCs w:val="20"/>
              </w:rPr>
            </w:pPr>
            <w:r w:rsidRPr="00346D6D">
              <w:rPr>
                <w:rFonts w:ascii="Arial" w:hAnsi="Arial" w:cs="Arial"/>
                <w:sz w:val="20"/>
                <w:szCs w:val="20"/>
              </w:rPr>
              <w:t>La connotación y la denotación</w:t>
            </w:r>
            <w:r w:rsidR="00AB1210" w:rsidRPr="00346D6D">
              <w:rPr>
                <w:rFonts w:ascii="Arial" w:hAnsi="Arial" w:cs="Arial"/>
                <w:sz w:val="20"/>
                <w:szCs w:val="20"/>
              </w:rPr>
              <w:t xml:space="preserve"> en textos abiertos, cerrados y mixtos</w:t>
            </w:r>
          </w:p>
        </w:tc>
      </w:tr>
      <w:tr w:rsidR="0080141F" w:rsidRPr="00346D6D" w:rsidTr="005D7FEA">
        <w:tc>
          <w:tcPr>
            <w:tcW w:w="2250" w:type="dxa"/>
            <w:shd w:val="clear" w:color="auto" w:fill="FFFFFF" w:themeFill="background1"/>
            <w:vAlign w:val="center"/>
          </w:tcPr>
          <w:p w:rsidR="0080141F" w:rsidRPr="00346D6D" w:rsidRDefault="002337C0" w:rsidP="00214314">
            <w:pPr>
              <w:ind w:left="-57"/>
              <w:jc w:val="center"/>
              <w:rPr>
                <w:rFonts w:ascii="Arial" w:hAnsi="Arial" w:cs="Arial"/>
                <w:sz w:val="20"/>
                <w:szCs w:val="20"/>
              </w:rPr>
            </w:pPr>
            <w:r w:rsidRPr="00346D6D">
              <w:rPr>
                <w:rFonts w:ascii="Arial" w:hAnsi="Arial" w:cs="Arial"/>
                <w:sz w:val="20"/>
                <w:szCs w:val="20"/>
              </w:rPr>
              <w:t>SESION N° 11</w:t>
            </w:r>
          </w:p>
        </w:tc>
        <w:tc>
          <w:tcPr>
            <w:tcW w:w="12202" w:type="dxa"/>
            <w:shd w:val="clear" w:color="auto" w:fill="FFFFFF" w:themeFill="background1"/>
          </w:tcPr>
          <w:p w:rsidR="0080141F" w:rsidRPr="00346D6D" w:rsidRDefault="002337C0" w:rsidP="00214314">
            <w:pPr>
              <w:ind w:left="-57"/>
              <w:rPr>
                <w:rFonts w:ascii="Arial" w:hAnsi="Arial" w:cs="Arial"/>
                <w:b/>
                <w:sz w:val="20"/>
                <w:szCs w:val="20"/>
              </w:rPr>
            </w:pPr>
            <w:r w:rsidRPr="00346D6D">
              <w:rPr>
                <w:rFonts w:ascii="Arial" w:hAnsi="Arial" w:cs="Arial"/>
                <w:b/>
                <w:sz w:val="20"/>
                <w:szCs w:val="20"/>
              </w:rPr>
              <w:t>Aprendiendo a hablar en público</w:t>
            </w:r>
          </w:p>
          <w:p w:rsidR="002337C0" w:rsidRPr="00346D6D" w:rsidRDefault="00B40601" w:rsidP="00B40601">
            <w:pPr>
              <w:ind w:left="-57"/>
              <w:rPr>
                <w:rFonts w:ascii="Arial" w:hAnsi="Arial" w:cs="Arial"/>
                <w:sz w:val="20"/>
                <w:szCs w:val="20"/>
              </w:rPr>
            </w:pPr>
            <w:r>
              <w:rPr>
                <w:rFonts w:ascii="Arial" w:hAnsi="Arial" w:cs="Arial"/>
                <w:sz w:val="20"/>
                <w:szCs w:val="20"/>
              </w:rPr>
              <w:t>Elementos extralingüísticos y lingüísticos del discurso</w:t>
            </w:r>
            <w:bookmarkStart w:id="0" w:name="_GoBack"/>
            <w:bookmarkEnd w:id="0"/>
          </w:p>
        </w:tc>
      </w:tr>
      <w:tr w:rsidR="0080141F" w:rsidRPr="00346D6D" w:rsidTr="005D7FEA">
        <w:tc>
          <w:tcPr>
            <w:tcW w:w="2250" w:type="dxa"/>
            <w:shd w:val="clear" w:color="auto" w:fill="FFFFFF" w:themeFill="background1"/>
            <w:vAlign w:val="center"/>
          </w:tcPr>
          <w:p w:rsidR="0080141F" w:rsidRPr="00346D6D" w:rsidRDefault="002337C0" w:rsidP="00214314">
            <w:pPr>
              <w:ind w:left="-57"/>
              <w:jc w:val="center"/>
              <w:rPr>
                <w:rFonts w:ascii="Arial" w:hAnsi="Arial" w:cs="Arial"/>
                <w:sz w:val="20"/>
                <w:szCs w:val="20"/>
              </w:rPr>
            </w:pPr>
            <w:r w:rsidRPr="00346D6D">
              <w:rPr>
                <w:rFonts w:ascii="Arial" w:hAnsi="Arial" w:cs="Arial"/>
                <w:sz w:val="20"/>
                <w:szCs w:val="20"/>
              </w:rPr>
              <w:t>SESION N° 12</w:t>
            </w:r>
          </w:p>
        </w:tc>
        <w:tc>
          <w:tcPr>
            <w:tcW w:w="12202" w:type="dxa"/>
            <w:shd w:val="clear" w:color="auto" w:fill="FFFFFF" w:themeFill="background1"/>
          </w:tcPr>
          <w:p w:rsidR="0080141F" w:rsidRPr="00346D6D" w:rsidRDefault="002337C0" w:rsidP="00214314">
            <w:pPr>
              <w:ind w:left="-57"/>
              <w:rPr>
                <w:rFonts w:ascii="Arial" w:hAnsi="Arial" w:cs="Arial"/>
                <w:b/>
                <w:sz w:val="20"/>
                <w:szCs w:val="20"/>
              </w:rPr>
            </w:pPr>
            <w:r w:rsidRPr="00346D6D">
              <w:rPr>
                <w:rFonts w:ascii="Arial" w:hAnsi="Arial" w:cs="Arial"/>
                <w:b/>
                <w:sz w:val="20"/>
                <w:szCs w:val="20"/>
              </w:rPr>
              <w:t>Desarrollando nuestro análisis</w:t>
            </w:r>
          </w:p>
          <w:p w:rsidR="002337C0" w:rsidRPr="00346D6D" w:rsidRDefault="002337C0" w:rsidP="00214314">
            <w:pPr>
              <w:ind w:left="-57"/>
              <w:rPr>
                <w:rFonts w:ascii="Arial" w:hAnsi="Arial" w:cs="Arial"/>
                <w:sz w:val="20"/>
                <w:szCs w:val="20"/>
              </w:rPr>
            </w:pPr>
            <w:r w:rsidRPr="00346D6D">
              <w:rPr>
                <w:rFonts w:ascii="Arial" w:hAnsi="Arial" w:cs="Arial"/>
                <w:sz w:val="20"/>
                <w:szCs w:val="20"/>
              </w:rPr>
              <w:t>Desarrollan dive</w:t>
            </w:r>
            <w:r w:rsidR="00AB1210" w:rsidRPr="00346D6D">
              <w:rPr>
                <w:rFonts w:ascii="Arial" w:hAnsi="Arial" w:cs="Arial"/>
                <w:sz w:val="20"/>
                <w:szCs w:val="20"/>
              </w:rPr>
              <w:t>rsos tipos de preguntas  de exámenes de admisión</w:t>
            </w:r>
          </w:p>
        </w:tc>
      </w:tr>
    </w:tbl>
    <w:p w:rsidR="0099680C" w:rsidRPr="00346D6D" w:rsidRDefault="0099680C" w:rsidP="0099680C">
      <w:pPr>
        <w:tabs>
          <w:tab w:val="left" w:pos="3390"/>
        </w:tabs>
        <w:spacing w:after="0" w:line="240" w:lineRule="auto"/>
        <w:rPr>
          <w:rFonts w:ascii="Arial" w:hAnsi="Arial" w:cs="Arial"/>
          <w:sz w:val="20"/>
          <w:szCs w:val="20"/>
        </w:rPr>
      </w:pPr>
    </w:p>
    <w:p w:rsidR="0099680C" w:rsidRPr="00346D6D" w:rsidRDefault="0099680C" w:rsidP="0099680C">
      <w:pPr>
        <w:tabs>
          <w:tab w:val="left" w:pos="3390"/>
        </w:tabs>
        <w:spacing w:after="0" w:line="240" w:lineRule="auto"/>
        <w:ind w:left="-57"/>
        <w:rPr>
          <w:rFonts w:ascii="Arial" w:hAnsi="Arial" w:cs="Arial"/>
          <w:sz w:val="20"/>
          <w:szCs w:val="20"/>
        </w:rPr>
      </w:pPr>
    </w:p>
    <w:tbl>
      <w:tblPr>
        <w:tblStyle w:val="Tablaconcuadrcula"/>
        <w:tblW w:w="14601" w:type="dxa"/>
        <w:tblInd w:w="108" w:type="dxa"/>
        <w:tblLook w:val="04A0" w:firstRow="1" w:lastRow="0" w:firstColumn="1" w:lastColumn="0" w:noHBand="0" w:noVBand="1"/>
      </w:tblPr>
      <w:tblGrid>
        <w:gridCol w:w="14601"/>
      </w:tblGrid>
      <w:tr w:rsidR="0099680C" w:rsidRPr="00346D6D" w:rsidTr="00214314">
        <w:trPr>
          <w:trHeight w:val="289"/>
        </w:trPr>
        <w:tc>
          <w:tcPr>
            <w:tcW w:w="14601" w:type="dxa"/>
            <w:shd w:val="clear" w:color="auto" w:fill="A8D08D" w:themeFill="accent6" w:themeFillTint="99"/>
          </w:tcPr>
          <w:p w:rsidR="0099680C" w:rsidRPr="00346D6D" w:rsidRDefault="0099680C" w:rsidP="00214314">
            <w:pPr>
              <w:ind w:left="-57"/>
              <w:rPr>
                <w:rFonts w:ascii="Arial" w:hAnsi="Arial" w:cs="Arial"/>
                <w:b/>
                <w:sz w:val="20"/>
                <w:szCs w:val="20"/>
              </w:rPr>
            </w:pPr>
            <w:r w:rsidRPr="00346D6D">
              <w:rPr>
                <w:rFonts w:ascii="Arial" w:hAnsi="Arial" w:cs="Arial"/>
                <w:b/>
                <w:sz w:val="20"/>
                <w:szCs w:val="20"/>
              </w:rPr>
              <w:t xml:space="preserve">X. MEDIOS Y MATERIALES </w:t>
            </w:r>
          </w:p>
        </w:tc>
      </w:tr>
      <w:tr w:rsidR="0099680C" w:rsidRPr="00346D6D" w:rsidTr="00C16F67">
        <w:trPr>
          <w:trHeight w:val="1394"/>
        </w:trPr>
        <w:tc>
          <w:tcPr>
            <w:tcW w:w="14601" w:type="dxa"/>
            <w:shd w:val="clear" w:color="auto" w:fill="FFFFFF" w:themeFill="background1"/>
          </w:tcPr>
          <w:p w:rsidR="002337C0" w:rsidRPr="00346D6D" w:rsidRDefault="009F3A1B" w:rsidP="002337C0">
            <w:pPr>
              <w:spacing w:line="276" w:lineRule="auto"/>
              <w:rPr>
                <w:rFonts w:ascii="Arial" w:eastAsia="Calibri" w:hAnsi="Arial" w:cs="Arial"/>
                <w:b/>
                <w:sz w:val="20"/>
                <w:szCs w:val="20"/>
              </w:rPr>
            </w:pPr>
            <w:r w:rsidRPr="00346D6D">
              <w:rPr>
                <w:rFonts w:ascii="Arial" w:eastAsia="Calibri" w:hAnsi="Arial" w:cs="Arial"/>
                <w:b/>
                <w:sz w:val="20"/>
                <w:szCs w:val="20"/>
              </w:rPr>
              <w:t>PARA EL DOCENTE</w:t>
            </w:r>
          </w:p>
          <w:p w:rsidR="002337C0" w:rsidRPr="00346D6D" w:rsidRDefault="002337C0" w:rsidP="002337C0">
            <w:pPr>
              <w:pStyle w:val="Prrafodelista"/>
              <w:ind w:left="663"/>
              <w:rPr>
                <w:rFonts w:ascii="Arial" w:eastAsia="SimSun" w:hAnsi="Arial" w:cs="Arial"/>
                <w:sz w:val="20"/>
                <w:szCs w:val="20"/>
                <w:lang w:val="es-ES" w:eastAsia="zh-CN"/>
              </w:rPr>
            </w:pPr>
          </w:p>
          <w:p w:rsidR="00AC2597" w:rsidRPr="00346D6D" w:rsidRDefault="00AC2597"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EUGENIO MAGALLANES. EDITORIL SAN MARCOS (2017) Lengua Española. Segunda Edición</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MINISTERIO DE EDUCACIÓN. (2017) Currículo Nacional de la Educación Básica”. Lima</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 xml:space="preserve">OJEDA ZAÑARTU, </w:t>
            </w:r>
            <w:proofErr w:type="spellStart"/>
            <w:r w:rsidRPr="00346D6D">
              <w:rPr>
                <w:rFonts w:ascii="Arial" w:eastAsia="SimSun" w:hAnsi="Arial" w:cs="Arial"/>
                <w:sz w:val="20"/>
                <w:szCs w:val="20"/>
                <w:lang w:val="es-ES" w:eastAsia="zh-CN"/>
              </w:rPr>
              <w:t>Erlita</w:t>
            </w:r>
            <w:proofErr w:type="spellEnd"/>
            <w:r w:rsidRPr="00346D6D">
              <w:rPr>
                <w:rFonts w:ascii="Arial" w:eastAsia="SimSun" w:hAnsi="Arial" w:cs="Arial"/>
                <w:sz w:val="20"/>
                <w:szCs w:val="20"/>
                <w:lang w:val="es-ES" w:eastAsia="zh-CN"/>
              </w:rPr>
              <w:t xml:space="preserve"> (2020). “Comunicación” – “Razonamiento Verbal” </w:t>
            </w:r>
            <w:r w:rsidR="00AB1210" w:rsidRPr="00346D6D">
              <w:rPr>
                <w:rFonts w:ascii="Arial" w:eastAsia="SimSun" w:hAnsi="Arial" w:cs="Arial"/>
                <w:sz w:val="20"/>
                <w:szCs w:val="20"/>
                <w:lang w:val="es-ES" w:eastAsia="zh-CN"/>
              </w:rPr>
              <w:t>I</w:t>
            </w:r>
            <w:r w:rsidRPr="00346D6D">
              <w:rPr>
                <w:rFonts w:ascii="Arial" w:eastAsia="SimSun" w:hAnsi="Arial" w:cs="Arial"/>
                <w:sz w:val="20"/>
                <w:szCs w:val="20"/>
                <w:lang w:val="es-ES" w:eastAsia="zh-CN"/>
              </w:rPr>
              <w:t xml:space="preserve">V. Primera Edición. Lima: Ediciones </w:t>
            </w:r>
            <w:proofErr w:type="spellStart"/>
            <w:r w:rsidRPr="00346D6D">
              <w:rPr>
                <w:rFonts w:ascii="Arial" w:eastAsia="SimSun" w:hAnsi="Arial" w:cs="Arial"/>
                <w:sz w:val="20"/>
                <w:szCs w:val="20"/>
                <w:lang w:val="es-ES" w:eastAsia="zh-CN"/>
              </w:rPr>
              <w:t>Corefo</w:t>
            </w:r>
            <w:proofErr w:type="spellEnd"/>
            <w:r w:rsidRPr="00346D6D">
              <w:rPr>
                <w:rFonts w:ascii="Arial" w:eastAsia="SimSun" w:hAnsi="Arial" w:cs="Arial"/>
                <w:sz w:val="20"/>
                <w:szCs w:val="20"/>
                <w:lang w:val="es-ES" w:eastAsia="zh-CN"/>
              </w:rPr>
              <w:t xml:space="preserve"> S.A.C. – Guía del docente.</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GRUPO EDITORIAL NORMA S.A.C. (2020). “Construye</w:t>
            </w:r>
            <w:r w:rsidR="00F97CE8" w:rsidRPr="00346D6D">
              <w:rPr>
                <w:rFonts w:ascii="Arial" w:eastAsia="SimSun" w:hAnsi="Arial" w:cs="Arial"/>
                <w:sz w:val="20"/>
                <w:szCs w:val="20"/>
                <w:lang w:val="es-ES" w:eastAsia="zh-CN"/>
              </w:rPr>
              <w:t xml:space="preserve"> I</w:t>
            </w:r>
            <w:r w:rsidRPr="00346D6D">
              <w:rPr>
                <w:rFonts w:ascii="Arial" w:eastAsia="SimSun" w:hAnsi="Arial" w:cs="Arial"/>
                <w:sz w:val="20"/>
                <w:szCs w:val="20"/>
                <w:lang w:val="es-ES" w:eastAsia="zh-CN"/>
              </w:rPr>
              <w:t>V” – Guía del docente.</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 xml:space="preserve">GRUPO EDITORIAL SANTAMARÍA S.A.C.  (2017). “Proyecto encuentros Comunicación - </w:t>
            </w:r>
            <w:r w:rsidR="00F97CE8" w:rsidRPr="00346D6D">
              <w:rPr>
                <w:rFonts w:ascii="Arial" w:eastAsia="SimSun" w:hAnsi="Arial" w:cs="Arial"/>
                <w:sz w:val="20"/>
                <w:szCs w:val="20"/>
                <w:lang w:val="es-ES" w:eastAsia="zh-CN"/>
              </w:rPr>
              <w:t>I</w:t>
            </w:r>
            <w:r w:rsidRPr="00346D6D">
              <w:rPr>
                <w:rFonts w:ascii="Arial" w:eastAsia="SimSun" w:hAnsi="Arial" w:cs="Arial"/>
                <w:sz w:val="20"/>
                <w:szCs w:val="20"/>
                <w:lang w:val="es-ES" w:eastAsia="zh-CN"/>
              </w:rPr>
              <w:t>V”.  Guía del docente. Lima.</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 xml:space="preserve">NAVARRO SALVADOR, Virginia. (2016).  “Comprensión y producción de lenguaje” - Manual </w:t>
            </w:r>
            <w:proofErr w:type="spellStart"/>
            <w:r w:rsidRPr="00346D6D">
              <w:rPr>
                <w:rFonts w:ascii="Arial" w:eastAsia="SimSun" w:hAnsi="Arial" w:cs="Arial"/>
                <w:sz w:val="20"/>
                <w:szCs w:val="20"/>
                <w:lang w:val="es-ES" w:eastAsia="zh-CN"/>
              </w:rPr>
              <w:t>autoformativo</w:t>
            </w:r>
            <w:proofErr w:type="spellEnd"/>
            <w:r w:rsidRPr="00346D6D">
              <w:rPr>
                <w:rFonts w:ascii="Arial" w:eastAsia="SimSun" w:hAnsi="Arial" w:cs="Arial"/>
                <w:sz w:val="20"/>
                <w:szCs w:val="20"/>
                <w:lang w:val="es-ES" w:eastAsia="zh-CN"/>
              </w:rPr>
              <w:t xml:space="preserve"> interactivo. Primera edición.  Huancayo. Universidad Continental.</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EDITORIAL SAN MARCOS (2017). “Compendio de lengua”. Tercera edición. Lima.  Colección de compendios</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 xml:space="preserve">CORAL, K. Y PÉREZ, J. (2014). “Manual de Gramática del Castellano”. Primera Edición.  Lima </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INSTITUTO DE CIENCIAS Y HUMANIDADES (2009). “Razonamiento Verbal”. Tomo I y II. Lima: Lumbreras Editores.</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 xml:space="preserve">FALCÓN, </w:t>
            </w:r>
            <w:proofErr w:type="spellStart"/>
            <w:r w:rsidRPr="00346D6D">
              <w:rPr>
                <w:rFonts w:ascii="Arial" w:eastAsia="SimSun" w:hAnsi="Arial" w:cs="Arial"/>
                <w:sz w:val="20"/>
                <w:szCs w:val="20"/>
                <w:lang w:val="es-ES" w:eastAsia="zh-CN"/>
              </w:rPr>
              <w:t>Nathaly</w:t>
            </w:r>
            <w:proofErr w:type="spellEnd"/>
            <w:r w:rsidRPr="00346D6D">
              <w:rPr>
                <w:rFonts w:ascii="Arial" w:eastAsia="SimSun" w:hAnsi="Arial" w:cs="Arial"/>
                <w:sz w:val="20"/>
                <w:szCs w:val="20"/>
                <w:lang w:val="es-ES" w:eastAsia="zh-CN"/>
              </w:rPr>
              <w:t xml:space="preserve"> (2015). “Razonamiento verbal” Primera Edición. Lima. Editorial Santa Esperanza S.A.C.</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 xml:space="preserve">ALEZA, Milagros. (2011). “Signos ortográficos, </w:t>
            </w:r>
            <w:proofErr w:type="spellStart"/>
            <w:r w:rsidRPr="00346D6D">
              <w:rPr>
                <w:rFonts w:ascii="Arial" w:eastAsia="SimSun" w:hAnsi="Arial" w:cs="Arial"/>
                <w:sz w:val="20"/>
                <w:szCs w:val="20"/>
                <w:lang w:val="es-ES" w:eastAsia="zh-CN"/>
              </w:rPr>
              <w:t>ortotipografía</w:t>
            </w:r>
            <w:proofErr w:type="spellEnd"/>
            <w:r w:rsidRPr="00346D6D">
              <w:rPr>
                <w:rFonts w:ascii="Arial" w:eastAsia="SimSun" w:hAnsi="Arial" w:cs="Arial"/>
                <w:sz w:val="20"/>
                <w:szCs w:val="20"/>
                <w:lang w:val="es-ES" w:eastAsia="zh-CN"/>
              </w:rPr>
              <w:t>, y normas actuales. Primera Edición. Valencia</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SOTO MEDRANO, Vladimiro (2003). “Organizadores del conocimiento y su importancia en el aprendizaje”. Primera Edición. Lima.</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Páginas web de Internet</w:t>
            </w:r>
          </w:p>
          <w:p w:rsidR="002337C0" w:rsidRPr="00346D6D" w:rsidRDefault="002337C0" w:rsidP="002337C0">
            <w:pPr>
              <w:pStyle w:val="Prrafodelista"/>
              <w:numPr>
                <w:ilvl w:val="0"/>
                <w:numId w:val="10"/>
              </w:numPr>
              <w:rPr>
                <w:rFonts w:ascii="Arial" w:eastAsia="SimSun" w:hAnsi="Arial" w:cs="Arial"/>
                <w:sz w:val="20"/>
                <w:szCs w:val="20"/>
                <w:lang w:val="es-ES" w:eastAsia="zh-CN"/>
              </w:rPr>
            </w:pPr>
            <w:r w:rsidRPr="00346D6D">
              <w:rPr>
                <w:rFonts w:ascii="Arial" w:eastAsia="SimSun" w:hAnsi="Arial" w:cs="Arial"/>
                <w:sz w:val="20"/>
                <w:szCs w:val="20"/>
                <w:lang w:val="es-ES" w:eastAsia="zh-CN"/>
              </w:rPr>
              <w:t>Obras literarias juveniles y obras literarias clásicas</w:t>
            </w:r>
          </w:p>
          <w:p w:rsidR="002337C0" w:rsidRPr="00346D6D" w:rsidRDefault="002337C0" w:rsidP="002337C0">
            <w:pPr>
              <w:pStyle w:val="Prrafodelista"/>
              <w:ind w:left="360"/>
              <w:rPr>
                <w:rFonts w:ascii="Arial" w:hAnsi="Arial" w:cs="Arial"/>
                <w:sz w:val="20"/>
                <w:szCs w:val="20"/>
              </w:rPr>
            </w:pPr>
          </w:p>
          <w:p w:rsidR="002337C0" w:rsidRPr="00346D6D" w:rsidRDefault="002337C0" w:rsidP="002337C0">
            <w:pPr>
              <w:spacing w:line="276" w:lineRule="auto"/>
              <w:rPr>
                <w:rFonts w:ascii="Arial" w:eastAsia="Calibri" w:hAnsi="Arial" w:cs="Arial"/>
                <w:b/>
                <w:sz w:val="20"/>
                <w:szCs w:val="20"/>
              </w:rPr>
            </w:pPr>
            <w:r w:rsidRPr="00346D6D">
              <w:rPr>
                <w:rFonts w:ascii="Arial" w:eastAsia="Calibri" w:hAnsi="Arial" w:cs="Arial"/>
                <w:b/>
                <w:sz w:val="20"/>
                <w:szCs w:val="20"/>
              </w:rPr>
              <w:lastRenderedPageBreak/>
              <w:t>PARA EL ESTUDIANTE</w:t>
            </w:r>
          </w:p>
          <w:p w:rsidR="00AC2597" w:rsidRPr="00346D6D" w:rsidRDefault="00AC2597" w:rsidP="002337C0">
            <w:pPr>
              <w:spacing w:line="276" w:lineRule="auto"/>
              <w:rPr>
                <w:rFonts w:ascii="Arial" w:eastAsia="Calibri" w:hAnsi="Arial" w:cs="Arial"/>
                <w:b/>
                <w:sz w:val="20"/>
                <w:szCs w:val="20"/>
              </w:rPr>
            </w:pP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GRUPO EDITORIAL NORMA S.A.C. (2020). “Construye V” – Libro del estudiante. Primera Edición.  Lima.</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 xml:space="preserve">OJEDA ZAÑARTU, </w:t>
            </w:r>
            <w:proofErr w:type="spellStart"/>
            <w:r w:rsidRPr="00346D6D">
              <w:rPr>
                <w:rFonts w:ascii="Arial" w:hAnsi="Arial" w:cs="Arial"/>
                <w:sz w:val="20"/>
                <w:szCs w:val="20"/>
              </w:rPr>
              <w:t>Erlita</w:t>
            </w:r>
            <w:proofErr w:type="spellEnd"/>
            <w:r w:rsidR="00F97CE8" w:rsidRPr="00346D6D">
              <w:rPr>
                <w:rFonts w:ascii="Arial" w:hAnsi="Arial" w:cs="Arial"/>
                <w:sz w:val="20"/>
                <w:szCs w:val="20"/>
              </w:rPr>
              <w:t xml:space="preserve"> (2019</w:t>
            </w:r>
            <w:r w:rsidRPr="00346D6D">
              <w:rPr>
                <w:rFonts w:ascii="Arial" w:hAnsi="Arial" w:cs="Arial"/>
                <w:sz w:val="20"/>
                <w:szCs w:val="20"/>
              </w:rPr>
              <w:t xml:space="preserve">). “Comunicación” – “Razonamiento Verbal” V. Primera Edición. Lima: Ediciones </w:t>
            </w:r>
            <w:proofErr w:type="spellStart"/>
            <w:r w:rsidRPr="00346D6D">
              <w:rPr>
                <w:rFonts w:ascii="Arial" w:hAnsi="Arial" w:cs="Arial"/>
                <w:sz w:val="20"/>
                <w:szCs w:val="20"/>
              </w:rPr>
              <w:t>Corefo</w:t>
            </w:r>
            <w:proofErr w:type="spellEnd"/>
            <w:r w:rsidRPr="00346D6D">
              <w:rPr>
                <w:rFonts w:ascii="Arial" w:hAnsi="Arial" w:cs="Arial"/>
                <w:sz w:val="20"/>
                <w:szCs w:val="20"/>
              </w:rPr>
              <w:t xml:space="preserve"> S.A.C.</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Páginas web de Internet</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Obras literarias juveniles y obras literarias clásicas.</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Libro texto Pro</w:t>
            </w:r>
            <w:r w:rsidR="00F97CE8" w:rsidRPr="00346D6D">
              <w:rPr>
                <w:rFonts w:ascii="Arial" w:hAnsi="Arial" w:cs="Arial"/>
                <w:sz w:val="20"/>
                <w:szCs w:val="20"/>
              </w:rPr>
              <w:t>yecto Encuentros Comunicación 4</w:t>
            </w:r>
            <w:r w:rsidRPr="00346D6D">
              <w:rPr>
                <w:rFonts w:ascii="Arial" w:hAnsi="Arial" w:cs="Arial"/>
                <w:sz w:val="20"/>
                <w:szCs w:val="20"/>
              </w:rPr>
              <w:t>to de SM</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Lecturas dadas por el profesor en hojas impresas</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Módulos de Comunicación.</w:t>
            </w:r>
          </w:p>
          <w:p w:rsidR="002337C0" w:rsidRPr="00346D6D" w:rsidRDefault="00A62393" w:rsidP="002337C0">
            <w:pPr>
              <w:pStyle w:val="Prrafodelista"/>
              <w:numPr>
                <w:ilvl w:val="0"/>
                <w:numId w:val="10"/>
              </w:numPr>
              <w:rPr>
                <w:rFonts w:ascii="Arial" w:hAnsi="Arial" w:cs="Arial"/>
                <w:sz w:val="20"/>
                <w:szCs w:val="20"/>
              </w:rPr>
            </w:pPr>
            <w:r>
              <w:rPr>
                <w:rFonts w:ascii="Arial" w:hAnsi="Arial" w:cs="Arial"/>
                <w:sz w:val="20"/>
                <w:szCs w:val="20"/>
              </w:rPr>
              <w:t>Obras en formato PDF</w:t>
            </w:r>
            <w:r w:rsidR="000074A0" w:rsidRPr="00346D6D">
              <w:rPr>
                <w:rFonts w:ascii="Arial" w:hAnsi="Arial" w:cs="Arial"/>
                <w:sz w:val="20"/>
                <w:szCs w:val="20"/>
              </w:rPr>
              <w:t xml:space="preserve"> relacionados con autores de la literatura universal</w:t>
            </w:r>
            <w:r>
              <w:rPr>
                <w:rFonts w:ascii="Arial" w:hAnsi="Arial" w:cs="Arial"/>
                <w:sz w:val="20"/>
                <w:szCs w:val="20"/>
              </w:rPr>
              <w:t xml:space="preserve"> y peruana.</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Exposiciones orales presentados a través de videos</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Revistas, fragmentos de película</w:t>
            </w:r>
            <w:r w:rsidR="005F029E" w:rsidRPr="00346D6D">
              <w:rPr>
                <w:rFonts w:ascii="Arial" w:hAnsi="Arial" w:cs="Arial"/>
                <w:sz w:val="20"/>
                <w:szCs w:val="20"/>
              </w:rPr>
              <w:t>s, videos educativos</w:t>
            </w:r>
            <w:r w:rsidRPr="00346D6D">
              <w:rPr>
                <w:rFonts w:ascii="Arial" w:hAnsi="Arial" w:cs="Arial"/>
                <w:sz w:val="20"/>
                <w:szCs w:val="20"/>
              </w:rPr>
              <w:t>.</w:t>
            </w:r>
          </w:p>
          <w:p w:rsidR="002337C0" w:rsidRPr="00346D6D" w:rsidRDefault="002337C0" w:rsidP="002337C0">
            <w:pPr>
              <w:pStyle w:val="Prrafodelista"/>
              <w:numPr>
                <w:ilvl w:val="0"/>
                <w:numId w:val="10"/>
              </w:numPr>
              <w:rPr>
                <w:rFonts w:ascii="Arial" w:hAnsi="Arial" w:cs="Arial"/>
                <w:sz w:val="20"/>
                <w:szCs w:val="20"/>
              </w:rPr>
            </w:pPr>
            <w:r w:rsidRPr="00346D6D">
              <w:rPr>
                <w:rFonts w:ascii="Arial" w:hAnsi="Arial" w:cs="Arial"/>
                <w:sz w:val="20"/>
                <w:szCs w:val="20"/>
              </w:rPr>
              <w:t>Páginas de internet sugeridas por el profe</w:t>
            </w:r>
            <w:r w:rsidR="00A62393">
              <w:rPr>
                <w:rFonts w:ascii="Arial" w:hAnsi="Arial" w:cs="Arial"/>
                <w:sz w:val="20"/>
                <w:szCs w:val="20"/>
              </w:rPr>
              <w:t>sor para investigaciones: Real A</w:t>
            </w:r>
            <w:r w:rsidRPr="00346D6D">
              <w:rPr>
                <w:rFonts w:ascii="Arial" w:hAnsi="Arial" w:cs="Arial"/>
                <w:sz w:val="20"/>
                <w:szCs w:val="20"/>
              </w:rPr>
              <w:t>cademia Española (RAE), Castellano Actual, Instituto Cervantes</w:t>
            </w:r>
          </w:p>
          <w:p w:rsidR="00710E25" w:rsidRPr="00346D6D" w:rsidRDefault="00710E25" w:rsidP="002337C0">
            <w:pPr>
              <w:pStyle w:val="Prrafodelista"/>
              <w:numPr>
                <w:ilvl w:val="0"/>
                <w:numId w:val="10"/>
              </w:numPr>
              <w:rPr>
                <w:rFonts w:ascii="Arial" w:hAnsi="Arial" w:cs="Arial"/>
                <w:b/>
                <w:sz w:val="20"/>
                <w:szCs w:val="20"/>
              </w:rPr>
            </w:pPr>
            <w:r w:rsidRPr="00346D6D">
              <w:rPr>
                <w:rFonts w:ascii="Arial" w:hAnsi="Arial" w:cs="Arial"/>
                <w:b/>
                <w:sz w:val="20"/>
                <w:szCs w:val="20"/>
              </w:rPr>
              <w:t>Diccionario de la Real Academia Española</w:t>
            </w:r>
          </w:p>
          <w:p w:rsidR="00C16F67" w:rsidRPr="00346D6D" w:rsidRDefault="00C16F67" w:rsidP="00B85F76">
            <w:pPr>
              <w:pStyle w:val="Prrafodelista"/>
              <w:numPr>
                <w:ilvl w:val="0"/>
                <w:numId w:val="10"/>
              </w:numPr>
              <w:rPr>
                <w:rFonts w:ascii="Arial" w:hAnsi="Arial" w:cs="Arial"/>
                <w:b/>
                <w:sz w:val="20"/>
                <w:szCs w:val="20"/>
              </w:rPr>
            </w:pPr>
            <w:r w:rsidRPr="00346D6D">
              <w:rPr>
                <w:rFonts w:ascii="Arial" w:hAnsi="Arial" w:cs="Arial"/>
                <w:b/>
                <w:sz w:val="20"/>
                <w:szCs w:val="20"/>
              </w:rPr>
              <w:t xml:space="preserve">Pruebas modelo PAE </w:t>
            </w:r>
            <w:r w:rsidR="00A62393">
              <w:rPr>
                <w:rFonts w:ascii="Arial" w:hAnsi="Arial" w:cs="Arial"/>
                <w:b/>
                <w:sz w:val="20"/>
                <w:szCs w:val="20"/>
              </w:rPr>
              <w:t>y  otros.</w:t>
            </w:r>
          </w:p>
        </w:tc>
      </w:tr>
    </w:tbl>
    <w:p w:rsidR="0099680C" w:rsidRPr="00346D6D" w:rsidRDefault="0099680C" w:rsidP="0099680C">
      <w:pPr>
        <w:spacing w:after="0" w:line="240" w:lineRule="auto"/>
        <w:ind w:left="-57"/>
        <w:rPr>
          <w:rFonts w:ascii="Arial" w:hAnsi="Arial" w:cs="Arial"/>
          <w:sz w:val="20"/>
          <w:szCs w:val="20"/>
        </w:rPr>
      </w:pPr>
    </w:p>
    <w:p w:rsidR="0099680C" w:rsidRPr="00346D6D" w:rsidRDefault="0099680C" w:rsidP="0099680C">
      <w:pPr>
        <w:spacing w:after="0" w:line="240" w:lineRule="auto"/>
        <w:ind w:left="-57"/>
        <w:rPr>
          <w:rFonts w:ascii="Arial" w:hAnsi="Arial" w:cs="Arial"/>
          <w:sz w:val="20"/>
          <w:szCs w:val="20"/>
        </w:rPr>
      </w:pPr>
    </w:p>
    <w:tbl>
      <w:tblPr>
        <w:tblStyle w:val="Tablaconcuadrcula"/>
        <w:tblW w:w="14601" w:type="dxa"/>
        <w:tblInd w:w="108" w:type="dxa"/>
        <w:tblLook w:val="04A0" w:firstRow="1" w:lastRow="0" w:firstColumn="1" w:lastColumn="0" w:noHBand="0" w:noVBand="1"/>
      </w:tblPr>
      <w:tblGrid>
        <w:gridCol w:w="14601"/>
      </w:tblGrid>
      <w:tr w:rsidR="0099680C" w:rsidRPr="00346D6D" w:rsidTr="00214314">
        <w:trPr>
          <w:trHeight w:val="289"/>
        </w:trPr>
        <w:tc>
          <w:tcPr>
            <w:tcW w:w="14601" w:type="dxa"/>
            <w:shd w:val="clear" w:color="auto" w:fill="A8D08D" w:themeFill="accent6" w:themeFillTint="99"/>
          </w:tcPr>
          <w:p w:rsidR="0099680C" w:rsidRPr="00346D6D" w:rsidRDefault="0099680C" w:rsidP="00214314">
            <w:pPr>
              <w:ind w:left="-57"/>
              <w:rPr>
                <w:rFonts w:ascii="Arial" w:hAnsi="Arial" w:cs="Arial"/>
                <w:b/>
                <w:sz w:val="20"/>
                <w:szCs w:val="20"/>
              </w:rPr>
            </w:pPr>
            <w:r w:rsidRPr="00346D6D">
              <w:rPr>
                <w:rFonts w:ascii="Arial" w:hAnsi="Arial" w:cs="Arial"/>
                <w:b/>
                <w:sz w:val="20"/>
                <w:szCs w:val="20"/>
              </w:rPr>
              <w:t>XI. EVALUACION.</w:t>
            </w:r>
          </w:p>
        </w:tc>
      </w:tr>
      <w:tr w:rsidR="0099680C" w:rsidRPr="00346D6D" w:rsidTr="0071530A">
        <w:trPr>
          <w:trHeight w:val="2246"/>
        </w:trPr>
        <w:tc>
          <w:tcPr>
            <w:tcW w:w="14601" w:type="dxa"/>
            <w:shd w:val="clear" w:color="auto" w:fill="FFFFFF" w:themeFill="background1"/>
          </w:tcPr>
          <w:p w:rsidR="0099680C" w:rsidRPr="00346D6D" w:rsidRDefault="005F029E" w:rsidP="00B85F76">
            <w:pPr>
              <w:pStyle w:val="Prrafodelista"/>
              <w:numPr>
                <w:ilvl w:val="0"/>
                <w:numId w:val="15"/>
              </w:numPr>
              <w:rPr>
                <w:rFonts w:ascii="Arial" w:hAnsi="Arial" w:cs="Arial"/>
                <w:sz w:val="20"/>
                <w:szCs w:val="20"/>
              </w:rPr>
            </w:pPr>
            <w:r w:rsidRPr="00346D6D">
              <w:rPr>
                <w:rFonts w:ascii="Arial" w:hAnsi="Arial" w:cs="Arial"/>
                <w:sz w:val="20"/>
                <w:szCs w:val="20"/>
              </w:rPr>
              <w:t xml:space="preserve">Se tomarán prácticas individuales virtuales </w:t>
            </w:r>
            <w:r w:rsidR="00C16F67" w:rsidRPr="00346D6D">
              <w:rPr>
                <w:rFonts w:ascii="Arial" w:hAnsi="Arial" w:cs="Arial"/>
                <w:sz w:val="20"/>
                <w:szCs w:val="20"/>
              </w:rPr>
              <w:t>(uso de su módulo de aprendizaje)</w:t>
            </w:r>
          </w:p>
          <w:p w:rsidR="00C16F67" w:rsidRPr="00346D6D" w:rsidRDefault="00C16F67" w:rsidP="00B85F76">
            <w:pPr>
              <w:pStyle w:val="Prrafodelista"/>
              <w:numPr>
                <w:ilvl w:val="0"/>
                <w:numId w:val="15"/>
              </w:numPr>
              <w:rPr>
                <w:rFonts w:ascii="Arial" w:hAnsi="Arial" w:cs="Arial"/>
                <w:sz w:val="20"/>
                <w:szCs w:val="20"/>
              </w:rPr>
            </w:pPr>
            <w:r w:rsidRPr="00346D6D">
              <w:rPr>
                <w:rFonts w:ascii="Arial" w:hAnsi="Arial" w:cs="Arial"/>
                <w:sz w:val="20"/>
                <w:szCs w:val="20"/>
              </w:rPr>
              <w:t>Intervenciones orales</w:t>
            </w:r>
          </w:p>
          <w:p w:rsidR="00C16F67" w:rsidRPr="00346D6D" w:rsidRDefault="00C16F67" w:rsidP="00B85F76">
            <w:pPr>
              <w:pStyle w:val="Prrafodelista"/>
              <w:numPr>
                <w:ilvl w:val="0"/>
                <w:numId w:val="15"/>
              </w:numPr>
              <w:rPr>
                <w:rFonts w:ascii="Arial" w:hAnsi="Arial" w:cs="Arial"/>
                <w:sz w:val="20"/>
                <w:szCs w:val="20"/>
              </w:rPr>
            </w:pPr>
            <w:r w:rsidRPr="00346D6D">
              <w:rPr>
                <w:rFonts w:ascii="Arial" w:hAnsi="Arial" w:cs="Arial"/>
                <w:sz w:val="20"/>
                <w:szCs w:val="20"/>
              </w:rPr>
              <w:t>Pruebas orales</w:t>
            </w:r>
          </w:p>
          <w:p w:rsidR="00C16F67" w:rsidRPr="00346D6D" w:rsidRDefault="00C16F67" w:rsidP="00B85F76">
            <w:pPr>
              <w:pStyle w:val="Prrafodelista"/>
              <w:numPr>
                <w:ilvl w:val="0"/>
                <w:numId w:val="15"/>
              </w:numPr>
              <w:rPr>
                <w:rFonts w:ascii="Arial" w:hAnsi="Arial" w:cs="Arial"/>
                <w:sz w:val="20"/>
                <w:szCs w:val="20"/>
              </w:rPr>
            </w:pPr>
            <w:r w:rsidRPr="00346D6D">
              <w:rPr>
                <w:rFonts w:ascii="Arial" w:hAnsi="Arial" w:cs="Arial"/>
                <w:sz w:val="20"/>
                <w:szCs w:val="20"/>
              </w:rPr>
              <w:t>Desarrollo de Plan lector</w:t>
            </w:r>
            <w:r w:rsidR="005F029E" w:rsidRPr="00346D6D">
              <w:rPr>
                <w:rFonts w:ascii="Arial" w:hAnsi="Arial" w:cs="Arial"/>
                <w:sz w:val="20"/>
                <w:szCs w:val="20"/>
              </w:rPr>
              <w:t xml:space="preserve"> virtual</w:t>
            </w:r>
          </w:p>
          <w:p w:rsidR="00C16F67" w:rsidRPr="00346D6D" w:rsidRDefault="00C16F67" w:rsidP="00B85F76">
            <w:pPr>
              <w:pStyle w:val="Prrafodelista"/>
              <w:numPr>
                <w:ilvl w:val="0"/>
                <w:numId w:val="15"/>
              </w:numPr>
              <w:rPr>
                <w:rFonts w:ascii="Arial" w:hAnsi="Arial" w:cs="Arial"/>
                <w:sz w:val="20"/>
                <w:szCs w:val="20"/>
              </w:rPr>
            </w:pPr>
            <w:r w:rsidRPr="00346D6D">
              <w:rPr>
                <w:rFonts w:ascii="Arial" w:hAnsi="Arial" w:cs="Arial"/>
                <w:sz w:val="20"/>
                <w:szCs w:val="20"/>
              </w:rPr>
              <w:t>Prueba de unidad</w:t>
            </w:r>
          </w:p>
          <w:p w:rsidR="00C16F67" w:rsidRPr="00346D6D" w:rsidRDefault="00C16F67" w:rsidP="00B85F76">
            <w:pPr>
              <w:pStyle w:val="Prrafodelista"/>
              <w:numPr>
                <w:ilvl w:val="0"/>
                <w:numId w:val="15"/>
              </w:numPr>
              <w:rPr>
                <w:rFonts w:ascii="Arial" w:hAnsi="Arial" w:cs="Arial"/>
                <w:sz w:val="20"/>
                <w:szCs w:val="20"/>
              </w:rPr>
            </w:pPr>
            <w:r w:rsidRPr="00346D6D">
              <w:rPr>
                <w:rFonts w:ascii="Arial" w:hAnsi="Arial" w:cs="Arial"/>
                <w:sz w:val="20"/>
                <w:szCs w:val="20"/>
              </w:rPr>
              <w:t>Fichas ortográficas</w:t>
            </w:r>
            <w:r w:rsidR="005F029E" w:rsidRPr="00346D6D">
              <w:rPr>
                <w:rFonts w:ascii="Arial" w:hAnsi="Arial" w:cs="Arial"/>
                <w:sz w:val="20"/>
                <w:szCs w:val="20"/>
              </w:rPr>
              <w:t xml:space="preserve"> virtuales</w:t>
            </w:r>
          </w:p>
          <w:p w:rsidR="00C16F67" w:rsidRPr="00346D6D" w:rsidRDefault="00C62C2E" w:rsidP="00B85F76">
            <w:pPr>
              <w:pStyle w:val="Prrafodelista"/>
              <w:numPr>
                <w:ilvl w:val="0"/>
                <w:numId w:val="15"/>
              </w:numPr>
              <w:rPr>
                <w:rFonts w:ascii="Arial" w:hAnsi="Arial" w:cs="Arial"/>
                <w:sz w:val="20"/>
                <w:szCs w:val="20"/>
              </w:rPr>
            </w:pPr>
            <w:r w:rsidRPr="00346D6D">
              <w:rPr>
                <w:rFonts w:ascii="Arial" w:hAnsi="Arial" w:cs="Arial"/>
                <w:sz w:val="20"/>
                <w:szCs w:val="20"/>
              </w:rPr>
              <w:t>Trabajos grupales</w:t>
            </w:r>
            <w:r w:rsidR="005F029E" w:rsidRPr="00346D6D">
              <w:rPr>
                <w:rFonts w:ascii="Arial" w:hAnsi="Arial" w:cs="Arial"/>
                <w:sz w:val="20"/>
                <w:szCs w:val="20"/>
              </w:rPr>
              <w:t xml:space="preserve"> en zoom.</w:t>
            </w:r>
          </w:p>
          <w:p w:rsidR="0071530A" w:rsidRPr="00346D6D" w:rsidRDefault="0071530A" w:rsidP="00B85F76">
            <w:pPr>
              <w:pStyle w:val="Prrafodelista"/>
              <w:numPr>
                <w:ilvl w:val="0"/>
                <w:numId w:val="15"/>
              </w:numPr>
              <w:rPr>
                <w:rFonts w:ascii="Arial" w:hAnsi="Arial" w:cs="Arial"/>
                <w:sz w:val="20"/>
                <w:szCs w:val="20"/>
              </w:rPr>
            </w:pPr>
            <w:r w:rsidRPr="00346D6D">
              <w:rPr>
                <w:rFonts w:ascii="Arial" w:hAnsi="Arial" w:cs="Arial"/>
                <w:sz w:val="20"/>
                <w:szCs w:val="20"/>
              </w:rPr>
              <w:t>Pruebas cortas de ortografía</w:t>
            </w:r>
          </w:p>
          <w:p w:rsidR="002337C0" w:rsidRPr="00346D6D" w:rsidRDefault="002337C0" w:rsidP="002337C0">
            <w:pPr>
              <w:pStyle w:val="Prrafodelista"/>
              <w:numPr>
                <w:ilvl w:val="0"/>
                <w:numId w:val="15"/>
              </w:numPr>
              <w:rPr>
                <w:rFonts w:ascii="Arial" w:hAnsi="Arial" w:cs="Arial"/>
                <w:sz w:val="20"/>
                <w:szCs w:val="20"/>
              </w:rPr>
            </w:pPr>
            <w:r w:rsidRPr="00346D6D">
              <w:rPr>
                <w:rFonts w:ascii="Arial" w:hAnsi="Arial" w:cs="Arial"/>
                <w:sz w:val="20"/>
                <w:szCs w:val="20"/>
              </w:rPr>
              <w:t>Atención y participación activa en clase</w:t>
            </w:r>
          </w:p>
          <w:p w:rsidR="002337C0" w:rsidRPr="00346D6D" w:rsidRDefault="002337C0" w:rsidP="002337C0">
            <w:pPr>
              <w:pStyle w:val="Prrafodelista"/>
              <w:numPr>
                <w:ilvl w:val="0"/>
                <w:numId w:val="15"/>
              </w:numPr>
              <w:rPr>
                <w:rFonts w:ascii="Arial" w:hAnsi="Arial" w:cs="Arial"/>
                <w:sz w:val="20"/>
                <w:szCs w:val="20"/>
              </w:rPr>
            </w:pPr>
            <w:proofErr w:type="gramStart"/>
            <w:r w:rsidRPr="00346D6D">
              <w:rPr>
                <w:rFonts w:ascii="Arial" w:hAnsi="Arial" w:cs="Arial"/>
                <w:sz w:val="20"/>
                <w:szCs w:val="20"/>
              </w:rPr>
              <w:t>Evaluaciones  Cortas</w:t>
            </w:r>
            <w:proofErr w:type="gramEnd"/>
            <w:r w:rsidR="005F029E" w:rsidRPr="00346D6D">
              <w:rPr>
                <w:rFonts w:ascii="Arial" w:hAnsi="Arial" w:cs="Arial"/>
                <w:sz w:val="20"/>
                <w:szCs w:val="20"/>
              </w:rPr>
              <w:t xml:space="preserve"> virtuales</w:t>
            </w:r>
          </w:p>
          <w:p w:rsidR="002337C0" w:rsidRPr="00346D6D" w:rsidRDefault="002337C0" w:rsidP="002337C0">
            <w:pPr>
              <w:pStyle w:val="Prrafodelista"/>
              <w:numPr>
                <w:ilvl w:val="0"/>
                <w:numId w:val="15"/>
              </w:numPr>
              <w:rPr>
                <w:rFonts w:ascii="Arial" w:hAnsi="Arial" w:cs="Arial"/>
                <w:sz w:val="20"/>
                <w:szCs w:val="20"/>
              </w:rPr>
            </w:pPr>
            <w:r w:rsidRPr="00346D6D">
              <w:rPr>
                <w:rFonts w:ascii="Arial" w:hAnsi="Arial" w:cs="Arial"/>
                <w:sz w:val="20"/>
                <w:szCs w:val="20"/>
              </w:rPr>
              <w:t>Creación y redacción de textos</w:t>
            </w:r>
            <w:r w:rsidR="005F029E" w:rsidRPr="00346D6D">
              <w:rPr>
                <w:rFonts w:ascii="Arial" w:hAnsi="Arial" w:cs="Arial"/>
                <w:sz w:val="20"/>
                <w:szCs w:val="20"/>
              </w:rPr>
              <w:t xml:space="preserve"> virtuales</w:t>
            </w:r>
          </w:p>
          <w:p w:rsidR="002337C0" w:rsidRPr="00346D6D" w:rsidRDefault="002337C0" w:rsidP="002337C0">
            <w:pPr>
              <w:pStyle w:val="Prrafodelista"/>
              <w:numPr>
                <w:ilvl w:val="0"/>
                <w:numId w:val="15"/>
              </w:numPr>
              <w:rPr>
                <w:rFonts w:ascii="Arial" w:hAnsi="Arial" w:cs="Arial"/>
                <w:sz w:val="20"/>
                <w:szCs w:val="20"/>
              </w:rPr>
            </w:pPr>
            <w:r w:rsidRPr="00346D6D">
              <w:rPr>
                <w:rFonts w:ascii="Arial" w:hAnsi="Arial" w:cs="Arial"/>
                <w:sz w:val="20"/>
                <w:szCs w:val="20"/>
              </w:rPr>
              <w:t>Prácticas dirigidas</w:t>
            </w:r>
            <w:r w:rsidR="005F029E" w:rsidRPr="00346D6D">
              <w:rPr>
                <w:rFonts w:ascii="Arial" w:hAnsi="Arial" w:cs="Arial"/>
                <w:sz w:val="20"/>
                <w:szCs w:val="20"/>
              </w:rPr>
              <w:t xml:space="preserve"> de clase virtual</w:t>
            </w:r>
          </w:p>
          <w:p w:rsidR="002337C0" w:rsidRPr="00346D6D" w:rsidRDefault="002337C0" w:rsidP="002337C0">
            <w:pPr>
              <w:pStyle w:val="Prrafodelista"/>
              <w:numPr>
                <w:ilvl w:val="0"/>
                <w:numId w:val="15"/>
              </w:numPr>
              <w:rPr>
                <w:rFonts w:ascii="Arial" w:hAnsi="Arial" w:cs="Arial"/>
                <w:sz w:val="20"/>
                <w:szCs w:val="20"/>
              </w:rPr>
            </w:pPr>
            <w:r w:rsidRPr="00346D6D">
              <w:rPr>
                <w:rFonts w:ascii="Arial" w:hAnsi="Arial" w:cs="Arial"/>
                <w:sz w:val="20"/>
                <w:szCs w:val="20"/>
              </w:rPr>
              <w:t>Trabajo de investigación</w:t>
            </w:r>
            <w:r w:rsidR="005F029E" w:rsidRPr="00346D6D">
              <w:rPr>
                <w:rFonts w:ascii="Arial" w:hAnsi="Arial" w:cs="Arial"/>
                <w:sz w:val="20"/>
                <w:szCs w:val="20"/>
              </w:rPr>
              <w:t xml:space="preserve"> virtuales</w:t>
            </w:r>
          </w:p>
          <w:p w:rsidR="002337C0" w:rsidRPr="00346D6D" w:rsidRDefault="002337C0" w:rsidP="002337C0">
            <w:pPr>
              <w:pStyle w:val="Prrafodelista"/>
              <w:numPr>
                <w:ilvl w:val="0"/>
                <w:numId w:val="15"/>
              </w:numPr>
              <w:rPr>
                <w:rFonts w:ascii="Arial" w:hAnsi="Arial" w:cs="Arial"/>
                <w:sz w:val="20"/>
                <w:szCs w:val="20"/>
              </w:rPr>
            </w:pPr>
            <w:r w:rsidRPr="00346D6D">
              <w:rPr>
                <w:rFonts w:ascii="Arial" w:hAnsi="Arial" w:cs="Arial"/>
                <w:sz w:val="20"/>
                <w:szCs w:val="20"/>
              </w:rPr>
              <w:t>Utilización y aplicación de habilidades y destrezas educativas.</w:t>
            </w:r>
          </w:p>
          <w:p w:rsidR="002337C0" w:rsidRPr="00346D6D" w:rsidRDefault="002337C0" w:rsidP="002337C0">
            <w:pPr>
              <w:pStyle w:val="Prrafodelista"/>
              <w:numPr>
                <w:ilvl w:val="0"/>
                <w:numId w:val="15"/>
              </w:numPr>
              <w:rPr>
                <w:rFonts w:ascii="Arial" w:hAnsi="Arial" w:cs="Arial"/>
                <w:sz w:val="20"/>
                <w:szCs w:val="20"/>
              </w:rPr>
            </w:pPr>
            <w:r w:rsidRPr="00346D6D">
              <w:rPr>
                <w:rFonts w:ascii="Arial" w:hAnsi="Arial" w:cs="Arial"/>
                <w:sz w:val="20"/>
                <w:szCs w:val="20"/>
              </w:rPr>
              <w:t>Realización de una ficha</w:t>
            </w:r>
            <w:r w:rsidR="005F029E" w:rsidRPr="00346D6D">
              <w:rPr>
                <w:rFonts w:ascii="Arial" w:hAnsi="Arial" w:cs="Arial"/>
                <w:sz w:val="20"/>
                <w:szCs w:val="20"/>
              </w:rPr>
              <w:t xml:space="preserve"> </w:t>
            </w:r>
            <w:r w:rsidR="000239C0" w:rsidRPr="00346D6D">
              <w:rPr>
                <w:rFonts w:ascii="Arial" w:hAnsi="Arial" w:cs="Arial"/>
                <w:sz w:val="20"/>
                <w:szCs w:val="20"/>
              </w:rPr>
              <w:t>virtual (</w:t>
            </w:r>
            <w:r w:rsidRPr="00346D6D">
              <w:rPr>
                <w:rFonts w:ascii="Arial" w:hAnsi="Arial" w:cs="Arial"/>
                <w:sz w:val="20"/>
                <w:szCs w:val="20"/>
              </w:rPr>
              <w:t>una mensual) de lectura sobre un cuento o novela leída durante el tiempo asignado en el Curso de Comunicación. Se debe presentar un resumen al final de cada sesión de lectura, especificando los distintos elementos de la narración. La ficha también sirve para enriquecer el vocabulario del alumno, pues el uso del diccionario es obligatorio.</w:t>
            </w:r>
          </w:p>
          <w:p w:rsidR="002337C0" w:rsidRPr="00346D6D" w:rsidRDefault="002337C0" w:rsidP="002337C0">
            <w:pPr>
              <w:rPr>
                <w:rFonts w:ascii="Arial" w:hAnsi="Arial" w:cs="Arial"/>
                <w:b/>
                <w:sz w:val="20"/>
                <w:szCs w:val="20"/>
              </w:rPr>
            </w:pPr>
          </w:p>
        </w:tc>
      </w:tr>
    </w:tbl>
    <w:p w:rsidR="00DC1491" w:rsidRPr="00346D6D" w:rsidRDefault="00D951ED">
      <w:pPr>
        <w:rPr>
          <w:rFonts w:ascii="Arial" w:hAnsi="Arial" w:cs="Arial"/>
          <w:sz w:val="20"/>
          <w:szCs w:val="20"/>
        </w:rPr>
      </w:pPr>
    </w:p>
    <w:sectPr w:rsidR="00DC1491" w:rsidRPr="00346D6D"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ED" w:rsidRDefault="00D951ED">
      <w:pPr>
        <w:spacing w:after="0" w:line="240" w:lineRule="auto"/>
      </w:pPr>
      <w:r>
        <w:separator/>
      </w:r>
    </w:p>
  </w:endnote>
  <w:endnote w:type="continuationSeparator" w:id="0">
    <w:p w:rsidR="00D951ED" w:rsidRDefault="00D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ED" w:rsidRDefault="00D951ED">
      <w:pPr>
        <w:spacing w:after="0" w:line="240" w:lineRule="auto"/>
      </w:pPr>
      <w:r>
        <w:separator/>
      </w:r>
    </w:p>
  </w:footnote>
  <w:footnote w:type="continuationSeparator" w:id="0">
    <w:p w:rsidR="00D951ED" w:rsidRDefault="00D95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99680C" w:rsidP="00AC09D1">
    <w:pPr>
      <w:pStyle w:val="Encabezado"/>
      <w:tabs>
        <w:tab w:val="clear" w:pos="4252"/>
        <w:tab w:val="clear" w:pos="8504"/>
        <w:tab w:val="center" w:pos="-2977"/>
      </w:tabs>
      <w:rPr>
        <w:rFonts w:ascii="Renfrew" w:hAnsi="Renfrew"/>
        <w:sz w:val="20"/>
      </w:rPr>
    </w:pPr>
    <w:r w:rsidRPr="00AC09D1">
      <w:rPr>
        <w:rFonts w:ascii="Renfrew" w:hAnsi="Renfrew"/>
        <w:sz w:val="20"/>
      </w:rPr>
      <w:t xml:space="preserve">Colegio </w:t>
    </w:r>
    <w:r w:rsidR="00986F2D" w:rsidRPr="00AC09D1">
      <w:rPr>
        <w:rFonts w:ascii="Renfrew" w:hAnsi="Renfrew"/>
        <w:sz w:val="20"/>
      </w:rPr>
      <w:t>Algarrobos</w:t>
    </w:r>
    <w:r w:rsidR="00986F2D">
      <w:rPr>
        <w:rFonts w:ascii="Renfrew" w:hAnsi="Renfrew"/>
        <w:sz w:val="20"/>
      </w:rPr>
      <w:t xml:space="preserve"> </w:t>
    </w:r>
    <w:r w:rsidR="00986F2D">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r>
    <w:r w:rsidR="00BD009C">
      <w:rPr>
        <w:rFonts w:ascii="Renfrew" w:hAnsi="Renfrew"/>
        <w:sz w:val="20"/>
      </w:rPr>
      <w:tab/>
      <w:t>4</w:t>
    </w:r>
    <w:r w:rsidR="00A06807">
      <w:rPr>
        <w:rFonts w:ascii="Renfrew" w:hAnsi="Renfrew"/>
        <w:sz w:val="20"/>
      </w:rPr>
      <w:t>to de secundaria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9"/>
    <w:multiLevelType w:val="multilevel"/>
    <w:tmpl w:val="0000088C"/>
    <w:lvl w:ilvl="0">
      <w:numFmt w:val="bullet"/>
      <w:lvlText w:val=""/>
      <w:lvlJc w:val="left"/>
      <w:pPr>
        <w:ind w:left="484" w:hanging="285"/>
      </w:pPr>
      <w:rPr>
        <w:rFonts w:ascii="Symbol" w:hAnsi="Symbol" w:cs="Symbol"/>
        <w:b w:val="0"/>
        <w:bCs w:val="0"/>
        <w:w w:val="100"/>
        <w:sz w:val="20"/>
        <w:szCs w:val="20"/>
      </w:rPr>
    </w:lvl>
    <w:lvl w:ilvl="1">
      <w:numFmt w:val="bullet"/>
      <w:lvlText w:val="•"/>
      <w:lvlJc w:val="left"/>
      <w:pPr>
        <w:ind w:left="1048" w:hanging="285"/>
      </w:pPr>
    </w:lvl>
    <w:lvl w:ilvl="2">
      <w:numFmt w:val="bullet"/>
      <w:lvlText w:val="•"/>
      <w:lvlJc w:val="left"/>
      <w:pPr>
        <w:ind w:left="1616" w:hanging="285"/>
      </w:pPr>
    </w:lvl>
    <w:lvl w:ilvl="3">
      <w:numFmt w:val="bullet"/>
      <w:lvlText w:val="•"/>
      <w:lvlJc w:val="left"/>
      <w:pPr>
        <w:ind w:left="2184" w:hanging="285"/>
      </w:pPr>
    </w:lvl>
    <w:lvl w:ilvl="4">
      <w:numFmt w:val="bullet"/>
      <w:lvlText w:val="•"/>
      <w:lvlJc w:val="left"/>
      <w:pPr>
        <w:ind w:left="2752" w:hanging="285"/>
      </w:pPr>
    </w:lvl>
    <w:lvl w:ilvl="5">
      <w:numFmt w:val="bullet"/>
      <w:lvlText w:val="•"/>
      <w:lvlJc w:val="left"/>
      <w:pPr>
        <w:ind w:left="3321" w:hanging="285"/>
      </w:pPr>
    </w:lvl>
    <w:lvl w:ilvl="6">
      <w:numFmt w:val="bullet"/>
      <w:lvlText w:val="•"/>
      <w:lvlJc w:val="left"/>
      <w:pPr>
        <w:ind w:left="3889" w:hanging="285"/>
      </w:pPr>
    </w:lvl>
    <w:lvl w:ilvl="7">
      <w:numFmt w:val="bullet"/>
      <w:lvlText w:val="•"/>
      <w:lvlJc w:val="left"/>
      <w:pPr>
        <w:ind w:left="4457" w:hanging="285"/>
      </w:pPr>
    </w:lvl>
    <w:lvl w:ilvl="8">
      <w:numFmt w:val="bullet"/>
      <w:lvlText w:val="•"/>
      <w:lvlJc w:val="left"/>
      <w:pPr>
        <w:ind w:left="5025" w:hanging="285"/>
      </w:pPr>
    </w:lvl>
  </w:abstractNum>
  <w:abstractNum w:abstractNumId="1" w15:restartNumberingAfterBreak="0">
    <w:nsid w:val="0000040B"/>
    <w:multiLevelType w:val="multilevel"/>
    <w:tmpl w:val="0000088E"/>
    <w:lvl w:ilvl="0">
      <w:numFmt w:val="bullet"/>
      <w:lvlText w:val=""/>
      <w:lvlJc w:val="left"/>
      <w:pPr>
        <w:ind w:left="484" w:hanging="285"/>
      </w:pPr>
      <w:rPr>
        <w:rFonts w:ascii="Symbol" w:hAnsi="Symbol" w:cs="Symbol"/>
        <w:b w:val="0"/>
        <w:bCs w:val="0"/>
        <w:w w:val="100"/>
        <w:sz w:val="20"/>
        <w:szCs w:val="20"/>
      </w:rPr>
    </w:lvl>
    <w:lvl w:ilvl="1">
      <w:numFmt w:val="bullet"/>
      <w:lvlText w:val="•"/>
      <w:lvlJc w:val="left"/>
      <w:pPr>
        <w:ind w:left="1048" w:hanging="285"/>
      </w:pPr>
    </w:lvl>
    <w:lvl w:ilvl="2">
      <w:numFmt w:val="bullet"/>
      <w:lvlText w:val="•"/>
      <w:lvlJc w:val="left"/>
      <w:pPr>
        <w:ind w:left="1616" w:hanging="285"/>
      </w:pPr>
    </w:lvl>
    <w:lvl w:ilvl="3">
      <w:numFmt w:val="bullet"/>
      <w:lvlText w:val="•"/>
      <w:lvlJc w:val="left"/>
      <w:pPr>
        <w:ind w:left="2184" w:hanging="285"/>
      </w:pPr>
    </w:lvl>
    <w:lvl w:ilvl="4">
      <w:numFmt w:val="bullet"/>
      <w:lvlText w:val="•"/>
      <w:lvlJc w:val="left"/>
      <w:pPr>
        <w:ind w:left="2752" w:hanging="285"/>
      </w:pPr>
    </w:lvl>
    <w:lvl w:ilvl="5">
      <w:numFmt w:val="bullet"/>
      <w:lvlText w:val="•"/>
      <w:lvlJc w:val="left"/>
      <w:pPr>
        <w:ind w:left="3321" w:hanging="285"/>
      </w:pPr>
    </w:lvl>
    <w:lvl w:ilvl="6">
      <w:numFmt w:val="bullet"/>
      <w:lvlText w:val="•"/>
      <w:lvlJc w:val="left"/>
      <w:pPr>
        <w:ind w:left="3889" w:hanging="285"/>
      </w:pPr>
    </w:lvl>
    <w:lvl w:ilvl="7">
      <w:numFmt w:val="bullet"/>
      <w:lvlText w:val="•"/>
      <w:lvlJc w:val="left"/>
      <w:pPr>
        <w:ind w:left="4457" w:hanging="285"/>
      </w:pPr>
    </w:lvl>
    <w:lvl w:ilvl="8">
      <w:numFmt w:val="bullet"/>
      <w:lvlText w:val="•"/>
      <w:lvlJc w:val="left"/>
      <w:pPr>
        <w:ind w:left="5025" w:hanging="285"/>
      </w:pPr>
    </w:lvl>
  </w:abstractNum>
  <w:abstractNum w:abstractNumId="2" w15:restartNumberingAfterBreak="0">
    <w:nsid w:val="0000040D"/>
    <w:multiLevelType w:val="multilevel"/>
    <w:tmpl w:val="00000890"/>
    <w:lvl w:ilvl="0">
      <w:numFmt w:val="bullet"/>
      <w:lvlText w:val=""/>
      <w:lvlJc w:val="left"/>
      <w:pPr>
        <w:ind w:left="484" w:hanging="285"/>
      </w:pPr>
      <w:rPr>
        <w:rFonts w:ascii="Symbol" w:hAnsi="Symbol" w:cs="Symbol"/>
        <w:b w:val="0"/>
        <w:bCs w:val="0"/>
        <w:w w:val="100"/>
        <w:sz w:val="20"/>
        <w:szCs w:val="20"/>
      </w:rPr>
    </w:lvl>
    <w:lvl w:ilvl="1">
      <w:numFmt w:val="bullet"/>
      <w:lvlText w:val="•"/>
      <w:lvlJc w:val="left"/>
      <w:pPr>
        <w:ind w:left="1048" w:hanging="285"/>
      </w:pPr>
    </w:lvl>
    <w:lvl w:ilvl="2">
      <w:numFmt w:val="bullet"/>
      <w:lvlText w:val="•"/>
      <w:lvlJc w:val="left"/>
      <w:pPr>
        <w:ind w:left="1616" w:hanging="285"/>
      </w:pPr>
    </w:lvl>
    <w:lvl w:ilvl="3">
      <w:numFmt w:val="bullet"/>
      <w:lvlText w:val="•"/>
      <w:lvlJc w:val="left"/>
      <w:pPr>
        <w:ind w:left="2184" w:hanging="285"/>
      </w:pPr>
    </w:lvl>
    <w:lvl w:ilvl="4">
      <w:numFmt w:val="bullet"/>
      <w:lvlText w:val="•"/>
      <w:lvlJc w:val="left"/>
      <w:pPr>
        <w:ind w:left="2752" w:hanging="285"/>
      </w:pPr>
    </w:lvl>
    <w:lvl w:ilvl="5">
      <w:numFmt w:val="bullet"/>
      <w:lvlText w:val="•"/>
      <w:lvlJc w:val="left"/>
      <w:pPr>
        <w:ind w:left="3321" w:hanging="285"/>
      </w:pPr>
    </w:lvl>
    <w:lvl w:ilvl="6">
      <w:numFmt w:val="bullet"/>
      <w:lvlText w:val="•"/>
      <w:lvlJc w:val="left"/>
      <w:pPr>
        <w:ind w:left="3889" w:hanging="285"/>
      </w:pPr>
    </w:lvl>
    <w:lvl w:ilvl="7">
      <w:numFmt w:val="bullet"/>
      <w:lvlText w:val="•"/>
      <w:lvlJc w:val="left"/>
      <w:pPr>
        <w:ind w:left="4457" w:hanging="285"/>
      </w:pPr>
    </w:lvl>
    <w:lvl w:ilvl="8">
      <w:numFmt w:val="bullet"/>
      <w:lvlText w:val="•"/>
      <w:lvlJc w:val="left"/>
      <w:pPr>
        <w:ind w:left="5025" w:hanging="285"/>
      </w:pPr>
    </w:lvl>
  </w:abstractNum>
  <w:abstractNum w:abstractNumId="3" w15:restartNumberingAfterBreak="0">
    <w:nsid w:val="0000040F"/>
    <w:multiLevelType w:val="multilevel"/>
    <w:tmpl w:val="00000892"/>
    <w:lvl w:ilvl="0">
      <w:numFmt w:val="bullet"/>
      <w:lvlText w:val=""/>
      <w:lvlJc w:val="left"/>
      <w:pPr>
        <w:ind w:left="484" w:hanging="285"/>
      </w:pPr>
      <w:rPr>
        <w:rFonts w:ascii="Symbol" w:hAnsi="Symbol" w:cs="Symbol"/>
        <w:b w:val="0"/>
        <w:bCs w:val="0"/>
        <w:w w:val="100"/>
        <w:sz w:val="20"/>
        <w:szCs w:val="20"/>
      </w:rPr>
    </w:lvl>
    <w:lvl w:ilvl="1">
      <w:numFmt w:val="bullet"/>
      <w:lvlText w:val="•"/>
      <w:lvlJc w:val="left"/>
      <w:pPr>
        <w:ind w:left="1048" w:hanging="285"/>
      </w:pPr>
    </w:lvl>
    <w:lvl w:ilvl="2">
      <w:numFmt w:val="bullet"/>
      <w:lvlText w:val="•"/>
      <w:lvlJc w:val="left"/>
      <w:pPr>
        <w:ind w:left="1616" w:hanging="285"/>
      </w:pPr>
    </w:lvl>
    <w:lvl w:ilvl="3">
      <w:numFmt w:val="bullet"/>
      <w:lvlText w:val="•"/>
      <w:lvlJc w:val="left"/>
      <w:pPr>
        <w:ind w:left="2184" w:hanging="285"/>
      </w:pPr>
    </w:lvl>
    <w:lvl w:ilvl="4">
      <w:numFmt w:val="bullet"/>
      <w:lvlText w:val="•"/>
      <w:lvlJc w:val="left"/>
      <w:pPr>
        <w:ind w:left="2752" w:hanging="285"/>
      </w:pPr>
    </w:lvl>
    <w:lvl w:ilvl="5">
      <w:numFmt w:val="bullet"/>
      <w:lvlText w:val="•"/>
      <w:lvlJc w:val="left"/>
      <w:pPr>
        <w:ind w:left="3321" w:hanging="285"/>
      </w:pPr>
    </w:lvl>
    <w:lvl w:ilvl="6">
      <w:numFmt w:val="bullet"/>
      <w:lvlText w:val="•"/>
      <w:lvlJc w:val="left"/>
      <w:pPr>
        <w:ind w:left="3889" w:hanging="285"/>
      </w:pPr>
    </w:lvl>
    <w:lvl w:ilvl="7">
      <w:numFmt w:val="bullet"/>
      <w:lvlText w:val="•"/>
      <w:lvlJc w:val="left"/>
      <w:pPr>
        <w:ind w:left="4457" w:hanging="285"/>
      </w:pPr>
    </w:lvl>
    <w:lvl w:ilvl="8">
      <w:numFmt w:val="bullet"/>
      <w:lvlText w:val="•"/>
      <w:lvlJc w:val="left"/>
      <w:pPr>
        <w:ind w:left="5025" w:hanging="285"/>
      </w:pPr>
    </w:lvl>
  </w:abstractNum>
  <w:abstractNum w:abstractNumId="4" w15:restartNumberingAfterBreak="0">
    <w:nsid w:val="00000411"/>
    <w:multiLevelType w:val="multilevel"/>
    <w:tmpl w:val="00000894"/>
    <w:lvl w:ilvl="0">
      <w:numFmt w:val="bullet"/>
      <w:lvlText w:val=""/>
      <w:lvlJc w:val="left"/>
      <w:pPr>
        <w:ind w:left="484" w:hanging="285"/>
      </w:pPr>
      <w:rPr>
        <w:rFonts w:ascii="Symbol" w:hAnsi="Symbol" w:cs="Symbol"/>
        <w:b w:val="0"/>
        <w:bCs w:val="0"/>
        <w:w w:val="100"/>
        <w:sz w:val="20"/>
        <w:szCs w:val="20"/>
      </w:rPr>
    </w:lvl>
    <w:lvl w:ilvl="1">
      <w:numFmt w:val="bullet"/>
      <w:lvlText w:val="•"/>
      <w:lvlJc w:val="left"/>
      <w:pPr>
        <w:ind w:left="1048" w:hanging="285"/>
      </w:pPr>
    </w:lvl>
    <w:lvl w:ilvl="2">
      <w:numFmt w:val="bullet"/>
      <w:lvlText w:val="•"/>
      <w:lvlJc w:val="left"/>
      <w:pPr>
        <w:ind w:left="1616" w:hanging="285"/>
      </w:pPr>
    </w:lvl>
    <w:lvl w:ilvl="3">
      <w:numFmt w:val="bullet"/>
      <w:lvlText w:val="•"/>
      <w:lvlJc w:val="left"/>
      <w:pPr>
        <w:ind w:left="2184" w:hanging="285"/>
      </w:pPr>
    </w:lvl>
    <w:lvl w:ilvl="4">
      <w:numFmt w:val="bullet"/>
      <w:lvlText w:val="•"/>
      <w:lvlJc w:val="left"/>
      <w:pPr>
        <w:ind w:left="2752" w:hanging="285"/>
      </w:pPr>
    </w:lvl>
    <w:lvl w:ilvl="5">
      <w:numFmt w:val="bullet"/>
      <w:lvlText w:val="•"/>
      <w:lvlJc w:val="left"/>
      <w:pPr>
        <w:ind w:left="3321" w:hanging="285"/>
      </w:pPr>
    </w:lvl>
    <w:lvl w:ilvl="6">
      <w:numFmt w:val="bullet"/>
      <w:lvlText w:val="•"/>
      <w:lvlJc w:val="left"/>
      <w:pPr>
        <w:ind w:left="3889" w:hanging="285"/>
      </w:pPr>
    </w:lvl>
    <w:lvl w:ilvl="7">
      <w:numFmt w:val="bullet"/>
      <w:lvlText w:val="•"/>
      <w:lvlJc w:val="left"/>
      <w:pPr>
        <w:ind w:left="4457" w:hanging="285"/>
      </w:pPr>
    </w:lvl>
    <w:lvl w:ilvl="8">
      <w:numFmt w:val="bullet"/>
      <w:lvlText w:val="•"/>
      <w:lvlJc w:val="left"/>
      <w:pPr>
        <w:ind w:left="5025" w:hanging="285"/>
      </w:pPr>
    </w:lvl>
  </w:abstractNum>
  <w:abstractNum w:abstractNumId="5" w15:restartNumberingAfterBreak="0">
    <w:nsid w:val="00000413"/>
    <w:multiLevelType w:val="multilevel"/>
    <w:tmpl w:val="00000896"/>
    <w:lvl w:ilvl="0">
      <w:numFmt w:val="bullet"/>
      <w:lvlText w:val=""/>
      <w:lvlJc w:val="left"/>
      <w:pPr>
        <w:ind w:left="484" w:hanging="285"/>
      </w:pPr>
      <w:rPr>
        <w:rFonts w:ascii="Symbol" w:hAnsi="Symbol" w:cs="Symbol"/>
        <w:b w:val="0"/>
        <w:bCs w:val="0"/>
        <w:w w:val="100"/>
        <w:sz w:val="20"/>
        <w:szCs w:val="20"/>
      </w:rPr>
    </w:lvl>
    <w:lvl w:ilvl="1">
      <w:numFmt w:val="bullet"/>
      <w:lvlText w:val="•"/>
      <w:lvlJc w:val="left"/>
      <w:pPr>
        <w:ind w:left="1048" w:hanging="285"/>
      </w:pPr>
    </w:lvl>
    <w:lvl w:ilvl="2">
      <w:numFmt w:val="bullet"/>
      <w:lvlText w:val="•"/>
      <w:lvlJc w:val="left"/>
      <w:pPr>
        <w:ind w:left="1616" w:hanging="285"/>
      </w:pPr>
    </w:lvl>
    <w:lvl w:ilvl="3">
      <w:numFmt w:val="bullet"/>
      <w:lvlText w:val="•"/>
      <w:lvlJc w:val="left"/>
      <w:pPr>
        <w:ind w:left="2184" w:hanging="285"/>
      </w:pPr>
    </w:lvl>
    <w:lvl w:ilvl="4">
      <w:numFmt w:val="bullet"/>
      <w:lvlText w:val="•"/>
      <w:lvlJc w:val="left"/>
      <w:pPr>
        <w:ind w:left="2752" w:hanging="285"/>
      </w:pPr>
    </w:lvl>
    <w:lvl w:ilvl="5">
      <w:numFmt w:val="bullet"/>
      <w:lvlText w:val="•"/>
      <w:lvlJc w:val="left"/>
      <w:pPr>
        <w:ind w:left="3321" w:hanging="285"/>
      </w:pPr>
    </w:lvl>
    <w:lvl w:ilvl="6">
      <w:numFmt w:val="bullet"/>
      <w:lvlText w:val="•"/>
      <w:lvlJc w:val="left"/>
      <w:pPr>
        <w:ind w:left="3889" w:hanging="285"/>
      </w:pPr>
    </w:lvl>
    <w:lvl w:ilvl="7">
      <w:numFmt w:val="bullet"/>
      <w:lvlText w:val="•"/>
      <w:lvlJc w:val="left"/>
      <w:pPr>
        <w:ind w:left="4457" w:hanging="285"/>
      </w:pPr>
    </w:lvl>
    <w:lvl w:ilvl="8">
      <w:numFmt w:val="bullet"/>
      <w:lvlText w:val="•"/>
      <w:lvlJc w:val="left"/>
      <w:pPr>
        <w:ind w:left="5025" w:hanging="285"/>
      </w:pPr>
    </w:lvl>
  </w:abstractNum>
  <w:abstractNum w:abstractNumId="6" w15:restartNumberingAfterBreak="0">
    <w:nsid w:val="00000415"/>
    <w:multiLevelType w:val="multilevel"/>
    <w:tmpl w:val="00000898"/>
    <w:lvl w:ilvl="0">
      <w:numFmt w:val="bullet"/>
      <w:lvlText w:val=""/>
      <w:lvlJc w:val="left"/>
      <w:pPr>
        <w:ind w:left="484" w:hanging="285"/>
      </w:pPr>
      <w:rPr>
        <w:rFonts w:ascii="Symbol" w:hAnsi="Symbol" w:cs="Symbol"/>
        <w:b w:val="0"/>
        <w:bCs w:val="0"/>
        <w:w w:val="100"/>
        <w:sz w:val="20"/>
        <w:szCs w:val="20"/>
      </w:rPr>
    </w:lvl>
    <w:lvl w:ilvl="1">
      <w:numFmt w:val="bullet"/>
      <w:lvlText w:val="•"/>
      <w:lvlJc w:val="left"/>
      <w:pPr>
        <w:ind w:left="1048" w:hanging="285"/>
      </w:pPr>
    </w:lvl>
    <w:lvl w:ilvl="2">
      <w:numFmt w:val="bullet"/>
      <w:lvlText w:val="•"/>
      <w:lvlJc w:val="left"/>
      <w:pPr>
        <w:ind w:left="1616" w:hanging="285"/>
      </w:pPr>
    </w:lvl>
    <w:lvl w:ilvl="3">
      <w:numFmt w:val="bullet"/>
      <w:lvlText w:val="•"/>
      <w:lvlJc w:val="left"/>
      <w:pPr>
        <w:ind w:left="2184" w:hanging="285"/>
      </w:pPr>
    </w:lvl>
    <w:lvl w:ilvl="4">
      <w:numFmt w:val="bullet"/>
      <w:lvlText w:val="•"/>
      <w:lvlJc w:val="left"/>
      <w:pPr>
        <w:ind w:left="2752" w:hanging="285"/>
      </w:pPr>
    </w:lvl>
    <w:lvl w:ilvl="5">
      <w:numFmt w:val="bullet"/>
      <w:lvlText w:val="•"/>
      <w:lvlJc w:val="left"/>
      <w:pPr>
        <w:ind w:left="3321" w:hanging="285"/>
      </w:pPr>
    </w:lvl>
    <w:lvl w:ilvl="6">
      <w:numFmt w:val="bullet"/>
      <w:lvlText w:val="•"/>
      <w:lvlJc w:val="left"/>
      <w:pPr>
        <w:ind w:left="3889" w:hanging="285"/>
      </w:pPr>
    </w:lvl>
    <w:lvl w:ilvl="7">
      <w:numFmt w:val="bullet"/>
      <w:lvlText w:val="•"/>
      <w:lvlJc w:val="left"/>
      <w:pPr>
        <w:ind w:left="4457" w:hanging="285"/>
      </w:pPr>
    </w:lvl>
    <w:lvl w:ilvl="8">
      <w:numFmt w:val="bullet"/>
      <w:lvlText w:val="•"/>
      <w:lvlJc w:val="left"/>
      <w:pPr>
        <w:ind w:left="5025" w:hanging="285"/>
      </w:pPr>
    </w:lvl>
  </w:abstractNum>
  <w:abstractNum w:abstractNumId="7" w15:restartNumberingAfterBreak="0">
    <w:nsid w:val="00000419"/>
    <w:multiLevelType w:val="multilevel"/>
    <w:tmpl w:val="0000089C"/>
    <w:lvl w:ilvl="0">
      <w:numFmt w:val="bullet"/>
      <w:lvlText w:val=""/>
      <w:lvlJc w:val="left"/>
      <w:pPr>
        <w:ind w:left="457" w:hanging="345"/>
      </w:pPr>
      <w:rPr>
        <w:rFonts w:ascii="Wingdings" w:hAnsi="Wingdings" w:cs="Wingdings"/>
        <w:b w:val="0"/>
        <w:bCs w:val="0"/>
        <w:w w:val="100"/>
        <w:sz w:val="20"/>
        <w:szCs w:val="20"/>
      </w:rPr>
    </w:lvl>
    <w:lvl w:ilvl="1">
      <w:numFmt w:val="bullet"/>
      <w:lvlText w:val="•"/>
      <w:lvlJc w:val="left"/>
      <w:pPr>
        <w:ind w:left="972" w:hanging="345"/>
      </w:pPr>
    </w:lvl>
    <w:lvl w:ilvl="2">
      <w:numFmt w:val="bullet"/>
      <w:lvlText w:val="•"/>
      <w:lvlJc w:val="left"/>
      <w:pPr>
        <w:ind w:left="1484" w:hanging="345"/>
      </w:pPr>
    </w:lvl>
    <w:lvl w:ilvl="3">
      <w:numFmt w:val="bullet"/>
      <w:lvlText w:val="•"/>
      <w:lvlJc w:val="left"/>
      <w:pPr>
        <w:ind w:left="1996" w:hanging="345"/>
      </w:pPr>
    </w:lvl>
    <w:lvl w:ilvl="4">
      <w:numFmt w:val="bullet"/>
      <w:lvlText w:val="•"/>
      <w:lvlJc w:val="left"/>
      <w:pPr>
        <w:ind w:left="2508" w:hanging="345"/>
      </w:pPr>
    </w:lvl>
    <w:lvl w:ilvl="5">
      <w:numFmt w:val="bullet"/>
      <w:lvlText w:val="•"/>
      <w:lvlJc w:val="left"/>
      <w:pPr>
        <w:ind w:left="3021" w:hanging="345"/>
      </w:pPr>
    </w:lvl>
    <w:lvl w:ilvl="6">
      <w:numFmt w:val="bullet"/>
      <w:lvlText w:val="•"/>
      <w:lvlJc w:val="left"/>
      <w:pPr>
        <w:ind w:left="3533" w:hanging="345"/>
      </w:pPr>
    </w:lvl>
    <w:lvl w:ilvl="7">
      <w:numFmt w:val="bullet"/>
      <w:lvlText w:val="•"/>
      <w:lvlJc w:val="left"/>
      <w:pPr>
        <w:ind w:left="4045" w:hanging="345"/>
      </w:pPr>
    </w:lvl>
    <w:lvl w:ilvl="8">
      <w:numFmt w:val="bullet"/>
      <w:lvlText w:val="•"/>
      <w:lvlJc w:val="left"/>
      <w:pPr>
        <w:ind w:left="4557" w:hanging="345"/>
      </w:pPr>
    </w:lvl>
  </w:abstractNum>
  <w:abstractNum w:abstractNumId="8" w15:restartNumberingAfterBreak="0">
    <w:nsid w:val="0000041B"/>
    <w:multiLevelType w:val="multilevel"/>
    <w:tmpl w:val="0000089E"/>
    <w:lvl w:ilvl="0">
      <w:numFmt w:val="bullet"/>
      <w:lvlText w:val=""/>
      <w:lvlJc w:val="left"/>
      <w:pPr>
        <w:ind w:left="457" w:hanging="345"/>
      </w:pPr>
      <w:rPr>
        <w:rFonts w:ascii="Wingdings" w:hAnsi="Wingdings" w:cs="Wingdings"/>
        <w:b w:val="0"/>
        <w:bCs w:val="0"/>
        <w:w w:val="100"/>
        <w:sz w:val="20"/>
        <w:szCs w:val="20"/>
      </w:rPr>
    </w:lvl>
    <w:lvl w:ilvl="1">
      <w:numFmt w:val="bullet"/>
      <w:lvlText w:val="•"/>
      <w:lvlJc w:val="left"/>
      <w:pPr>
        <w:ind w:left="972" w:hanging="345"/>
      </w:pPr>
    </w:lvl>
    <w:lvl w:ilvl="2">
      <w:numFmt w:val="bullet"/>
      <w:lvlText w:val="•"/>
      <w:lvlJc w:val="left"/>
      <w:pPr>
        <w:ind w:left="1484" w:hanging="345"/>
      </w:pPr>
    </w:lvl>
    <w:lvl w:ilvl="3">
      <w:numFmt w:val="bullet"/>
      <w:lvlText w:val="•"/>
      <w:lvlJc w:val="left"/>
      <w:pPr>
        <w:ind w:left="1996" w:hanging="345"/>
      </w:pPr>
    </w:lvl>
    <w:lvl w:ilvl="4">
      <w:numFmt w:val="bullet"/>
      <w:lvlText w:val="•"/>
      <w:lvlJc w:val="left"/>
      <w:pPr>
        <w:ind w:left="2508" w:hanging="345"/>
      </w:pPr>
    </w:lvl>
    <w:lvl w:ilvl="5">
      <w:numFmt w:val="bullet"/>
      <w:lvlText w:val="•"/>
      <w:lvlJc w:val="left"/>
      <w:pPr>
        <w:ind w:left="3021" w:hanging="345"/>
      </w:pPr>
    </w:lvl>
    <w:lvl w:ilvl="6">
      <w:numFmt w:val="bullet"/>
      <w:lvlText w:val="•"/>
      <w:lvlJc w:val="left"/>
      <w:pPr>
        <w:ind w:left="3533" w:hanging="345"/>
      </w:pPr>
    </w:lvl>
    <w:lvl w:ilvl="7">
      <w:numFmt w:val="bullet"/>
      <w:lvlText w:val="•"/>
      <w:lvlJc w:val="left"/>
      <w:pPr>
        <w:ind w:left="4045" w:hanging="345"/>
      </w:pPr>
    </w:lvl>
    <w:lvl w:ilvl="8">
      <w:numFmt w:val="bullet"/>
      <w:lvlText w:val="•"/>
      <w:lvlJc w:val="left"/>
      <w:pPr>
        <w:ind w:left="4557" w:hanging="345"/>
      </w:pPr>
    </w:lvl>
  </w:abstractNum>
  <w:abstractNum w:abstractNumId="9" w15:restartNumberingAfterBreak="0">
    <w:nsid w:val="0000042E"/>
    <w:multiLevelType w:val="multilevel"/>
    <w:tmpl w:val="000008B1"/>
    <w:lvl w:ilvl="0">
      <w:numFmt w:val="bullet"/>
      <w:lvlText w:val=""/>
      <w:lvlJc w:val="left"/>
      <w:pPr>
        <w:ind w:left="424" w:hanging="284"/>
      </w:pPr>
      <w:rPr>
        <w:rFonts w:ascii="Wingdings" w:hAnsi="Wingdings" w:cs="Wingdings"/>
        <w:b w:val="0"/>
        <w:bCs w:val="0"/>
        <w:w w:val="100"/>
        <w:sz w:val="20"/>
        <w:szCs w:val="20"/>
      </w:rPr>
    </w:lvl>
    <w:lvl w:ilvl="1">
      <w:numFmt w:val="bullet"/>
      <w:lvlText w:val="•"/>
      <w:lvlJc w:val="left"/>
      <w:pPr>
        <w:ind w:left="979" w:hanging="284"/>
      </w:pPr>
    </w:lvl>
    <w:lvl w:ilvl="2">
      <w:numFmt w:val="bullet"/>
      <w:lvlText w:val="•"/>
      <w:lvlJc w:val="left"/>
      <w:pPr>
        <w:ind w:left="1538" w:hanging="284"/>
      </w:pPr>
    </w:lvl>
    <w:lvl w:ilvl="3">
      <w:numFmt w:val="bullet"/>
      <w:lvlText w:val="•"/>
      <w:lvlJc w:val="left"/>
      <w:pPr>
        <w:ind w:left="2098" w:hanging="284"/>
      </w:pPr>
    </w:lvl>
    <w:lvl w:ilvl="4">
      <w:numFmt w:val="bullet"/>
      <w:lvlText w:val="•"/>
      <w:lvlJc w:val="left"/>
      <w:pPr>
        <w:ind w:left="2657" w:hanging="284"/>
      </w:pPr>
    </w:lvl>
    <w:lvl w:ilvl="5">
      <w:numFmt w:val="bullet"/>
      <w:lvlText w:val="•"/>
      <w:lvlJc w:val="left"/>
      <w:pPr>
        <w:ind w:left="3217" w:hanging="284"/>
      </w:pPr>
    </w:lvl>
    <w:lvl w:ilvl="6">
      <w:numFmt w:val="bullet"/>
      <w:lvlText w:val="•"/>
      <w:lvlJc w:val="left"/>
      <w:pPr>
        <w:ind w:left="3776" w:hanging="284"/>
      </w:pPr>
    </w:lvl>
    <w:lvl w:ilvl="7">
      <w:numFmt w:val="bullet"/>
      <w:lvlText w:val="•"/>
      <w:lvlJc w:val="left"/>
      <w:pPr>
        <w:ind w:left="4335" w:hanging="284"/>
      </w:pPr>
    </w:lvl>
    <w:lvl w:ilvl="8">
      <w:numFmt w:val="bullet"/>
      <w:lvlText w:val="•"/>
      <w:lvlJc w:val="left"/>
      <w:pPr>
        <w:ind w:left="4895" w:hanging="284"/>
      </w:pPr>
    </w:lvl>
  </w:abstractNum>
  <w:abstractNum w:abstractNumId="10" w15:restartNumberingAfterBreak="0">
    <w:nsid w:val="00000452"/>
    <w:multiLevelType w:val="multilevel"/>
    <w:tmpl w:val="000008D5"/>
    <w:lvl w:ilvl="0">
      <w:numFmt w:val="bullet"/>
      <w:lvlText w:val=""/>
      <w:lvlJc w:val="left"/>
      <w:pPr>
        <w:ind w:left="429" w:hanging="284"/>
      </w:pPr>
      <w:rPr>
        <w:rFonts w:ascii="Wingdings" w:hAnsi="Wingdings" w:cs="Wingdings"/>
        <w:b w:val="0"/>
        <w:bCs w:val="0"/>
        <w:w w:val="100"/>
        <w:sz w:val="20"/>
        <w:szCs w:val="20"/>
      </w:rPr>
    </w:lvl>
    <w:lvl w:ilvl="1">
      <w:numFmt w:val="bullet"/>
      <w:lvlText w:val="•"/>
      <w:lvlJc w:val="left"/>
      <w:pPr>
        <w:ind w:left="1110" w:hanging="284"/>
      </w:pPr>
    </w:lvl>
    <w:lvl w:ilvl="2">
      <w:numFmt w:val="bullet"/>
      <w:lvlText w:val="•"/>
      <w:lvlJc w:val="left"/>
      <w:pPr>
        <w:ind w:left="1801" w:hanging="284"/>
      </w:pPr>
    </w:lvl>
    <w:lvl w:ilvl="3">
      <w:numFmt w:val="bullet"/>
      <w:lvlText w:val="•"/>
      <w:lvlJc w:val="left"/>
      <w:pPr>
        <w:ind w:left="2491" w:hanging="284"/>
      </w:pPr>
    </w:lvl>
    <w:lvl w:ilvl="4">
      <w:numFmt w:val="bullet"/>
      <w:lvlText w:val="•"/>
      <w:lvlJc w:val="left"/>
      <w:pPr>
        <w:ind w:left="3182" w:hanging="284"/>
      </w:pPr>
    </w:lvl>
    <w:lvl w:ilvl="5">
      <w:numFmt w:val="bullet"/>
      <w:lvlText w:val="•"/>
      <w:lvlJc w:val="left"/>
      <w:pPr>
        <w:ind w:left="3873" w:hanging="284"/>
      </w:pPr>
    </w:lvl>
    <w:lvl w:ilvl="6">
      <w:numFmt w:val="bullet"/>
      <w:lvlText w:val="•"/>
      <w:lvlJc w:val="left"/>
      <w:pPr>
        <w:ind w:left="4563" w:hanging="284"/>
      </w:pPr>
    </w:lvl>
    <w:lvl w:ilvl="7">
      <w:numFmt w:val="bullet"/>
      <w:lvlText w:val="•"/>
      <w:lvlJc w:val="left"/>
      <w:pPr>
        <w:ind w:left="5254" w:hanging="284"/>
      </w:pPr>
    </w:lvl>
    <w:lvl w:ilvl="8">
      <w:numFmt w:val="bullet"/>
      <w:lvlText w:val="•"/>
      <w:lvlJc w:val="left"/>
      <w:pPr>
        <w:ind w:left="5944" w:hanging="284"/>
      </w:pPr>
    </w:lvl>
  </w:abstractNum>
  <w:abstractNum w:abstractNumId="11" w15:restartNumberingAfterBreak="0">
    <w:nsid w:val="00000453"/>
    <w:multiLevelType w:val="multilevel"/>
    <w:tmpl w:val="000008D6"/>
    <w:lvl w:ilvl="0">
      <w:numFmt w:val="bullet"/>
      <w:lvlText w:val=""/>
      <w:lvlJc w:val="left"/>
      <w:pPr>
        <w:ind w:left="393" w:hanging="285"/>
      </w:pPr>
      <w:rPr>
        <w:rFonts w:ascii="Wingdings" w:hAnsi="Wingdings" w:cs="Wingdings"/>
        <w:b w:val="0"/>
        <w:bCs w:val="0"/>
        <w:w w:val="100"/>
        <w:sz w:val="20"/>
        <w:szCs w:val="20"/>
      </w:rPr>
    </w:lvl>
    <w:lvl w:ilvl="1">
      <w:numFmt w:val="bullet"/>
      <w:lvlText w:val="•"/>
      <w:lvlJc w:val="left"/>
      <w:pPr>
        <w:ind w:left="747" w:hanging="285"/>
      </w:pPr>
    </w:lvl>
    <w:lvl w:ilvl="2">
      <w:numFmt w:val="bullet"/>
      <w:lvlText w:val="•"/>
      <w:lvlJc w:val="left"/>
      <w:pPr>
        <w:ind w:left="1095" w:hanging="285"/>
      </w:pPr>
    </w:lvl>
    <w:lvl w:ilvl="3">
      <w:numFmt w:val="bullet"/>
      <w:lvlText w:val="•"/>
      <w:lvlJc w:val="left"/>
      <w:pPr>
        <w:ind w:left="1443" w:hanging="285"/>
      </w:pPr>
    </w:lvl>
    <w:lvl w:ilvl="4">
      <w:numFmt w:val="bullet"/>
      <w:lvlText w:val="•"/>
      <w:lvlJc w:val="left"/>
      <w:pPr>
        <w:ind w:left="1790" w:hanging="285"/>
      </w:pPr>
    </w:lvl>
    <w:lvl w:ilvl="5">
      <w:numFmt w:val="bullet"/>
      <w:lvlText w:val="•"/>
      <w:lvlJc w:val="left"/>
      <w:pPr>
        <w:ind w:left="2138" w:hanging="285"/>
      </w:pPr>
    </w:lvl>
    <w:lvl w:ilvl="6">
      <w:numFmt w:val="bullet"/>
      <w:lvlText w:val="•"/>
      <w:lvlJc w:val="left"/>
      <w:pPr>
        <w:ind w:left="2486" w:hanging="285"/>
      </w:pPr>
    </w:lvl>
    <w:lvl w:ilvl="7">
      <w:numFmt w:val="bullet"/>
      <w:lvlText w:val="•"/>
      <w:lvlJc w:val="left"/>
      <w:pPr>
        <w:ind w:left="2833" w:hanging="285"/>
      </w:pPr>
    </w:lvl>
    <w:lvl w:ilvl="8">
      <w:numFmt w:val="bullet"/>
      <w:lvlText w:val="•"/>
      <w:lvlJc w:val="left"/>
      <w:pPr>
        <w:ind w:left="3181" w:hanging="285"/>
      </w:pPr>
    </w:lvl>
  </w:abstractNum>
  <w:abstractNum w:abstractNumId="12" w15:restartNumberingAfterBreak="0">
    <w:nsid w:val="08AE36B2"/>
    <w:multiLevelType w:val="hybridMultilevel"/>
    <w:tmpl w:val="3FD646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13C11A2B"/>
    <w:multiLevelType w:val="hybridMultilevel"/>
    <w:tmpl w:val="2A02E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3B4622B"/>
    <w:multiLevelType w:val="hybridMultilevel"/>
    <w:tmpl w:val="A900F7F0"/>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6" w15:restartNumberingAfterBreak="0">
    <w:nsid w:val="2C197719"/>
    <w:multiLevelType w:val="hybridMultilevel"/>
    <w:tmpl w:val="292AB4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EC1A3F"/>
    <w:multiLevelType w:val="hybridMultilevel"/>
    <w:tmpl w:val="1390E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0E3BC1"/>
    <w:multiLevelType w:val="hybridMultilevel"/>
    <w:tmpl w:val="43A6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3308D"/>
    <w:multiLevelType w:val="multilevel"/>
    <w:tmpl w:val="95F2FD60"/>
    <w:lvl w:ilvl="0">
      <w:start w:val="1"/>
      <w:numFmt w:val="bullet"/>
      <w:lvlText w:val=""/>
      <w:lvlJc w:val="left"/>
      <w:pPr>
        <w:tabs>
          <w:tab w:val="num" w:pos="223"/>
        </w:tabs>
        <w:ind w:left="223" w:hanging="360"/>
      </w:pPr>
      <w:rPr>
        <w:rFonts w:ascii="Symbol" w:hAnsi="Symbol" w:hint="default"/>
        <w:sz w:val="20"/>
      </w:rPr>
    </w:lvl>
    <w:lvl w:ilvl="1" w:tentative="1">
      <w:start w:val="1"/>
      <w:numFmt w:val="bullet"/>
      <w:lvlText w:val="o"/>
      <w:lvlJc w:val="left"/>
      <w:pPr>
        <w:tabs>
          <w:tab w:val="num" w:pos="943"/>
        </w:tabs>
        <w:ind w:left="943" w:hanging="360"/>
      </w:pPr>
      <w:rPr>
        <w:rFonts w:ascii="Courier New" w:hAnsi="Courier New" w:hint="default"/>
        <w:sz w:val="20"/>
      </w:rPr>
    </w:lvl>
    <w:lvl w:ilvl="2" w:tentative="1">
      <w:start w:val="1"/>
      <w:numFmt w:val="bullet"/>
      <w:lvlText w:val=""/>
      <w:lvlJc w:val="left"/>
      <w:pPr>
        <w:tabs>
          <w:tab w:val="num" w:pos="1663"/>
        </w:tabs>
        <w:ind w:left="1663" w:hanging="360"/>
      </w:pPr>
      <w:rPr>
        <w:rFonts w:ascii="Wingdings" w:hAnsi="Wingdings" w:hint="default"/>
        <w:sz w:val="20"/>
      </w:rPr>
    </w:lvl>
    <w:lvl w:ilvl="3" w:tentative="1">
      <w:start w:val="1"/>
      <w:numFmt w:val="bullet"/>
      <w:lvlText w:val=""/>
      <w:lvlJc w:val="left"/>
      <w:pPr>
        <w:tabs>
          <w:tab w:val="num" w:pos="2383"/>
        </w:tabs>
        <w:ind w:left="2383" w:hanging="360"/>
      </w:pPr>
      <w:rPr>
        <w:rFonts w:ascii="Wingdings" w:hAnsi="Wingdings" w:hint="default"/>
        <w:sz w:val="20"/>
      </w:rPr>
    </w:lvl>
    <w:lvl w:ilvl="4" w:tentative="1">
      <w:start w:val="1"/>
      <w:numFmt w:val="bullet"/>
      <w:lvlText w:val=""/>
      <w:lvlJc w:val="left"/>
      <w:pPr>
        <w:tabs>
          <w:tab w:val="num" w:pos="3103"/>
        </w:tabs>
        <w:ind w:left="3103" w:hanging="360"/>
      </w:pPr>
      <w:rPr>
        <w:rFonts w:ascii="Wingdings" w:hAnsi="Wingdings" w:hint="default"/>
        <w:sz w:val="20"/>
      </w:rPr>
    </w:lvl>
    <w:lvl w:ilvl="5" w:tentative="1">
      <w:start w:val="1"/>
      <w:numFmt w:val="bullet"/>
      <w:lvlText w:val=""/>
      <w:lvlJc w:val="left"/>
      <w:pPr>
        <w:tabs>
          <w:tab w:val="num" w:pos="3823"/>
        </w:tabs>
        <w:ind w:left="3823" w:hanging="360"/>
      </w:pPr>
      <w:rPr>
        <w:rFonts w:ascii="Wingdings" w:hAnsi="Wingdings" w:hint="default"/>
        <w:sz w:val="20"/>
      </w:rPr>
    </w:lvl>
    <w:lvl w:ilvl="6" w:tentative="1">
      <w:start w:val="1"/>
      <w:numFmt w:val="bullet"/>
      <w:lvlText w:val=""/>
      <w:lvlJc w:val="left"/>
      <w:pPr>
        <w:tabs>
          <w:tab w:val="num" w:pos="4543"/>
        </w:tabs>
        <w:ind w:left="4543" w:hanging="360"/>
      </w:pPr>
      <w:rPr>
        <w:rFonts w:ascii="Wingdings" w:hAnsi="Wingdings" w:hint="default"/>
        <w:sz w:val="20"/>
      </w:rPr>
    </w:lvl>
    <w:lvl w:ilvl="7" w:tentative="1">
      <w:start w:val="1"/>
      <w:numFmt w:val="bullet"/>
      <w:lvlText w:val=""/>
      <w:lvlJc w:val="left"/>
      <w:pPr>
        <w:tabs>
          <w:tab w:val="num" w:pos="5263"/>
        </w:tabs>
        <w:ind w:left="5263" w:hanging="360"/>
      </w:pPr>
      <w:rPr>
        <w:rFonts w:ascii="Wingdings" w:hAnsi="Wingdings" w:hint="default"/>
        <w:sz w:val="20"/>
      </w:rPr>
    </w:lvl>
    <w:lvl w:ilvl="8" w:tentative="1">
      <w:start w:val="1"/>
      <w:numFmt w:val="bullet"/>
      <w:lvlText w:val=""/>
      <w:lvlJc w:val="left"/>
      <w:pPr>
        <w:tabs>
          <w:tab w:val="num" w:pos="5983"/>
        </w:tabs>
        <w:ind w:left="5983" w:hanging="360"/>
      </w:pPr>
      <w:rPr>
        <w:rFonts w:ascii="Wingdings" w:hAnsi="Wingdings" w:hint="default"/>
        <w:sz w:val="20"/>
      </w:rPr>
    </w:lvl>
  </w:abstractNum>
  <w:abstractNum w:abstractNumId="21"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FB33939"/>
    <w:multiLevelType w:val="hybridMultilevel"/>
    <w:tmpl w:val="90B63A7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3D96632"/>
    <w:multiLevelType w:val="hybridMultilevel"/>
    <w:tmpl w:val="BFD019B8"/>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5"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6" w15:restartNumberingAfterBreak="0">
    <w:nsid w:val="698D026B"/>
    <w:multiLevelType w:val="multilevel"/>
    <w:tmpl w:val="F07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876D9"/>
    <w:multiLevelType w:val="hybridMultilevel"/>
    <w:tmpl w:val="5A20146A"/>
    <w:lvl w:ilvl="0" w:tplc="280A0001">
      <w:start w:val="1"/>
      <w:numFmt w:val="bullet"/>
      <w:lvlText w:val=""/>
      <w:lvlJc w:val="left"/>
      <w:pPr>
        <w:ind w:left="857" w:hanging="360"/>
      </w:pPr>
      <w:rPr>
        <w:rFonts w:ascii="Symbol" w:hAnsi="Symbol" w:hint="default"/>
      </w:rPr>
    </w:lvl>
    <w:lvl w:ilvl="1" w:tplc="280A0003" w:tentative="1">
      <w:start w:val="1"/>
      <w:numFmt w:val="bullet"/>
      <w:lvlText w:val="o"/>
      <w:lvlJc w:val="left"/>
      <w:pPr>
        <w:ind w:left="1577" w:hanging="360"/>
      </w:pPr>
      <w:rPr>
        <w:rFonts w:ascii="Courier New" w:hAnsi="Courier New" w:cs="Courier New" w:hint="default"/>
      </w:rPr>
    </w:lvl>
    <w:lvl w:ilvl="2" w:tplc="280A0005" w:tentative="1">
      <w:start w:val="1"/>
      <w:numFmt w:val="bullet"/>
      <w:lvlText w:val=""/>
      <w:lvlJc w:val="left"/>
      <w:pPr>
        <w:ind w:left="2297" w:hanging="360"/>
      </w:pPr>
      <w:rPr>
        <w:rFonts w:ascii="Wingdings" w:hAnsi="Wingdings" w:hint="default"/>
      </w:rPr>
    </w:lvl>
    <w:lvl w:ilvl="3" w:tplc="280A0001" w:tentative="1">
      <w:start w:val="1"/>
      <w:numFmt w:val="bullet"/>
      <w:lvlText w:val=""/>
      <w:lvlJc w:val="left"/>
      <w:pPr>
        <w:ind w:left="3017" w:hanging="360"/>
      </w:pPr>
      <w:rPr>
        <w:rFonts w:ascii="Symbol" w:hAnsi="Symbol" w:hint="default"/>
      </w:rPr>
    </w:lvl>
    <w:lvl w:ilvl="4" w:tplc="280A0003" w:tentative="1">
      <w:start w:val="1"/>
      <w:numFmt w:val="bullet"/>
      <w:lvlText w:val="o"/>
      <w:lvlJc w:val="left"/>
      <w:pPr>
        <w:ind w:left="3737" w:hanging="360"/>
      </w:pPr>
      <w:rPr>
        <w:rFonts w:ascii="Courier New" w:hAnsi="Courier New" w:cs="Courier New" w:hint="default"/>
      </w:rPr>
    </w:lvl>
    <w:lvl w:ilvl="5" w:tplc="280A0005" w:tentative="1">
      <w:start w:val="1"/>
      <w:numFmt w:val="bullet"/>
      <w:lvlText w:val=""/>
      <w:lvlJc w:val="left"/>
      <w:pPr>
        <w:ind w:left="4457" w:hanging="360"/>
      </w:pPr>
      <w:rPr>
        <w:rFonts w:ascii="Wingdings" w:hAnsi="Wingdings" w:hint="default"/>
      </w:rPr>
    </w:lvl>
    <w:lvl w:ilvl="6" w:tplc="280A0001" w:tentative="1">
      <w:start w:val="1"/>
      <w:numFmt w:val="bullet"/>
      <w:lvlText w:val=""/>
      <w:lvlJc w:val="left"/>
      <w:pPr>
        <w:ind w:left="5177" w:hanging="360"/>
      </w:pPr>
      <w:rPr>
        <w:rFonts w:ascii="Symbol" w:hAnsi="Symbol" w:hint="default"/>
      </w:rPr>
    </w:lvl>
    <w:lvl w:ilvl="7" w:tplc="280A0003" w:tentative="1">
      <w:start w:val="1"/>
      <w:numFmt w:val="bullet"/>
      <w:lvlText w:val="o"/>
      <w:lvlJc w:val="left"/>
      <w:pPr>
        <w:ind w:left="5897" w:hanging="360"/>
      </w:pPr>
      <w:rPr>
        <w:rFonts w:ascii="Courier New" w:hAnsi="Courier New" w:cs="Courier New" w:hint="default"/>
      </w:rPr>
    </w:lvl>
    <w:lvl w:ilvl="8" w:tplc="280A0005" w:tentative="1">
      <w:start w:val="1"/>
      <w:numFmt w:val="bullet"/>
      <w:lvlText w:val=""/>
      <w:lvlJc w:val="left"/>
      <w:pPr>
        <w:ind w:left="6617" w:hanging="360"/>
      </w:pPr>
      <w:rPr>
        <w:rFonts w:ascii="Wingdings" w:hAnsi="Wingdings" w:hint="default"/>
      </w:rPr>
    </w:lvl>
  </w:abstractNum>
  <w:abstractNum w:abstractNumId="28" w15:restartNumberingAfterBreak="0">
    <w:nsid w:val="73570EF4"/>
    <w:multiLevelType w:val="multilevel"/>
    <w:tmpl w:val="CE22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D82353"/>
    <w:multiLevelType w:val="hybridMultilevel"/>
    <w:tmpl w:val="CDBAFF2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17"/>
  </w:num>
  <w:num w:numId="3">
    <w:abstractNumId w:val="14"/>
  </w:num>
  <w:num w:numId="4">
    <w:abstractNumId w:val="21"/>
  </w:num>
  <w:num w:numId="5">
    <w:abstractNumId w:val="25"/>
  </w:num>
  <w:num w:numId="6">
    <w:abstractNumId w:val="16"/>
  </w:num>
  <w:num w:numId="7">
    <w:abstractNumId w:val="13"/>
  </w:num>
  <w:num w:numId="8">
    <w:abstractNumId w:val="12"/>
  </w:num>
  <w:num w:numId="9">
    <w:abstractNumId w:val="22"/>
  </w:num>
  <w:num w:numId="10">
    <w:abstractNumId w:val="24"/>
  </w:num>
  <w:num w:numId="11">
    <w:abstractNumId w:val="15"/>
  </w:num>
  <w:num w:numId="12">
    <w:abstractNumId w:val="23"/>
  </w:num>
  <w:num w:numId="13">
    <w:abstractNumId w:val="19"/>
  </w:num>
  <w:num w:numId="14">
    <w:abstractNumId w:val="18"/>
  </w:num>
  <w:num w:numId="15">
    <w:abstractNumId w:val="29"/>
  </w:num>
  <w:num w:numId="16">
    <w:abstractNumId w:val="27"/>
  </w:num>
  <w:num w:numId="17">
    <w:abstractNumId w:val="28"/>
  </w:num>
  <w:num w:numId="18">
    <w:abstractNumId w:val="26"/>
  </w:num>
  <w:num w:numId="19">
    <w:abstractNumId w:val="20"/>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10"/>
  </w:num>
  <w:num w:numId="28">
    <w:abstractNumId w:val="7"/>
  </w:num>
  <w:num w:numId="29">
    <w:abstractNumId w:val="8"/>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0C"/>
    <w:rsid w:val="000074A0"/>
    <w:rsid w:val="000239C0"/>
    <w:rsid w:val="00177756"/>
    <w:rsid w:val="001A529B"/>
    <w:rsid w:val="001E5A9A"/>
    <w:rsid w:val="002073FF"/>
    <w:rsid w:val="002337C0"/>
    <w:rsid w:val="00235F3D"/>
    <w:rsid w:val="002849EA"/>
    <w:rsid w:val="002F6567"/>
    <w:rsid w:val="00346D6D"/>
    <w:rsid w:val="003819FD"/>
    <w:rsid w:val="0038775A"/>
    <w:rsid w:val="003A4AD5"/>
    <w:rsid w:val="004A2E6A"/>
    <w:rsid w:val="004B01C5"/>
    <w:rsid w:val="004C3B86"/>
    <w:rsid w:val="00564ED0"/>
    <w:rsid w:val="00593D96"/>
    <w:rsid w:val="00596120"/>
    <w:rsid w:val="005A79B0"/>
    <w:rsid w:val="005C1B36"/>
    <w:rsid w:val="005D7FEA"/>
    <w:rsid w:val="005F029E"/>
    <w:rsid w:val="00670A2A"/>
    <w:rsid w:val="006941CC"/>
    <w:rsid w:val="00710E25"/>
    <w:rsid w:val="0071530A"/>
    <w:rsid w:val="0075784B"/>
    <w:rsid w:val="0080141F"/>
    <w:rsid w:val="0082729E"/>
    <w:rsid w:val="00833A99"/>
    <w:rsid w:val="00966F59"/>
    <w:rsid w:val="0096708B"/>
    <w:rsid w:val="00971668"/>
    <w:rsid w:val="00986F2D"/>
    <w:rsid w:val="0099680C"/>
    <w:rsid w:val="009A7D31"/>
    <w:rsid w:val="009B2EEC"/>
    <w:rsid w:val="009E7ED2"/>
    <w:rsid w:val="009F3A1B"/>
    <w:rsid w:val="00A06807"/>
    <w:rsid w:val="00A62393"/>
    <w:rsid w:val="00A81924"/>
    <w:rsid w:val="00A82529"/>
    <w:rsid w:val="00AB1210"/>
    <w:rsid w:val="00AB799C"/>
    <w:rsid w:val="00AC1D2B"/>
    <w:rsid w:val="00AC2020"/>
    <w:rsid w:val="00AC2597"/>
    <w:rsid w:val="00AC7624"/>
    <w:rsid w:val="00B2220C"/>
    <w:rsid w:val="00B40601"/>
    <w:rsid w:val="00B578E1"/>
    <w:rsid w:val="00B85F76"/>
    <w:rsid w:val="00BD009C"/>
    <w:rsid w:val="00BE733C"/>
    <w:rsid w:val="00C16F67"/>
    <w:rsid w:val="00C50AB0"/>
    <w:rsid w:val="00C52449"/>
    <w:rsid w:val="00C62BF4"/>
    <w:rsid w:val="00C62C2E"/>
    <w:rsid w:val="00CC7E30"/>
    <w:rsid w:val="00CE1375"/>
    <w:rsid w:val="00CE2ADD"/>
    <w:rsid w:val="00CE58C7"/>
    <w:rsid w:val="00D03464"/>
    <w:rsid w:val="00D951ED"/>
    <w:rsid w:val="00DB3C82"/>
    <w:rsid w:val="00E00F8D"/>
    <w:rsid w:val="00E14528"/>
    <w:rsid w:val="00E17A9E"/>
    <w:rsid w:val="00E34E32"/>
    <w:rsid w:val="00E758E6"/>
    <w:rsid w:val="00EC5F98"/>
    <w:rsid w:val="00F10FA3"/>
    <w:rsid w:val="00F32F40"/>
    <w:rsid w:val="00F90C27"/>
    <w:rsid w:val="00F9427C"/>
    <w:rsid w:val="00F97C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5BE6"/>
  <w15:chartTrackingRefBased/>
  <w15:docId w15:val="{9DAC7D16-D442-4750-9497-A431B1EF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9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80C"/>
  </w:style>
  <w:style w:type="paragraph" w:styleId="Prrafodelista">
    <w:name w:val="List Paragraph"/>
    <w:basedOn w:val="Normal"/>
    <w:uiPriority w:val="34"/>
    <w:qFormat/>
    <w:rsid w:val="0099680C"/>
    <w:pPr>
      <w:ind w:left="720"/>
      <w:contextualSpacing/>
    </w:pPr>
  </w:style>
  <w:style w:type="paragraph" w:customStyle="1" w:styleId="Default">
    <w:name w:val="Default"/>
    <w:rsid w:val="00C62BF4"/>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A068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6807"/>
  </w:style>
  <w:style w:type="paragraph" w:customStyle="1" w:styleId="TableParagraph">
    <w:name w:val="Table Paragraph"/>
    <w:basedOn w:val="Normal"/>
    <w:uiPriority w:val="1"/>
    <w:qFormat/>
    <w:rsid w:val="00C52449"/>
    <w:pPr>
      <w:widowControl w:val="0"/>
      <w:autoSpaceDE w:val="0"/>
      <w:autoSpaceDN w:val="0"/>
      <w:adjustRightInd w:val="0"/>
      <w:spacing w:after="0" w:line="240" w:lineRule="auto"/>
    </w:pPr>
    <w:rPr>
      <w:rFonts w:ascii="Arial" w:eastAsiaTheme="minorEastAsia"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6</Pages>
  <Words>1710</Words>
  <Characters>9753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Santamaría</dc:creator>
  <cp:keywords/>
  <dc:description/>
  <cp:lastModifiedBy>ARMANDO</cp:lastModifiedBy>
  <cp:revision>17</cp:revision>
  <dcterms:created xsi:type="dcterms:W3CDTF">2020-10-06T04:04:00Z</dcterms:created>
  <dcterms:modified xsi:type="dcterms:W3CDTF">2020-10-09T04:00:00Z</dcterms:modified>
</cp:coreProperties>
</file>