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CE1EFC" w:rsidRDefault="00085F11" w:rsidP="00AC09D1">
      <w:pPr>
        <w:spacing w:after="0" w:line="240" w:lineRule="auto"/>
        <w:ind w:left="-57"/>
        <w:rPr>
          <w:rFonts w:ascii="Cambria" w:hAnsi="Cambria"/>
          <w:b/>
          <w:szCs w:val="18"/>
        </w:rPr>
      </w:pP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P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</w:r>
      <w:r w:rsidR="00CE1EFC">
        <w:rPr>
          <w:rFonts w:ascii="Cambria" w:hAnsi="Cambria"/>
          <w:b/>
          <w:szCs w:val="18"/>
        </w:rPr>
        <w:tab/>
        <w:t xml:space="preserve">            </w:t>
      </w:r>
      <w:r w:rsidRPr="00CE1EFC">
        <w:rPr>
          <w:rFonts w:ascii="Cambria" w:hAnsi="Cambria"/>
          <w:b/>
          <w:szCs w:val="18"/>
        </w:rPr>
        <w:t xml:space="preserve"> </w:t>
      </w:r>
      <w:r w:rsidR="00FB70EF" w:rsidRPr="00CE1EFC">
        <w:rPr>
          <w:rFonts w:ascii="Cambria" w:hAnsi="Cambria"/>
          <w:b/>
          <w:szCs w:val="18"/>
        </w:rPr>
        <w:t>3ro</w:t>
      </w:r>
      <w:r w:rsidRPr="00CE1EFC">
        <w:rPr>
          <w:rFonts w:ascii="Cambria" w:hAnsi="Cambria"/>
          <w:b/>
          <w:szCs w:val="18"/>
        </w:rPr>
        <w:t xml:space="preserve"> de </w:t>
      </w:r>
      <w:r w:rsidR="00FB70EF" w:rsidRPr="00CE1EFC">
        <w:rPr>
          <w:rFonts w:ascii="Cambria" w:hAnsi="Cambria"/>
          <w:b/>
          <w:szCs w:val="18"/>
        </w:rPr>
        <w:t>Secundaria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902"/>
        <w:gridCol w:w="2693"/>
        <w:gridCol w:w="2835"/>
        <w:gridCol w:w="6096"/>
        <w:gridCol w:w="75"/>
      </w:tblGrid>
      <w:tr w:rsidR="00BC4616" w:rsidRPr="00AC09D1" w:rsidTr="0053443B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085F1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3</w:t>
            </w:r>
          </w:p>
        </w:tc>
      </w:tr>
      <w:tr w:rsidR="00BC4616" w:rsidRPr="00791428" w:rsidTr="0053443B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5241AB" w:rsidRPr="005241AB">
              <w:rPr>
                <w:rFonts w:ascii="Arial Narrow" w:hAnsi="Arial Narrow"/>
                <w:szCs w:val="32"/>
              </w:rPr>
              <w:t>Conocemos nuestro patrimonio cultural para valorarlo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791428" w:rsidRDefault="00BC4616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53443B" w:rsidRPr="0053443B" w:rsidRDefault="0053443B" w:rsidP="0053443B">
            <w:pPr>
              <w:ind w:left="42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53443B">
              <w:rPr>
                <w:rFonts w:ascii="Cambria" w:eastAsia="Calibri" w:hAnsi="Cambria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:rsidR="0053443B" w:rsidRPr="0053443B" w:rsidRDefault="0053443B" w:rsidP="0053443B">
            <w:pPr>
              <w:ind w:left="42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53443B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¿los estudiantes conocen su propia cultura regional y nacional? ¿Qué medidas puedo tomar para evitar el desconocimiento y práctica de valores culturales?</w:t>
            </w:r>
          </w:p>
          <w:p w:rsidR="00BC4616" w:rsidRPr="0053443B" w:rsidRDefault="0053443B" w:rsidP="0053443B">
            <w:pPr>
              <w:shd w:val="clear" w:color="auto" w:fill="FFFFFF"/>
              <w:tabs>
                <w:tab w:val="left" w:pos="-2905"/>
              </w:tabs>
              <w:ind w:left="422"/>
              <w:rPr>
                <w:rFonts w:ascii="Cambria" w:eastAsia="Calibri" w:hAnsi="Cambria" w:cs="Arial"/>
                <w:sz w:val="18"/>
                <w:szCs w:val="18"/>
              </w:rPr>
            </w:pPr>
            <w:r w:rsidRPr="0053443B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</w:t>
            </w:r>
            <w:r w:rsidR="00617A06" w:rsidRPr="0053443B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C4616" w:rsidRPr="00791428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791428" w:rsidRDefault="00617A06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Pr="00791428" w:rsidRDefault="00AC09D1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617A06" w:rsidRPr="00791428" w:rsidRDefault="00FD772E" w:rsidP="00264E5C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</w:t>
            </w:r>
            <w:r w:rsidR="005241AB">
              <w:rPr>
                <w:rFonts w:ascii="Cambria" w:hAnsi="Cambria" w:cs="Arial"/>
                <w:sz w:val="18"/>
                <w:szCs w:val="18"/>
              </w:rPr>
              <w:t xml:space="preserve"> junio</w:t>
            </w:r>
            <w:r w:rsidR="00CC699D">
              <w:rPr>
                <w:rFonts w:ascii="Cambria" w:hAnsi="Cambria" w:cs="Arial"/>
                <w:sz w:val="18"/>
                <w:szCs w:val="18"/>
              </w:rPr>
              <w:t xml:space="preserve"> al </w:t>
            </w:r>
            <w:r>
              <w:rPr>
                <w:rFonts w:ascii="Cambria" w:hAnsi="Cambria" w:cs="Arial"/>
                <w:sz w:val="18"/>
                <w:szCs w:val="18"/>
              </w:rPr>
              <w:t>7</w:t>
            </w:r>
            <w:r w:rsidR="00CE1EFC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de agosto</w:t>
            </w:r>
          </w:p>
          <w:p w:rsidR="006F4DF1" w:rsidRPr="00791428" w:rsidRDefault="006F4DF1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8F4EE6" w:rsidRPr="005241AB" w:rsidRDefault="00AC09D1" w:rsidP="00657A08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F4EE6" w:rsidRPr="00B0625E" w:rsidRDefault="008F4EE6" w:rsidP="00C92291">
            <w:p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8F4EE6" w:rsidRDefault="00FD772E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26 de junio: San Josemaría</w:t>
            </w:r>
          </w:p>
          <w:p w:rsidR="008F4EE6" w:rsidRPr="00B0625E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 de junio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: Día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 San Pedro y San Pablo</w:t>
            </w:r>
          </w:p>
          <w:p w:rsidR="008F4EE6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 de julio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: Día del Maestro</w:t>
            </w:r>
          </w:p>
          <w:p w:rsidR="008F4EE6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</w:t>
            </w: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julio: Día de descubrimiento de Machu </w:t>
            </w:r>
            <w:proofErr w:type="spellStart"/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Pichu</w:t>
            </w:r>
            <w:proofErr w:type="spellEnd"/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10 - Aniversario de la Batalla de Huamachuco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11 - Día Mundial de la Población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12 - Nacimiento de Pablo Neruda, poeta</w:t>
            </w:r>
            <w:bookmarkStart w:id="0" w:name="_GoBack"/>
            <w:bookmarkEnd w:id="0"/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15 - Aniversario de la Muerte del Coronel Leoncio Prado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23 - Día del héroe capitán FAP José Abelardo Quiñones</w:t>
            </w:r>
          </w:p>
          <w:p w:rsidR="00657A08" w:rsidRP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- 24 - Nacimiento del Libertador Simón Bolívar</w:t>
            </w:r>
          </w:p>
          <w:p w:rsidR="008F4EE6" w:rsidRDefault="008F4EE6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julio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: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Fiestas Patrias</w:t>
            </w:r>
          </w:p>
          <w:p w:rsidR="00657A08" w:rsidRDefault="00657A08" w:rsidP="00657A08">
            <w:pPr>
              <w:pStyle w:val="Prrafodelista"/>
              <w:spacing w:line="360" w:lineRule="auto"/>
              <w:ind w:left="1080"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AGOSTO:</w:t>
            </w:r>
          </w:p>
          <w:p w:rsidR="00657A08" w:rsidRPr="006C592A" w:rsidRDefault="00657A08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6 - Batalla de Junín</w:t>
            </w:r>
          </w:p>
          <w:p w:rsidR="00657A08" w:rsidRPr="006C592A" w:rsidRDefault="00657A08" w:rsidP="00657A08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Cambria" w:eastAsia="Calibri" w:hAnsi="Cambria" w:cs="Arial"/>
                <w:sz w:val="18"/>
                <w:szCs w:val="18"/>
              </w:rPr>
            </w:pPr>
            <w:r w:rsidRPr="006C592A">
              <w:rPr>
                <w:rFonts w:ascii="Cambria" w:eastAsia="Calibri" w:hAnsi="Cambria" w:cs="Arial"/>
                <w:sz w:val="18"/>
                <w:szCs w:val="18"/>
              </w:rPr>
              <w:t>9 - Día Internacional de las Poblaciones Indígenas</w:t>
            </w:r>
          </w:p>
          <w:p w:rsidR="00657A08" w:rsidRDefault="00657A08" w:rsidP="00657A08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6F4DF1" w:rsidRPr="004150D6" w:rsidRDefault="006F4DF1" w:rsidP="00FD772E">
            <w:p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146550" w:rsidRPr="00791428" w:rsidTr="0053443B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146550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46550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46550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146550" w:rsidRPr="00791428" w:rsidRDefault="0014655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53443B" w:rsidRPr="00154160" w:rsidTr="0053443B">
        <w:trPr>
          <w:gridAfter w:val="1"/>
          <w:wAfter w:w="75" w:type="dxa"/>
          <w:trHeight w:val="56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53443B" w:rsidRPr="00154160" w:rsidRDefault="0053443B" w:rsidP="00FD7993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53443B" w:rsidRPr="00154160" w:rsidRDefault="0053443B" w:rsidP="00FD7993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53443B" w:rsidRPr="00154160" w:rsidTr="0053443B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53443B" w:rsidRPr="00154160" w:rsidRDefault="0053443B" w:rsidP="00FD7993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ENFOQUE INTERCULTURAL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53443B" w:rsidRPr="00154160" w:rsidRDefault="0053443B" w:rsidP="00FD799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53443B" w:rsidRPr="00154160" w:rsidRDefault="0053443B" w:rsidP="00FD799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53443B" w:rsidRPr="00154160" w:rsidTr="0053443B">
        <w:trPr>
          <w:gridAfter w:val="1"/>
          <w:wAfter w:w="75" w:type="dxa"/>
          <w:trHeight w:val="657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53443B" w:rsidRPr="006D739D" w:rsidRDefault="0053443B" w:rsidP="00FD7993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3443B" w:rsidRPr="006D739D" w:rsidRDefault="0053443B" w:rsidP="00FD7993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3443B" w:rsidRPr="006D739D" w:rsidRDefault="0053443B" w:rsidP="0053443B">
            <w:pPr>
              <w:pStyle w:val="Prrafodelista"/>
              <w:numPr>
                <w:ilvl w:val="0"/>
                <w:numId w:val="21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53443B" w:rsidRPr="00154160" w:rsidTr="0053443B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53443B" w:rsidRPr="006D739D" w:rsidRDefault="0053443B" w:rsidP="00FD7993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3443B" w:rsidRPr="00791428" w:rsidRDefault="0053443B" w:rsidP="00FD7993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3443B" w:rsidRPr="00791428" w:rsidRDefault="0053443B" w:rsidP="00FD7993">
            <w:p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53443B" w:rsidRPr="00154160" w:rsidTr="0053443B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53443B" w:rsidRPr="006D739D" w:rsidRDefault="0053443B" w:rsidP="00FD7993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53443B" w:rsidRPr="00264E5C" w:rsidRDefault="0053443B" w:rsidP="00FD799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3443B" w:rsidRPr="00791428" w:rsidRDefault="0053443B" w:rsidP="00FD7993">
            <w:pPr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</w:tbl>
    <w:p w:rsidR="0053443B" w:rsidRDefault="0053443B" w:rsidP="0053443B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3443B" w:rsidRDefault="0053443B" w:rsidP="0053443B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3443B" w:rsidRDefault="0053443B" w:rsidP="0053443B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3443B" w:rsidRDefault="0053443B" w:rsidP="0014655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46550" w:rsidRDefault="00146550" w:rsidP="0014655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46550" w:rsidRPr="00791428" w:rsidRDefault="00146550" w:rsidP="00146550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FB70EF" w:rsidRDefault="00FB70EF" w:rsidP="00FB70EF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FB70EF" w:rsidTr="00FB70EF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0EF" w:rsidRDefault="00FB70EF" w:rsidP="00FB70EF">
            <w:pPr>
              <w:pStyle w:val="Prrafodelista"/>
              <w:numPr>
                <w:ilvl w:val="0"/>
                <w:numId w:val="23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FB70EF" w:rsidTr="00FB70E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FB70EF" w:rsidRDefault="00FB70E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FB70EF" w:rsidTr="00FB70EF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70EF" w:rsidRDefault="00FB70EF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FB70EF" w:rsidRDefault="00FB70EF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70EF" w:rsidRDefault="00777E0B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</w:t>
            </w:r>
            <w:r w:rsidRPr="00791428">
              <w:rPr>
                <w:rFonts w:ascii="Cambria" w:hAnsi="Cambria" w:cs="Arial"/>
                <w:sz w:val="18"/>
                <w:szCs w:val="18"/>
              </w:rPr>
              <w:t>ESUELVE PROBLEMAS DE CANTIDAD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F" w:rsidRDefault="00FD772E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Operadores matemáticos: identifica y resuelve</w:t>
            </w:r>
          </w:p>
          <w:p w:rsidR="00FB70EF" w:rsidRDefault="00FD772E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Cambio de variables y reemplazo en operadores.</w:t>
            </w:r>
          </w:p>
          <w:p w:rsidR="00FB70EF" w:rsidRPr="00FD772E" w:rsidRDefault="00FB70EF" w:rsidP="00FD772E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Resuelve problemas con </w:t>
            </w:r>
            <w:r w:rsidR="00FD772E">
              <w:rPr>
                <w:rFonts w:ascii="Cambria" w:hAnsi="Cambria" w:cs="Arial"/>
                <w:sz w:val="18"/>
                <w:szCs w:val="18"/>
              </w:rPr>
              <w:t>regla de tres simple y compuesta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FB70EF" w:rsidRDefault="00FB70EF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Identifica  algoritmos de deducción e inducción</w:t>
            </w:r>
          </w:p>
          <w:p w:rsidR="00FB70EF" w:rsidRDefault="00FB70EF" w:rsidP="00FB70EF">
            <w:pPr>
              <w:pStyle w:val="Default"/>
              <w:numPr>
                <w:ilvl w:val="0"/>
                <w:numId w:val="22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Efectúa correctamente problemas relacionados con deducción e inducción </w:t>
            </w:r>
          </w:p>
          <w:p w:rsidR="00FB70EF" w:rsidRDefault="00FB70EF">
            <w:pPr>
              <w:pStyle w:val="Default"/>
              <w:spacing w:after="120" w:line="276" w:lineRule="auto"/>
              <w:ind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15A" w:rsidRDefault="0063615A" w:rsidP="006361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Deducción e Inducción </w:t>
            </w:r>
            <w:r w:rsidR="00FD772E">
              <w:rPr>
                <w:rFonts w:ascii="Calibri" w:hAnsi="Calibri" w:cs="Calibri"/>
                <w:color w:val="000000"/>
              </w:rPr>
              <w:t>y</w:t>
            </w:r>
          </w:p>
          <w:p w:rsidR="00FD772E" w:rsidRDefault="00FD772E" w:rsidP="0063615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Operadores</w:t>
            </w: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B70EF" w:rsidTr="00FB7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B70EF" w:rsidTr="00FB7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FB70EF" w:rsidTr="00FB70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FB70EF" w:rsidRDefault="00FB70EF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EF" w:rsidRDefault="00FB70EF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FB70EF" w:rsidRDefault="00FB70EF" w:rsidP="00FB70EF">
      <w:pPr>
        <w:spacing w:after="0" w:line="240" w:lineRule="auto"/>
        <w:rPr>
          <w:rFonts w:ascii="Cambria" w:hAnsi="Cambria"/>
          <w:sz w:val="18"/>
          <w:szCs w:val="18"/>
        </w:rPr>
      </w:pPr>
    </w:p>
    <w:p w:rsidR="00FB70EF" w:rsidRDefault="00FB70EF" w:rsidP="00FB70EF">
      <w:pPr>
        <w:spacing w:after="0" w:line="240" w:lineRule="auto"/>
        <w:rPr>
          <w:rFonts w:ascii="Cambria" w:hAnsi="Cambria"/>
          <w:sz w:val="18"/>
          <w:szCs w:val="18"/>
        </w:rPr>
      </w:pPr>
    </w:p>
    <w:p w:rsidR="00FB70EF" w:rsidRDefault="00FB70EF" w:rsidP="00FB70EF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FB70EF" w:rsidTr="00FB70EF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70EF" w:rsidRDefault="00FB70EF" w:rsidP="00FB70EF">
            <w:pPr>
              <w:pStyle w:val="Prrafodelista"/>
              <w:numPr>
                <w:ilvl w:val="0"/>
                <w:numId w:val="23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D772E" w:rsidP="00FD772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Operadores simples, gráficos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D772E" w:rsidP="00FD772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Cambios de variables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03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9A4B00" w:rsidP="00FB70E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y ejercicios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SESION N 04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D772E" w:rsidP="00FB70E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Deducción e Inducción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B70E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70EF" w:rsidRDefault="00FD772E" w:rsidP="00FD772E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tipos</w:t>
            </w:r>
          </w:p>
        </w:tc>
      </w:tr>
      <w:tr w:rsidR="00FB70EF" w:rsidTr="00FB70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0EF" w:rsidRDefault="00FB70EF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70EF" w:rsidRDefault="00FB70EF" w:rsidP="00FB70EF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Problemas y ejercicios</w:t>
            </w:r>
          </w:p>
        </w:tc>
      </w:tr>
    </w:tbl>
    <w:p w:rsidR="00146550" w:rsidRPr="00791428" w:rsidRDefault="00146550" w:rsidP="0053443B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3443B" w:rsidRPr="00791428" w:rsidRDefault="0053443B" w:rsidP="0053443B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53443B" w:rsidRPr="00791428" w:rsidTr="00FD7993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53443B" w:rsidRPr="00791428" w:rsidRDefault="0053443B" w:rsidP="00FD7993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53443B" w:rsidRPr="00791428" w:rsidTr="00FD7993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53443B" w:rsidRPr="00791428" w:rsidRDefault="0053443B" w:rsidP="00FD7993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53443B" w:rsidRDefault="0053443B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146550" w:rsidRDefault="00146550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146550" w:rsidRDefault="00146550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146550" w:rsidRPr="00791428" w:rsidRDefault="00146550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53443B" w:rsidRPr="00791428" w:rsidTr="00FD7993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53443B" w:rsidRPr="00791428" w:rsidRDefault="0053443B" w:rsidP="00FD7993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53443B" w:rsidRPr="00791428" w:rsidTr="00FD7993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53443B" w:rsidRPr="008F4EE6" w:rsidRDefault="0053443B" w:rsidP="00FD7993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53443B" w:rsidRPr="008F4EE6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53443B" w:rsidRPr="00791428" w:rsidRDefault="0053443B" w:rsidP="00FD7993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53443B" w:rsidRPr="00791428" w:rsidRDefault="0053443B" w:rsidP="00FD7993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53443B" w:rsidRPr="00791428" w:rsidRDefault="0053443B" w:rsidP="00FD7993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53443B" w:rsidRPr="00791428" w:rsidRDefault="0053443B" w:rsidP="00FD7993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53443B" w:rsidRPr="00791428" w:rsidTr="00FD7993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53443B" w:rsidRPr="00791428" w:rsidTr="00FD7993">
              <w:tc>
                <w:tcPr>
                  <w:tcW w:w="2123" w:type="dxa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53443B" w:rsidRPr="00791428" w:rsidRDefault="0053443B" w:rsidP="00FD7993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53443B" w:rsidRPr="00791428" w:rsidRDefault="0053443B" w:rsidP="00FD7993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53443B" w:rsidRPr="00791428" w:rsidRDefault="0053443B" w:rsidP="00FD7993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53443B" w:rsidRPr="00791428" w:rsidRDefault="0053443B" w:rsidP="00FD799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3443B" w:rsidRPr="00791428" w:rsidRDefault="0053443B" w:rsidP="0053443B">
      <w:pPr>
        <w:spacing w:after="0" w:line="240" w:lineRule="auto"/>
        <w:rPr>
          <w:rFonts w:ascii="Cambria" w:hAnsi="Cambria"/>
          <w:sz w:val="18"/>
          <w:szCs w:val="18"/>
        </w:rPr>
      </w:pPr>
    </w:p>
    <w:p w:rsidR="005E3DA7" w:rsidRPr="00791428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8E" w:rsidRDefault="007A038E" w:rsidP="00BC4616">
      <w:pPr>
        <w:spacing w:after="0" w:line="240" w:lineRule="auto"/>
      </w:pPr>
      <w:r>
        <w:separator/>
      </w:r>
    </w:p>
  </w:endnote>
  <w:endnote w:type="continuationSeparator" w:id="0">
    <w:p w:rsidR="007A038E" w:rsidRDefault="007A038E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8E" w:rsidRDefault="007A038E" w:rsidP="00BC4616">
      <w:pPr>
        <w:spacing w:after="0" w:line="240" w:lineRule="auto"/>
      </w:pPr>
      <w:r>
        <w:separator/>
      </w:r>
    </w:p>
  </w:footnote>
  <w:footnote w:type="continuationSeparator" w:id="0">
    <w:p w:rsidR="007A038E" w:rsidRDefault="007A038E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C0A9D"/>
    <w:multiLevelType w:val="hybridMultilevel"/>
    <w:tmpl w:val="BD864106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>
      <w:start w:val="1"/>
      <w:numFmt w:val="lowerLetter"/>
      <w:lvlText w:val="%2."/>
      <w:lvlJc w:val="left"/>
      <w:pPr>
        <w:ind w:left="1797" w:hanging="360"/>
      </w:pPr>
    </w:lvl>
    <w:lvl w:ilvl="2" w:tplc="280A001B">
      <w:start w:val="1"/>
      <w:numFmt w:val="lowerRoman"/>
      <w:lvlText w:val="%3."/>
      <w:lvlJc w:val="right"/>
      <w:pPr>
        <w:ind w:left="2517" w:hanging="180"/>
      </w:pPr>
    </w:lvl>
    <w:lvl w:ilvl="3" w:tplc="280A000F">
      <w:start w:val="1"/>
      <w:numFmt w:val="decimal"/>
      <w:lvlText w:val="%4."/>
      <w:lvlJc w:val="left"/>
      <w:pPr>
        <w:ind w:left="3237" w:hanging="360"/>
      </w:pPr>
    </w:lvl>
    <w:lvl w:ilvl="4" w:tplc="280A0019">
      <w:start w:val="1"/>
      <w:numFmt w:val="lowerLetter"/>
      <w:lvlText w:val="%5."/>
      <w:lvlJc w:val="left"/>
      <w:pPr>
        <w:ind w:left="3957" w:hanging="360"/>
      </w:pPr>
    </w:lvl>
    <w:lvl w:ilvl="5" w:tplc="280A001B">
      <w:start w:val="1"/>
      <w:numFmt w:val="lowerRoman"/>
      <w:lvlText w:val="%6."/>
      <w:lvlJc w:val="right"/>
      <w:pPr>
        <w:ind w:left="4677" w:hanging="180"/>
      </w:pPr>
    </w:lvl>
    <w:lvl w:ilvl="6" w:tplc="280A000F">
      <w:start w:val="1"/>
      <w:numFmt w:val="decimal"/>
      <w:lvlText w:val="%7."/>
      <w:lvlJc w:val="left"/>
      <w:pPr>
        <w:ind w:left="5397" w:hanging="360"/>
      </w:pPr>
    </w:lvl>
    <w:lvl w:ilvl="7" w:tplc="280A0019">
      <w:start w:val="1"/>
      <w:numFmt w:val="lowerLetter"/>
      <w:lvlText w:val="%8."/>
      <w:lvlJc w:val="left"/>
      <w:pPr>
        <w:ind w:left="6117" w:hanging="360"/>
      </w:pPr>
    </w:lvl>
    <w:lvl w:ilvl="8" w:tplc="280A001B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8"/>
  </w:num>
  <w:num w:numId="9">
    <w:abstractNumId w:val="15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9"/>
  </w:num>
  <w:num w:numId="15">
    <w:abstractNumId w:val="10"/>
  </w:num>
  <w:num w:numId="16">
    <w:abstractNumId w:val="21"/>
  </w:num>
  <w:num w:numId="17">
    <w:abstractNumId w:val="4"/>
  </w:num>
  <w:num w:numId="18">
    <w:abstractNumId w:val="1"/>
  </w:num>
  <w:num w:numId="19">
    <w:abstractNumId w:val="17"/>
  </w:num>
  <w:num w:numId="20">
    <w:abstractNumId w:val="5"/>
  </w:num>
  <w:num w:numId="21">
    <w:abstractNumId w:val="13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299D"/>
    <w:rsid w:val="00042305"/>
    <w:rsid w:val="00066C6E"/>
    <w:rsid w:val="00076291"/>
    <w:rsid w:val="00085F11"/>
    <w:rsid w:val="000B70B7"/>
    <w:rsid w:val="00146550"/>
    <w:rsid w:val="0014745E"/>
    <w:rsid w:val="00180C95"/>
    <w:rsid w:val="00190ABF"/>
    <w:rsid w:val="00264E5C"/>
    <w:rsid w:val="003F6B32"/>
    <w:rsid w:val="004150D6"/>
    <w:rsid w:val="004407A9"/>
    <w:rsid w:val="004B33A1"/>
    <w:rsid w:val="004F1B8F"/>
    <w:rsid w:val="004F6026"/>
    <w:rsid w:val="005241AB"/>
    <w:rsid w:val="00525452"/>
    <w:rsid w:val="0053443B"/>
    <w:rsid w:val="00546DF4"/>
    <w:rsid w:val="005829FE"/>
    <w:rsid w:val="005B0631"/>
    <w:rsid w:val="005E3DA7"/>
    <w:rsid w:val="00617A06"/>
    <w:rsid w:val="0063615A"/>
    <w:rsid w:val="006570F7"/>
    <w:rsid w:val="00657A08"/>
    <w:rsid w:val="00660453"/>
    <w:rsid w:val="00670EFD"/>
    <w:rsid w:val="00694497"/>
    <w:rsid w:val="006B6926"/>
    <w:rsid w:val="006E7832"/>
    <w:rsid w:val="006F4DF1"/>
    <w:rsid w:val="00766C8A"/>
    <w:rsid w:val="007723C3"/>
    <w:rsid w:val="00777E0B"/>
    <w:rsid w:val="0078383E"/>
    <w:rsid w:val="00791428"/>
    <w:rsid w:val="007A038E"/>
    <w:rsid w:val="007C6D23"/>
    <w:rsid w:val="007E1BBF"/>
    <w:rsid w:val="008247CF"/>
    <w:rsid w:val="0088409F"/>
    <w:rsid w:val="008A3DED"/>
    <w:rsid w:val="008B7503"/>
    <w:rsid w:val="008F4EE6"/>
    <w:rsid w:val="00930D1B"/>
    <w:rsid w:val="009A4B00"/>
    <w:rsid w:val="009C1158"/>
    <w:rsid w:val="00A1784C"/>
    <w:rsid w:val="00A34269"/>
    <w:rsid w:val="00A477DF"/>
    <w:rsid w:val="00AC09D1"/>
    <w:rsid w:val="00AD415F"/>
    <w:rsid w:val="00B53900"/>
    <w:rsid w:val="00B647A5"/>
    <w:rsid w:val="00B913A0"/>
    <w:rsid w:val="00BC4616"/>
    <w:rsid w:val="00BF5F93"/>
    <w:rsid w:val="00C05165"/>
    <w:rsid w:val="00C13A24"/>
    <w:rsid w:val="00C23601"/>
    <w:rsid w:val="00C30E32"/>
    <w:rsid w:val="00C47967"/>
    <w:rsid w:val="00C92291"/>
    <w:rsid w:val="00CB0A6E"/>
    <w:rsid w:val="00CC699D"/>
    <w:rsid w:val="00CE1EFC"/>
    <w:rsid w:val="00D21D59"/>
    <w:rsid w:val="00D93732"/>
    <w:rsid w:val="00E50D90"/>
    <w:rsid w:val="00E61A24"/>
    <w:rsid w:val="00EB5FCA"/>
    <w:rsid w:val="00ED0528"/>
    <w:rsid w:val="00EF2B8B"/>
    <w:rsid w:val="00F377B7"/>
    <w:rsid w:val="00FB70EF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ory-contentfont--secondary">
    <w:name w:val="story-content__font--secondary"/>
    <w:basedOn w:val="Normal"/>
    <w:rsid w:val="0065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Edmundo Burga</cp:lastModifiedBy>
  <cp:revision>3</cp:revision>
  <dcterms:created xsi:type="dcterms:W3CDTF">2020-06-26T21:46:00Z</dcterms:created>
  <dcterms:modified xsi:type="dcterms:W3CDTF">2020-06-26T21:56:00Z</dcterms:modified>
</cp:coreProperties>
</file>