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9D1" w:rsidRPr="00AC09D1" w:rsidRDefault="00AC09D1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1"/>
        <w:tblW w:w="147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21"/>
      </w:tblGrid>
      <w:tr w:rsidR="00BC4616" w:rsidRPr="00AC09D1" w:rsidTr="00586E42">
        <w:trPr>
          <w:trHeight w:val="234"/>
        </w:trPr>
        <w:tc>
          <w:tcPr>
            <w:tcW w:w="14721" w:type="dxa"/>
            <w:shd w:val="clear" w:color="auto" w:fill="D9D9D9" w:themeFill="background1" w:themeFillShade="D9"/>
          </w:tcPr>
          <w:p w:rsidR="00586E42" w:rsidRDefault="00586E42" w:rsidP="00AC09D1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</w:pPr>
          </w:p>
          <w:p w:rsidR="00BC4616" w:rsidRPr="00AC09D1" w:rsidRDefault="00BC4616" w:rsidP="005612D8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</w:pPr>
            <w:r w:rsidRPr="00AC09D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Unidad didáctica</w:t>
            </w:r>
            <w:r w:rsidR="00525452" w:rsidRPr="00AC09D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N°</w:t>
            </w:r>
            <w:r w:rsidR="00B63D36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1</w:t>
            </w:r>
            <w:r w:rsidR="005612D8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–</w:t>
            </w:r>
            <w:r w:rsidR="00AB2E7F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Razonamiento matemátic</w:t>
            </w:r>
            <w:r w:rsidR="005612D8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o –</w:t>
            </w:r>
            <w:r w:rsidR="00554182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Segundo secundaria- virtual III </w:t>
            </w:r>
            <w:r w:rsidR="005612D8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trimestre.</w:t>
            </w:r>
          </w:p>
        </w:tc>
      </w:tr>
      <w:tr w:rsidR="00BC4616" w:rsidRPr="00791428" w:rsidTr="00586E42">
        <w:trPr>
          <w:trHeight w:val="478"/>
        </w:trPr>
        <w:tc>
          <w:tcPr>
            <w:tcW w:w="14721" w:type="dxa"/>
            <w:shd w:val="clear" w:color="auto" w:fill="FFFFFF"/>
          </w:tcPr>
          <w:p w:rsidR="00AC09D1" w:rsidRPr="00791428" w:rsidRDefault="00AC09D1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BC4616" w:rsidRDefault="00BC4616" w:rsidP="00BD0ED2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497"/>
              </w:tabs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TÍTULO DE LA </w:t>
            </w:r>
            <w:r w:rsidR="005E3DA7"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UNIDAD:</w:t>
            </w:r>
          </w:p>
          <w:p w:rsidR="00307E9B" w:rsidRPr="00791428" w:rsidRDefault="00307E9B" w:rsidP="00307E9B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BC4616" w:rsidRPr="00791428" w:rsidRDefault="00BC4616" w:rsidP="00AC09D1">
            <w:pPr>
              <w:shd w:val="clear" w:color="auto" w:fill="FFFFFF"/>
              <w:tabs>
                <w:tab w:val="left" w:pos="-2905"/>
              </w:tabs>
              <w:ind w:left="497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791428">
              <w:rPr>
                <w:rFonts w:ascii="Cambria" w:eastAsia="Calibri" w:hAnsi="Cambria" w:cs="Arial"/>
                <w:sz w:val="18"/>
                <w:szCs w:val="18"/>
              </w:rPr>
              <w:t>“</w:t>
            </w:r>
            <w:r w:rsidR="00BD0ED2" w:rsidRPr="007E6DF0">
              <w:rPr>
                <w:rFonts w:ascii="Cambria" w:hAnsi="Cambria" w:cs="Arial"/>
                <w:sz w:val="18"/>
                <w:szCs w:val="18"/>
              </w:rPr>
              <w:t>Practicamos habilidades sociales para una mejor convivencia</w:t>
            </w:r>
            <w:r w:rsidR="00617A06" w:rsidRPr="00791428">
              <w:rPr>
                <w:rFonts w:ascii="Cambria" w:hAnsi="Cambria" w:cs="Arial"/>
                <w:sz w:val="18"/>
                <w:szCs w:val="18"/>
              </w:rPr>
              <w:t>”</w:t>
            </w:r>
          </w:p>
          <w:p w:rsidR="00BC4616" w:rsidRPr="00791428" w:rsidRDefault="00BC4616" w:rsidP="00AC09D1">
            <w:pPr>
              <w:shd w:val="clear" w:color="auto" w:fill="FFFFFF"/>
              <w:tabs>
                <w:tab w:val="left" w:pos="284"/>
              </w:tabs>
              <w:ind w:left="72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:rsidR="00BC4616" w:rsidRPr="00307E9B" w:rsidRDefault="00BC4616" w:rsidP="00BD0ED2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497"/>
              </w:tabs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SITUACIÓN</w:t>
            </w:r>
            <w:r w:rsidRPr="00791428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SIGNIFICATIVA</w:t>
            </w:r>
            <w:r w:rsidR="00AC09D1" w:rsidRPr="00791428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:</w:t>
            </w:r>
          </w:p>
          <w:p w:rsidR="00307E9B" w:rsidRPr="00791428" w:rsidRDefault="00307E9B" w:rsidP="00307E9B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BB1DD2" w:rsidRPr="007E6DF0" w:rsidRDefault="00BB1DD2" w:rsidP="00BB1DD2">
            <w:pPr>
              <w:ind w:left="492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7E6DF0">
              <w:rPr>
                <w:rFonts w:ascii="Cambria" w:eastAsia="Calibri" w:hAnsi="Cambria" w:cs="Arial"/>
                <w:sz w:val="18"/>
                <w:szCs w:val="18"/>
              </w:rPr>
              <w:t>Los estudiantes del colegio Algarrobos presentan limitada practica de habilidades sociales, esto se evidencia durante el quehacer diario del colegio: clases almuerzo, recreo, talleres, etc.</w:t>
            </w:r>
            <w:r>
              <w:rPr>
                <w:rFonts w:ascii="Cambria" w:eastAsia="Calibri" w:hAnsi="Cambria" w:cs="Arial"/>
                <w:sz w:val="18"/>
                <w:szCs w:val="18"/>
              </w:rPr>
              <w:t xml:space="preserve"> </w:t>
            </w:r>
            <w:r w:rsidRPr="007E6DF0">
              <w:rPr>
                <w:rFonts w:ascii="Cambria" w:eastAsia="Calibri" w:hAnsi="Cambria" w:cs="Arial"/>
                <w:sz w:val="18"/>
                <w:szCs w:val="18"/>
              </w:rPr>
              <w:t>Esto afecta a los profesores pues dificulta la programación y genera conflictos en los estudiantes, porque estas conductas suelen imitarse y repercute en el cumplimiento de las normas como maltrato infantil, maltrato verbal.</w:t>
            </w:r>
          </w:p>
          <w:p w:rsidR="00BB1DD2" w:rsidRPr="007E6DF0" w:rsidRDefault="00BB1DD2" w:rsidP="00BB1DD2">
            <w:pPr>
              <w:ind w:left="492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7E6DF0">
              <w:rPr>
                <w:rFonts w:ascii="Cambria" w:eastAsia="Calibri" w:hAnsi="Cambria" w:cs="Arial"/>
                <w:sz w:val="18"/>
                <w:szCs w:val="18"/>
              </w:rPr>
              <w:t>Ante esta situación problemática nos planteamos las siguientes preguntas:</w:t>
            </w:r>
          </w:p>
          <w:p w:rsidR="00BB1DD2" w:rsidRPr="007E6DF0" w:rsidRDefault="00BB1DD2" w:rsidP="00BB1DD2">
            <w:pPr>
              <w:ind w:left="492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7E6DF0">
              <w:rPr>
                <w:rFonts w:ascii="Cambria" w:eastAsia="Calibri" w:hAnsi="Cambria" w:cs="Arial"/>
                <w:sz w:val="18"/>
                <w:szCs w:val="18"/>
              </w:rPr>
              <w:t>¿conocen los estudiantes normas de convivencia?</w:t>
            </w:r>
          </w:p>
          <w:p w:rsidR="00BB1DD2" w:rsidRPr="007E6DF0" w:rsidRDefault="00BB1DD2" w:rsidP="00BB1DD2">
            <w:pPr>
              <w:ind w:left="492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7E6DF0">
              <w:rPr>
                <w:rFonts w:ascii="Cambria" w:eastAsia="Calibri" w:hAnsi="Cambria" w:cs="Arial"/>
                <w:sz w:val="18"/>
                <w:szCs w:val="18"/>
              </w:rPr>
              <w:t>¿Qué debemos hacer para que nuestros estudiantes practiquen buenos hábitos de convivencia?</w:t>
            </w:r>
          </w:p>
          <w:p w:rsidR="00BB1DD2" w:rsidRPr="007E6DF0" w:rsidRDefault="00BB1DD2" w:rsidP="00BB1DD2">
            <w:pPr>
              <w:shd w:val="clear" w:color="auto" w:fill="FFFFFF"/>
              <w:tabs>
                <w:tab w:val="left" w:pos="-2905"/>
              </w:tabs>
              <w:ind w:left="492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7E6DF0">
              <w:rPr>
                <w:rFonts w:ascii="Cambria" w:eastAsia="Calibri" w:hAnsi="Cambria" w:cs="Arial"/>
                <w:sz w:val="18"/>
                <w:szCs w:val="18"/>
              </w:rPr>
              <w:t>En la presente unidad se resolverán problemas.</w:t>
            </w:r>
          </w:p>
          <w:p w:rsidR="00BB1DD2" w:rsidRPr="000D77BD" w:rsidRDefault="00BB1DD2" w:rsidP="00BB1DD2">
            <w:pPr>
              <w:shd w:val="clear" w:color="auto" w:fill="FFFFFF"/>
              <w:tabs>
                <w:tab w:val="left" w:pos="284"/>
              </w:tabs>
              <w:rPr>
                <w:rFonts w:ascii="Cambria" w:eastAsia="Arial Unicode MS" w:hAnsi="Cambria" w:cs="Arial"/>
                <w:sz w:val="18"/>
                <w:szCs w:val="18"/>
              </w:rPr>
            </w:pPr>
          </w:p>
          <w:p w:rsidR="00BB1DD2" w:rsidRPr="000D77BD" w:rsidRDefault="00BB1DD2" w:rsidP="00BB1DD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0D77BD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PRODUCTOS</w:t>
            </w:r>
            <w:r w:rsidRPr="000D77BD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DE LA UNIDAD:</w:t>
            </w:r>
          </w:p>
          <w:p w:rsidR="00CD2A8D" w:rsidRDefault="00170692" w:rsidP="00170692">
            <w:pPr>
              <w:pStyle w:val="Prrafodelista"/>
              <w:numPr>
                <w:ilvl w:val="0"/>
                <w:numId w:val="10"/>
              </w:numPr>
              <w:ind w:left="781"/>
              <w:rPr>
                <w:rFonts w:ascii="Cambria" w:eastAsia="Calibri" w:hAnsi="Cambria" w:cs="Arial"/>
                <w:sz w:val="18"/>
                <w:szCs w:val="18"/>
              </w:rPr>
            </w:pPr>
            <w:r w:rsidRPr="00170692">
              <w:rPr>
                <w:rFonts w:ascii="Cambria" w:eastAsia="Calibri" w:hAnsi="Cambria" w:cs="Arial"/>
                <w:sz w:val="18"/>
                <w:szCs w:val="18"/>
              </w:rPr>
              <w:t>Trabajo</w:t>
            </w:r>
            <w:r w:rsidR="00C61A16">
              <w:rPr>
                <w:rFonts w:ascii="Cambria" w:eastAsia="Calibri" w:hAnsi="Cambria" w:cs="Arial"/>
                <w:sz w:val="18"/>
                <w:szCs w:val="18"/>
              </w:rPr>
              <w:t xml:space="preserve"> individual y </w:t>
            </w:r>
            <w:r w:rsidR="007754BB">
              <w:rPr>
                <w:rFonts w:ascii="Cambria" w:eastAsia="Calibri" w:hAnsi="Cambria" w:cs="Arial"/>
                <w:sz w:val="18"/>
                <w:szCs w:val="18"/>
              </w:rPr>
              <w:t>grupal,</w:t>
            </w:r>
            <w:r w:rsidRPr="00170692">
              <w:rPr>
                <w:rFonts w:ascii="Cambria" w:eastAsia="Calibri" w:hAnsi="Cambria" w:cs="Arial"/>
                <w:sz w:val="18"/>
                <w:szCs w:val="18"/>
              </w:rPr>
              <w:t xml:space="preserve"> utilizando programas virtuales (PDF editable, Jamboard, formularios.)</w:t>
            </w:r>
          </w:p>
          <w:p w:rsidR="00170692" w:rsidRPr="00170692" w:rsidRDefault="00170692" w:rsidP="00170692">
            <w:pPr>
              <w:pStyle w:val="Prrafodelista"/>
              <w:ind w:left="1800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BC4616" w:rsidRDefault="00AC09D1" w:rsidP="00CD2A8D">
            <w:pPr>
              <w:shd w:val="clear" w:color="auto" w:fill="FFFFFF"/>
              <w:tabs>
                <w:tab w:val="left" w:pos="497"/>
              </w:tabs>
              <w:ind w:left="72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DURACIÓN</w:t>
            </w:r>
            <w:r w:rsidR="00BC4616" w:rsidRPr="00791428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: </w:t>
            </w:r>
          </w:p>
          <w:p w:rsidR="00307E9B" w:rsidRPr="00791428" w:rsidRDefault="00307E9B" w:rsidP="00307E9B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:rsidR="006F4DF1" w:rsidRDefault="00554182" w:rsidP="00617A06">
            <w:pPr>
              <w:shd w:val="clear" w:color="auto" w:fill="FFFFFF"/>
              <w:ind w:left="72" w:firstLine="42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Del 21 de septiembre al 6 de noviembre.</w:t>
            </w:r>
          </w:p>
          <w:p w:rsidR="00BD0ED2" w:rsidRPr="00791428" w:rsidRDefault="00BD0ED2" w:rsidP="00617A06">
            <w:pPr>
              <w:shd w:val="clear" w:color="auto" w:fill="FFFFFF"/>
              <w:ind w:left="72" w:firstLine="42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E561D4" w:rsidRPr="00E561D4" w:rsidRDefault="00AC09D1" w:rsidP="00CD2A8D">
            <w:pPr>
              <w:shd w:val="clear" w:color="auto" w:fill="FFFFFF"/>
              <w:tabs>
                <w:tab w:val="left" w:pos="497"/>
              </w:tabs>
              <w:ind w:left="72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FECHAS CÍVICAS: </w:t>
            </w:r>
          </w:p>
          <w:p w:rsidR="00554182" w:rsidRPr="0036109E" w:rsidRDefault="00554182" w:rsidP="00554182">
            <w:pPr>
              <w:numPr>
                <w:ilvl w:val="0"/>
                <w:numId w:val="22"/>
              </w:numPr>
              <w:ind w:left="354" w:hanging="142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36109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Día nacional contra la trata de personas </w:t>
            </w:r>
          </w:p>
          <w:p w:rsidR="00554182" w:rsidRPr="0036109E" w:rsidRDefault="00554182" w:rsidP="00554182">
            <w:pPr>
              <w:numPr>
                <w:ilvl w:val="0"/>
                <w:numId w:val="22"/>
              </w:numPr>
              <w:ind w:left="354" w:hanging="142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36109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23 - Día de la Primavera y de la Juventud </w:t>
            </w:r>
          </w:p>
          <w:p w:rsidR="00554182" w:rsidRPr="0036109E" w:rsidRDefault="00554182" w:rsidP="00554182">
            <w:pPr>
              <w:numPr>
                <w:ilvl w:val="0"/>
                <w:numId w:val="22"/>
              </w:numPr>
              <w:ind w:left="354" w:hanging="142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36109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23 al 29 - Semana nacional de los Derechos Humanos </w:t>
            </w:r>
          </w:p>
          <w:p w:rsidR="00554182" w:rsidRPr="0036109E" w:rsidRDefault="00554182" w:rsidP="00554182">
            <w:pPr>
              <w:numPr>
                <w:ilvl w:val="0"/>
                <w:numId w:val="22"/>
              </w:numPr>
              <w:ind w:left="354" w:hanging="142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36109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27 - Beatificación Monseñor Álvaro del Portillo.</w:t>
            </w:r>
          </w:p>
          <w:p w:rsidR="00554182" w:rsidRPr="0036109E" w:rsidRDefault="00554182" w:rsidP="00554182">
            <w:pPr>
              <w:numPr>
                <w:ilvl w:val="0"/>
                <w:numId w:val="22"/>
              </w:numPr>
              <w:ind w:left="354" w:hanging="142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36109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01 al 07 - Semana del Niño </w:t>
            </w:r>
          </w:p>
          <w:p w:rsidR="00554182" w:rsidRPr="0036109E" w:rsidRDefault="00554182" w:rsidP="00554182">
            <w:pPr>
              <w:numPr>
                <w:ilvl w:val="0"/>
                <w:numId w:val="22"/>
              </w:numPr>
              <w:ind w:left="354" w:hanging="142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36109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05 - Día de Daniel Alcides Carrión</w:t>
            </w:r>
          </w:p>
          <w:p w:rsidR="00554182" w:rsidRPr="0036109E" w:rsidRDefault="00554182" w:rsidP="00554182">
            <w:pPr>
              <w:numPr>
                <w:ilvl w:val="0"/>
                <w:numId w:val="22"/>
              </w:numPr>
              <w:ind w:left="354" w:hanging="142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36109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06 - Día de Ricardo Palma </w:t>
            </w:r>
          </w:p>
          <w:p w:rsidR="00554182" w:rsidRPr="0036109E" w:rsidRDefault="00554182" w:rsidP="00554182">
            <w:pPr>
              <w:numPr>
                <w:ilvl w:val="0"/>
                <w:numId w:val="22"/>
              </w:numPr>
              <w:ind w:left="354" w:hanging="142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36109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06 - Canonización de san Josemaría Escrivá </w:t>
            </w:r>
          </w:p>
          <w:p w:rsidR="00554182" w:rsidRPr="0036109E" w:rsidRDefault="00554182" w:rsidP="00554182">
            <w:pPr>
              <w:numPr>
                <w:ilvl w:val="0"/>
                <w:numId w:val="22"/>
              </w:numPr>
              <w:ind w:left="354" w:hanging="142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36109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08 - Combate de Angamos</w:t>
            </w:r>
          </w:p>
          <w:p w:rsidR="00554182" w:rsidRPr="0036109E" w:rsidRDefault="00554182" w:rsidP="00554182">
            <w:pPr>
              <w:numPr>
                <w:ilvl w:val="0"/>
                <w:numId w:val="22"/>
              </w:numPr>
              <w:ind w:left="354" w:hanging="142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36109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08 - Día de la Educación Física y el Deporte</w:t>
            </w:r>
          </w:p>
          <w:p w:rsidR="00554182" w:rsidRPr="0036109E" w:rsidRDefault="00554182" w:rsidP="00554182">
            <w:pPr>
              <w:numPr>
                <w:ilvl w:val="0"/>
                <w:numId w:val="22"/>
              </w:numPr>
              <w:ind w:left="354" w:hanging="142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36109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12 - Descubrimiento de América</w:t>
            </w:r>
          </w:p>
          <w:p w:rsidR="00554182" w:rsidRPr="0036109E" w:rsidRDefault="00554182" w:rsidP="00554182">
            <w:pPr>
              <w:numPr>
                <w:ilvl w:val="0"/>
                <w:numId w:val="22"/>
              </w:numPr>
              <w:ind w:left="354" w:hanging="142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36109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14 al 18 – Sema de la Educación Inclusiva </w:t>
            </w:r>
          </w:p>
          <w:p w:rsidR="00554182" w:rsidRPr="0036109E" w:rsidRDefault="00554182" w:rsidP="00554182">
            <w:pPr>
              <w:numPr>
                <w:ilvl w:val="0"/>
                <w:numId w:val="22"/>
              </w:numPr>
              <w:ind w:left="354" w:hanging="142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36109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15 – Día mundial del lavado de manos </w:t>
            </w:r>
          </w:p>
          <w:p w:rsidR="00554182" w:rsidRPr="0036109E" w:rsidRDefault="00554182" w:rsidP="00554182">
            <w:pPr>
              <w:numPr>
                <w:ilvl w:val="0"/>
                <w:numId w:val="22"/>
              </w:numPr>
              <w:ind w:left="354" w:hanging="142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36109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16 - Día de las Naciones Unidas </w:t>
            </w:r>
          </w:p>
          <w:p w:rsidR="00554182" w:rsidRPr="0036109E" w:rsidRDefault="00554182" w:rsidP="00554182">
            <w:pPr>
              <w:numPr>
                <w:ilvl w:val="0"/>
                <w:numId w:val="22"/>
              </w:numPr>
              <w:ind w:left="354" w:hanging="142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36109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31 - Día de la canción criolla</w:t>
            </w:r>
          </w:p>
          <w:p w:rsidR="00554182" w:rsidRPr="0036109E" w:rsidRDefault="00554182" w:rsidP="00554182">
            <w:pPr>
              <w:numPr>
                <w:ilvl w:val="0"/>
                <w:numId w:val="22"/>
              </w:numPr>
              <w:ind w:left="354" w:hanging="142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36109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01 - Día de todos los Santos</w:t>
            </w:r>
          </w:p>
          <w:p w:rsidR="00307E9B" w:rsidRPr="00E83008" w:rsidRDefault="00554182" w:rsidP="00E83008">
            <w:pPr>
              <w:numPr>
                <w:ilvl w:val="0"/>
                <w:numId w:val="22"/>
              </w:numPr>
              <w:ind w:left="354" w:hanging="142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36109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04 - Revolución de Túpac Amaru II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.</w:t>
            </w:r>
          </w:p>
        </w:tc>
      </w:tr>
    </w:tbl>
    <w:p w:rsidR="009535CE" w:rsidRDefault="009535CE" w:rsidP="009535CE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:rsidR="009535CE" w:rsidRDefault="009535CE" w:rsidP="009535CE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15"/>
        <w:gridCol w:w="6744"/>
        <w:gridCol w:w="2764"/>
        <w:gridCol w:w="2127"/>
      </w:tblGrid>
      <w:tr w:rsidR="009535CE" w:rsidRPr="003F15DE" w:rsidTr="009535CE">
        <w:trPr>
          <w:trHeight w:val="203"/>
        </w:trPr>
        <w:tc>
          <w:tcPr>
            <w:tcW w:w="14850" w:type="dxa"/>
            <w:gridSpan w:val="4"/>
            <w:shd w:val="clear" w:color="auto" w:fill="F2F2F2"/>
            <w:vAlign w:val="center"/>
          </w:tcPr>
          <w:p w:rsidR="009535CE" w:rsidRPr="003F15DE" w:rsidRDefault="009535CE" w:rsidP="00955469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3F15DE">
              <w:rPr>
                <w:b/>
                <w:sz w:val="32"/>
                <w:szCs w:val="32"/>
              </w:rPr>
              <w:t>COMPETENCIAS TRANSVERSALES</w:t>
            </w:r>
          </w:p>
        </w:tc>
      </w:tr>
      <w:tr w:rsidR="009535CE" w:rsidRPr="003F15DE" w:rsidTr="009535CE">
        <w:trPr>
          <w:trHeight w:val="203"/>
        </w:trPr>
        <w:tc>
          <w:tcPr>
            <w:tcW w:w="3215" w:type="dxa"/>
            <w:shd w:val="clear" w:color="auto" w:fill="F2F2F2"/>
            <w:vAlign w:val="center"/>
          </w:tcPr>
          <w:p w:rsidR="009535CE" w:rsidRPr="003F15DE" w:rsidRDefault="009535CE" w:rsidP="0095546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F15DE">
              <w:rPr>
                <w:b/>
                <w:sz w:val="20"/>
                <w:szCs w:val="20"/>
              </w:rPr>
              <w:t>COMPETENCIAS Y CAPACIDADES</w:t>
            </w:r>
          </w:p>
        </w:tc>
        <w:tc>
          <w:tcPr>
            <w:tcW w:w="6744" w:type="dxa"/>
            <w:shd w:val="clear" w:color="auto" w:fill="F2F2F2"/>
            <w:vAlign w:val="center"/>
          </w:tcPr>
          <w:p w:rsidR="009535CE" w:rsidRPr="003F15DE" w:rsidRDefault="009535CE" w:rsidP="0095546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F15DE">
              <w:rPr>
                <w:b/>
                <w:sz w:val="20"/>
                <w:szCs w:val="20"/>
              </w:rPr>
              <w:t>DESEMPEÑOS</w:t>
            </w:r>
          </w:p>
        </w:tc>
        <w:tc>
          <w:tcPr>
            <w:tcW w:w="2764" w:type="dxa"/>
            <w:shd w:val="clear" w:color="auto" w:fill="F2F2F2"/>
            <w:vAlign w:val="center"/>
          </w:tcPr>
          <w:p w:rsidR="009535CE" w:rsidRPr="003F15DE" w:rsidRDefault="009535CE" w:rsidP="009554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F15DE">
              <w:rPr>
                <w:b/>
                <w:sz w:val="20"/>
                <w:szCs w:val="20"/>
              </w:rPr>
              <w:t>¿QUÉ NOS DARÁ EVIDENCIA DE APRENDIZAJE?</w:t>
            </w:r>
          </w:p>
        </w:tc>
        <w:tc>
          <w:tcPr>
            <w:tcW w:w="2127" w:type="dxa"/>
            <w:shd w:val="clear" w:color="auto" w:fill="F2F2F2"/>
            <w:vAlign w:val="center"/>
          </w:tcPr>
          <w:p w:rsidR="009535CE" w:rsidRPr="003F15DE" w:rsidRDefault="009535CE" w:rsidP="009554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F15DE">
              <w:rPr>
                <w:b/>
                <w:sz w:val="20"/>
                <w:szCs w:val="20"/>
              </w:rPr>
              <w:t>INSTRUMENTO DE EVALUACIÓN</w:t>
            </w:r>
          </w:p>
        </w:tc>
      </w:tr>
      <w:tr w:rsidR="009535CE" w:rsidRPr="003F15DE" w:rsidTr="009535CE">
        <w:trPr>
          <w:trHeight w:val="1110"/>
        </w:trPr>
        <w:tc>
          <w:tcPr>
            <w:tcW w:w="3215" w:type="dxa"/>
            <w:vAlign w:val="center"/>
          </w:tcPr>
          <w:p w:rsidR="009535CE" w:rsidRPr="003F15DE" w:rsidRDefault="009535CE" w:rsidP="00955469">
            <w:pPr>
              <w:spacing w:line="240" w:lineRule="auto"/>
              <w:rPr>
                <w:b/>
                <w:sz w:val="18"/>
                <w:szCs w:val="18"/>
              </w:rPr>
            </w:pPr>
            <w:r w:rsidRPr="003F15DE">
              <w:rPr>
                <w:b/>
                <w:sz w:val="18"/>
                <w:szCs w:val="18"/>
              </w:rPr>
              <w:t>Se desenvuelve en los entornos virtuales generados por las TIC.</w:t>
            </w:r>
          </w:p>
          <w:p w:rsidR="009535CE" w:rsidRPr="003F15DE" w:rsidRDefault="009535CE" w:rsidP="009535C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3F15DE">
              <w:rPr>
                <w:color w:val="000000"/>
                <w:sz w:val="18"/>
                <w:szCs w:val="18"/>
              </w:rPr>
              <w:t>Crea objetos virtuales en diversos formatos.</w:t>
            </w:r>
          </w:p>
        </w:tc>
        <w:tc>
          <w:tcPr>
            <w:tcW w:w="6744" w:type="dxa"/>
            <w:vAlign w:val="center"/>
          </w:tcPr>
          <w:p w:rsidR="009535CE" w:rsidRPr="003F15DE" w:rsidRDefault="009535CE" w:rsidP="009535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4"/>
            </w:pPr>
            <w:r w:rsidRPr="003F15DE">
              <w:rPr>
                <w:color w:val="000000"/>
                <w:sz w:val="18"/>
                <w:szCs w:val="18"/>
              </w:rPr>
              <w:t xml:space="preserve">Realiza diversas búsquedas de información y selecciona y utiliza lo más relevante según el propósito de aprendizaje. </w:t>
            </w:r>
          </w:p>
          <w:p w:rsidR="009535CE" w:rsidRPr="003F15DE" w:rsidRDefault="009535CE" w:rsidP="00FD705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4"/>
            </w:pPr>
            <w:r w:rsidRPr="003F15DE">
              <w:rPr>
                <w:color w:val="000000"/>
                <w:sz w:val="18"/>
                <w:szCs w:val="18"/>
              </w:rPr>
              <w:t xml:space="preserve">Elabora un manual informativo sobre cómo hacer frente al </w:t>
            </w:r>
            <w:proofErr w:type="spellStart"/>
            <w:r w:rsidR="00FD7054">
              <w:rPr>
                <w:color w:val="000000"/>
                <w:sz w:val="18"/>
                <w:szCs w:val="18"/>
              </w:rPr>
              <w:t>Covid</w:t>
            </w:r>
            <w:proofErr w:type="spellEnd"/>
            <w:r w:rsidR="00FD7054">
              <w:rPr>
                <w:color w:val="000000"/>
                <w:sz w:val="18"/>
                <w:szCs w:val="18"/>
              </w:rPr>
              <w:t xml:space="preserve"> 19</w:t>
            </w:r>
            <w:r w:rsidRPr="003F15DE">
              <w:rPr>
                <w:color w:val="000000"/>
                <w:sz w:val="18"/>
                <w:szCs w:val="18"/>
              </w:rPr>
              <w:t xml:space="preserve"> combinando textos e imágenes cuando expresa experiencias y comunica sus ideas.</w:t>
            </w:r>
          </w:p>
        </w:tc>
        <w:tc>
          <w:tcPr>
            <w:tcW w:w="2764" w:type="dxa"/>
            <w:vAlign w:val="center"/>
          </w:tcPr>
          <w:p w:rsidR="009535CE" w:rsidRPr="003F15DE" w:rsidRDefault="009535CE" w:rsidP="00955469">
            <w:pPr>
              <w:rPr>
                <w:sz w:val="18"/>
                <w:szCs w:val="18"/>
              </w:rPr>
            </w:pPr>
            <w:r w:rsidRPr="003F15DE">
              <w:rPr>
                <w:b/>
                <w:sz w:val="18"/>
                <w:szCs w:val="18"/>
              </w:rPr>
              <w:t>Busca y analiza información sobre el CORONAVIRUS utilizando las TIC</w:t>
            </w:r>
            <w:r w:rsidRPr="003F15DE">
              <w:rPr>
                <w:sz w:val="18"/>
                <w:szCs w:val="18"/>
              </w:rPr>
              <w:t xml:space="preserve"> para darle cuerpo al manual.</w:t>
            </w:r>
          </w:p>
        </w:tc>
        <w:tc>
          <w:tcPr>
            <w:tcW w:w="2127" w:type="dxa"/>
            <w:vAlign w:val="center"/>
          </w:tcPr>
          <w:p w:rsidR="009535CE" w:rsidRPr="003F15DE" w:rsidRDefault="009535CE" w:rsidP="0095546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15DE">
              <w:rPr>
                <w:sz w:val="18"/>
                <w:szCs w:val="18"/>
              </w:rPr>
              <w:t>Escala de valoración</w:t>
            </w:r>
          </w:p>
          <w:p w:rsidR="009535CE" w:rsidRPr="003F15DE" w:rsidRDefault="009535CE" w:rsidP="0095546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15DE">
              <w:rPr>
                <w:sz w:val="18"/>
                <w:szCs w:val="18"/>
              </w:rPr>
              <w:t>Lista de cotejo</w:t>
            </w:r>
          </w:p>
          <w:p w:rsidR="009535CE" w:rsidRPr="003F15DE" w:rsidRDefault="009535CE" w:rsidP="0095546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15DE">
              <w:rPr>
                <w:sz w:val="18"/>
                <w:szCs w:val="18"/>
              </w:rPr>
              <w:t>valoración</w:t>
            </w:r>
          </w:p>
        </w:tc>
      </w:tr>
      <w:tr w:rsidR="009535CE" w:rsidRPr="003F15DE" w:rsidTr="009535CE">
        <w:trPr>
          <w:trHeight w:val="1381"/>
        </w:trPr>
        <w:tc>
          <w:tcPr>
            <w:tcW w:w="3215" w:type="dxa"/>
          </w:tcPr>
          <w:p w:rsidR="009535CE" w:rsidRPr="003F15DE" w:rsidRDefault="009535CE" w:rsidP="0095546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15DE">
              <w:rPr>
                <w:b/>
                <w:sz w:val="18"/>
                <w:szCs w:val="18"/>
              </w:rPr>
              <w:t>Gestiona su aprendizaje de manera autónoma.</w:t>
            </w:r>
          </w:p>
          <w:p w:rsidR="009535CE" w:rsidRPr="003F15DE" w:rsidRDefault="009535CE" w:rsidP="009535C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3F15DE">
              <w:rPr>
                <w:color w:val="000000"/>
                <w:sz w:val="18"/>
                <w:szCs w:val="18"/>
              </w:rPr>
              <w:t>Organiza acciones estratégicas para alcanzar sus metas de aprendizaje.</w:t>
            </w:r>
            <w:r w:rsidRPr="003F15DE">
              <w:rPr>
                <w:i/>
                <w:color w:val="000000"/>
              </w:rPr>
              <w:t xml:space="preserve"> </w:t>
            </w:r>
          </w:p>
          <w:p w:rsidR="009535CE" w:rsidRPr="003F15DE" w:rsidRDefault="009535CE" w:rsidP="009535C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3F15DE">
              <w:rPr>
                <w:color w:val="000000"/>
                <w:sz w:val="18"/>
                <w:szCs w:val="18"/>
              </w:rPr>
              <w:t>Monitorea y ajusta su desempeño durante el proceso de aprendizaje.</w:t>
            </w:r>
          </w:p>
        </w:tc>
        <w:tc>
          <w:tcPr>
            <w:tcW w:w="6744" w:type="dxa"/>
            <w:vAlign w:val="center"/>
          </w:tcPr>
          <w:p w:rsidR="009535CE" w:rsidRPr="003F15DE" w:rsidRDefault="009535CE" w:rsidP="009535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4"/>
            </w:pPr>
            <w:r w:rsidRPr="003F15DE">
              <w:rPr>
                <w:color w:val="000000"/>
                <w:sz w:val="18"/>
                <w:szCs w:val="18"/>
              </w:rPr>
              <w:t>Propone por lo menos una estrategia y un procedimiento que le permitan alcanzar la meta, plantea alternativas de cómo se organizará y elige la más adecuada.</w:t>
            </w:r>
          </w:p>
          <w:p w:rsidR="009535CE" w:rsidRPr="003F15DE" w:rsidRDefault="009535CE" w:rsidP="009535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4"/>
            </w:pPr>
            <w:r w:rsidRPr="003F15DE">
              <w:rPr>
                <w:color w:val="000000"/>
                <w:sz w:val="18"/>
                <w:szCs w:val="18"/>
              </w:rPr>
              <w:t>Explica el proceso, los resultados obtenidos, las dificultades y los ajustes y cambios que realizó para alcanzar la meta.</w:t>
            </w:r>
          </w:p>
        </w:tc>
        <w:tc>
          <w:tcPr>
            <w:tcW w:w="2764" w:type="dxa"/>
            <w:vAlign w:val="center"/>
          </w:tcPr>
          <w:p w:rsidR="009535CE" w:rsidRPr="003F15DE" w:rsidRDefault="009535CE" w:rsidP="00955469">
            <w:pPr>
              <w:spacing w:after="0" w:line="240" w:lineRule="auto"/>
              <w:rPr>
                <w:sz w:val="18"/>
                <w:szCs w:val="18"/>
              </w:rPr>
            </w:pPr>
            <w:r w:rsidRPr="003F15DE">
              <w:rPr>
                <w:b/>
                <w:sz w:val="18"/>
                <w:szCs w:val="18"/>
              </w:rPr>
              <w:t>Participa en la evaluación de sus aprendizajes,</w:t>
            </w:r>
            <w:r w:rsidRPr="003F15DE">
              <w:rPr>
                <w:sz w:val="18"/>
                <w:szCs w:val="18"/>
              </w:rPr>
              <w:t xml:space="preserve"> identificando los aprendizajes que lograron desarrollar, así como las actitudes y los valores que lograron poner en práctica en la presente unidad.</w:t>
            </w:r>
          </w:p>
        </w:tc>
        <w:tc>
          <w:tcPr>
            <w:tcW w:w="2127" w:type="dxa"/>
            <w:vAlign w:val="center"/>
          </w:tcPr>
          <w:p w:rsidR="009535CE" w:rsidRPr="003F15DE" w:rsidRDefault="009535CE" w:rsidP="009554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F15DE">
              <w:rPr>
                <w:sz w:val="18"/>
                <w:szCs w:val="18"/>
              </w:rPr>
              <w:t>Escala de valoración</w:t>
            </w:r>
          </w:p>
          <w:p w:rsidR="009535CE" w:rsidRPr="003F15DE" w:rsidRDefault="009535CE" w:rsidP="009554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535CE" w:rsidRPr="003F15DE" w:rsidRDefault="009535CE" w:rsidP="009554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F15DE">
              <w:rPr>
                <w:sz w:val="18"/>
                <w:szCs w:val="18"/>
              </w:rPr>
              <w:t>Lista de cotejo</w:t>
            </w:r>
          </w:p>
          <w:p w:rsidR="009535CE" w:rsidRPr="003F15DE" w:rsidRDefault="009535CE" w:rsidP="009554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F15DE">
              <w:rPr>
                <w:sz w:val="18"/>
                <w:szCs w:val="18"/>
              </w:rPr>
              <w:t>valoración</w:t>
            </w:r>
          </w:p>
        </w:tc>
      </w:tr>
    </w:tbl>
    <w:p w:rsidR="009535CE" w:rsidRDefault="009535CE" w:rsidP="009535CE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tbl>
      <w:tblPr>
        <w:tblW w:w="14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7"/>
        <w:gridCol w:w="12053"/>
      </w:tblGrid>
      <w:tr w:rsidR="009535CE" w:rsidRPr="003F15DE" w:rsidTr="00955469">
        <w:trPr>
          <w:trHeight w:val="519"/>
        </w:trPr>
        <w:tc>
          <w:tcPr>
            <w:tcW w:w="2777" w:type="dxa"/>
            <w:shd w:val="clear" w:color="auto" w:fill="F2F2F2"/>
          </w:tcPr>
          <w:p w:rsidR="009535CE" w:rsidRPr="003F15DE" w:rsidRDefault="009535CE" w:rsidP="0095546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F15DE">
              <w:rPr>
                <w:b/>
                <w:sz w:val="24"/>
                <w:szCs w:val="24"/>
              </w:rPr>
              <w:t>Enfoques transversales</w:t>
            </w:r>
          </w:p>
        </w:tc>
        <w:tc>
          <w:tcPr>
            <w:tcW w:w="12053" w:type="dxa"/>
            <w:shd w:val="clear" w:color="auto" w:fill="F2F2F2"/>
          </w:tcPr>
          <w:p w:rsidR="009535CE" w:rsidRPr="003F15DE" w:rsidRDefault="009535CE" w:rsidP="0095546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F15DE">
              <w:rPr>
                <w:b/>
                <w:sz w:val="24"/>
                <w:szCs w:val="24"/>
              </w:rPr>
              <w:t>Actitudes o acciones observables</w:t>
            </w:r>
          </w:p>
        </w:tc>
      </w:tr>
      <w:tr w:rsidR="009535CE" w:rsidRPr="003F15DE" w:rsidTr="00955469">
        <w:trPr>
          <w:trHeight w:val="477"/>
        </w:trPr>
        <w:tc>
          <w:tcPr>
            <w:tcW w:w="2777" w:type="dxa"/>
            <w:vAlign w:val="center"/>
          </w:tcPr>
          <w:p w:rsidR="009535CE" w:rsidRPr="003F15DE" w:rsidRDefault="009535CE" w:rsidP="00955469">
            <w:pPr>
              <w:rPr>
                <w:b/>
                <w:sz w:val="18"/>
                <w:szCs w:val="18"/>
              </w:rPr>
            </w:pPr>
            <w:r w:rsidRPr="003F15DE">
              <w:rPr>
                <w:b/>
                <w:sz w:val="18"/>
                <w:szCs w:val="18"/>
              </w:rPr>
              <w:t>Enfoque de Derechos</w:t>
            </w:r>
          </w:p>
        </w:tc>
        <w:tc>
          <w:tcPr>
            <w:tcW w:w="12053" w:type="dxa"/>
          </w:tcPr>
          <w:p w:rsidR="009535CE" w:rsidRPr="003F15DE" w:rsidRDefault="009535CE" w:rsidP="009535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04"/>
              <w:jc w:val="both"/>
            </w:pPr>
            <w:r w:rsidRPr="003F15DE">
              <w:rPr>
                <w:color w:val="000000"/>
                <w:sz w:val="18"/>
                <w:szCs w:val="18"/>
              </w:rPr>
              <w:t>Los docentes y estudiantes practican la deliberación para arribar a consensos, a partir del análisis de noticias, al participar en un diálogo para proponer actividades que permitan organizarse y tomar medidas de prevención para enfrentar las consecuencias del contagio del COVID-19.</w:t>
            </w:r>
          </w:p>
        </w:tc>
      </w:tr>
      <w:tr w:rsidR="009535CE" w:rsidRPr="003F15DE" w:rsidTr="00955469">
        <w:trPr>
          <w:trHeight w:val="838"/>
        </w:trPr>
        <w:tc>
          <w:tcPr>
            <w:tcW w:w="2777" w:type="dxa"/>
            <w:vAlign w:val="center"/>
          </w:tcPr>
          <w:p w:rsidR="009535CE" w:rsidRPr="003F15DE" w:rsidRDefault="009535CE" w:rsidP="00955469">
            <w:pPr>
              <w:rPr>
                <w:b/>
                <w:sz w:val="18"/>
                <w:szCs w:val="18"/>
              </w:rPr>
            </w:pPr>
            <w:r w:rsidRPr="003F15DE">
              <w:rPr>
                <w:b/>
                <w:sz w:val="18"/>
                <w:szCs w:val="18"/>
              </w:rPr>
              <w:t>Enfoque Ambiental</w:t>
            </w:r>
          </w:p>
        </w:tc>
        <w:tc>
          <w:tcPr>
            <w:tcW w:w="12053" w:type="dxa"/>
          </w:tcPr>
          <w:p w:rsidR="009535CE" w:rsidRPr="003F15DE" w:rsidRDefault="009535CE" w:rsidP="009535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4"/>
              <w:jc w:val="both"/>
            </w:pPr>
            <w:r w:rsidRPr="003F15DE">
              <w:rPr>
                <w:color w:val="000000"/>
                <w:sz w:val="18"/>
                <w:szCs w:val="18"/>
              </w:rPr>
              <w:t>Docentes y estudiantes desarrollan acciones de ciudadanía que demuestren conciencia sobre los eventos climáticos (cambio a temperaturas bajas</w:t>
            </w:r>
            <w:r w:rsidRPr="003F15DE">
              <w:rPr>
                <w:sz w:val="18"/>
                <w:szCs w:val="18"/>
              </w:rPr>
              <w:t>, entre</w:t>
            </w:r>
            <w:r w:rsidRPr="003F15DE">
              <w:rPr>
                <w:color w:val="000000"/>
                <w:sz w:val="18"/>
                <w:szCs w:val="18"/>
              </w:rPr>
              <w:t xml:space="preserve"> otros), así como el desarrollo de capacidades de resiliencia para hacer frente a estas situaciones. </w:t>
            </w:r>
          </w:p>
          <w:p w:rsidR="009535CE" w:rsidRPr="003F15DE" w:rsidRDefault="009535CE" w:rsidP="009535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04"/>
              <w:jc w:val="both"/>
            </w:pPr>
            <w:r w:rsidRPr="003F15DE">
              <w:rPr>
                <w:color w:val="000000"/>
                <w:sz w:val="18"/>
                <w:szCs w:val="18"/>
              </w:rPr>
              <w:t>Docente y estudiantes plantean soluciones en relación a eventos de contagio masivos</w:t>
            </w:r>
            <w:r w:rsidRPr="003F15DE">
              <w:rPr>
                <w:sz w:val="18"/>
                <w:szCs w:val="18"/>
              </w:rPr>
              <w:t xml:space="preserve"> en</w:t>
            </w:r>
            <w:r w:rsidRPr="003F15DE">
              <w:rPr>
                <w:color w:val="000000"/>
                <w:sz w:val="18"/>
                <w:szCs w:val="18"/>
              </w:rPr>
              <w:t xml:space="preserve"> su comunidad, tales como el CO</w:t>
            </w:r>
            <w:r w:rsidRPr="003F15DE">
              <w:rPr>
                <w:sz w:val="18"/>
                <w:szCs w:val="18"/>
              </w:rPr>
              <w:t>VID-19</w:t>
            </w:r>
            <w:r w:rsidRPr="003F15DE">
              <w:rPr>
                <w:color w:val="000000"/>
                <w:sz w:val="18"/>
                <w:szCs w:val="18"/>
              </w:rPr>
              <w:t xml:space="preserve">, etc., al proponer actividades como medidas de prevención para una escuela segura. </w:t>
            </w:r>
          </w:p>
        </w:tc>
      </w:tr>
      <w:tr w:rsidR="009535CE" w:rsidRPr="003F15DE" w:rsidTr="00955469">
        <w:trPr>
          <w:trHeight w:val="487"/>
        </w:trPr>
        <w:tc>
          <w:tcPr>
            <w:tcW w:w="2777" w:type="dxa"/>
            <w:vAlign w:val="center"/>
          </w:tcPr>
          <w:p w:rsidR="009535CE" w:rsidRPr="003F15DE" w:rsidRDefault="009535CE" w:rsidP="00955469">
            <w:pPr>
              <w:rPr>
                <w:b/>
                <w:sz w:val="18"/>
                <w:szCs w:val="18"/>
              </w:rPr>
            </w:pPr>
            <w:r w:rsidRPr="003F15DE">
              <w:rPr>
                <w:b/>
                <w:sz w:val="18"/>
                <w:szCs w:val="18"/>
              </w:rPr>
              <w:t xml:space="preserve">Enfoque Orientación al bien común </w:t>
            </w:r>
          </w:p>
        </w:tc>
        <w:tc>
          <w:tcPr>
            <w:tcW w:w="12053" w:type="dxa"/>
          </w:tcPr>
          <w:p w:rsidR="009535CE" w:rsidRPr="003F15DE" w:rsidRDefault="009535CE" w:rsidP="009535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04"/>
              <w:jc w:val="both"/>
            </w:pPr>
            <w:r w:rsidRPr="003F15DE">
              <w:rPr>
                <w:color w:val="000000"/>
                <w:sz w:val="18"/>
                <w:szCs w:val="18"/>
              </w:rPr>
              <w:t>Los estudiantes comparten siempre los bienes disponibles para ellos en los espacios educativos (recursos, materiales, instalaciones, tiempo, actividades, conocimientos) con sentido de equidad y justicia.</w:t>
            </w:r>
          </w:p>
          <w:p w:rsidR="009535CE" w:rsidRPr="003F15DE" w:rsidRDefault="009535CE" w:rsidP="009535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04"/>
              <w:jc w:val="both"/>
            </w:pPr>
            <w:r w:rsidRPr="003F15DE">
              <w:rPr>
                <w:color w:val="000000"/>
                <w:sz w:val="18"/>
                <w:szCs w:val="18"/>
              </w:rPr>
              <w:t xml:space="preserve"> Docentes y estudiantes demuestran solidaridad con sus compañeros en toda situación en la que padecen dificultades que rebasan sus posibilidades para afrontarlas.</w:t>
            </w:r>
          </w:p>
          <w:p w:rsidR="009535CE" w:rsidRPr="003F15DE" w:rsidRDefault="009535CE" w:rsidP="009535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04"/>
              <w:jc w:val="both"/>
            </w:pPr>
            <w:r w:rsidRPr="003F15DE">
              <w:rPr>
                <w:color w:val="000000"/>
                <w:sz w:val="18"/>
                <w:szCs w:val="18"/>
              </w:rPr>
              <w:t>Los docentes promueven oportunidades para que los niños y las niñas asuman responsabilidades diversas y las aprovechan, tomando en cuenta su propio bienestar y el de la colectividad.</w:t>
            </w:r>
          </w:p>
        </w:tc>
      </w:tr>
      <w:tr w:rsidR="009535CE" w:rsidRPr="003F15DE" w:rsidTr="00955469">
        <w:trPr>
          <w:trHeight w:val="900"/>
        </w:trPr>
        <w:tc>
          <w:tcPr>
            <w:tcW w:w="2777" w:type="dxa"/>
            <w:vAlign w:val="center"/>
          </w:tcPr>
          <w:p w:rsidR="009535CE" w:rsidRPr="003F15DE" w:rsidRDefault="009535CE" w:rsidP="00955469">
            <w:pPr>
              <w:spacing w:after="0"/>
              <w:rPr>
                <w:b/>
                <w:sz w:val="18"/>
                <w:szCs w:val="18"/>
              </w:rPr>
            </w:pPr>
            <w:r w:rsidRPr="003F15DE">
              <w:rPr>
                <w:b/>
                <w:sz w:val="18"/>
                <w:szCs w:val="18"/>
              </w:rPr>
              <w:t>Enfoque Búsqueda de la excelencia</w:t>
            </w:r>
          </w:p>
        </w:tc>
        <w:tc>
          <w:tcPr>
            <w:tcW w:w="12053" w:type="dxa"/>
          </w:tcPr>
          <w:p w:rsidR="009535CE" w:rsidRPr="003F15DE" w:rsidRDefault="009535CE" w:rsidP="009535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4"/>
              <w:jc w:val="both"/>
            </w:pPr>
            <w:r w:rsidRPr="003F15DE">
              <w:rPr>
                <w:color w:val="000000"/>
                <w:sz w:val="18"/>
                <w:szCs w:val="18"/>
              </w:rPr>
              <w:t>Docentes y estudiantes adquieren y emplean estrategias para recoger información, organizar y elaborar una manual de recomendaciones en relación de medidas de prevención frente a los efectos del COVID-19</w:t>
            </w:r>
            <w:r w:rsidRPr="003F15DE">
              <w:rPr>
                <w:sz w:val="18"/>
                <w:szCs w:val="18"/>
              </w:rPr>
              <w:t xml:space="preserve"> para</w:t>
            </w:r>
            <w:r w:rsidRPr="003F15DE">
              <w:rPr>
                <w:color w:val="000000"/>
                <w:sz w:val="18"/>
                <w:szCs w:val="18"/>
              </w:rPr>
              <w:t xml:space="preserve"> una escuela segura. </w:t>
            </w:r>
          </w:p>
          <w:p w:rsidR="009535CE" w:rsidRPr="003F15DE" w:rsidRDefault="009535CE" w:rsidP="009535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4"/>
              <w:jc w:val="both"/>
              <w:rPr>
                <w:color w:val="000000"/>
                <w:sz w:val="18"/>
                <w:szCs w:val="18"/>
              </w:rPr>
            </w:pPr>
            <w:r w:rsidRPr="003F15DE">
              <w:rPr>
                <w:color w:val="000000"/>
                <w:sz w:val="18"/>
                <w:szCs w:val="18"/>
              </w:rPr>
              <w:t xml:space="preserve">Docentes y estudiantes utilizan sus cualidades y los recursos al máximo posible para cumplir con éxito las metas que se proponen a escala personal y colectiva (elaboración y difusión del manual de medidas de prevención frente a los efectos del COVID-19). </w:t>
            </w:r>
          </w:p>
        </w:tc>
      </w:tr>
    </w:tbl>
    <w:p w:rsidR="00586E42" w:rsidRDefault="00586E42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586E42" w:rsidRDefault="00586E42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586E42" w:rsidRDefault="00586E42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586E42" w:rsidRDefault="00586E42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586E42" w:rsidRPr="00791428" w:rsidRDefault="00586E42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5E3DA7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15205" w:type="dxa"/>
        <w:tblInd w:w="108" w:type="dxa"/>
        <w:tblLook w:val="04A0" w:firstRow="1" w:lastRow="0" w:firstColumn="1" w:lastColumn="0" w:noHBand="0" w:noVBand="1"/>
      </w:tblPr>
      <w:tblGrid>
        <w:gridCol w:w="1980"/>
        <w:gridCol w:w="1529"/>
        <w:gridCol w:w="3709"/>
        <w:gridCol w:w="6367"/>
        <w:gridCol w:w="1620"/>
      </w:tblGrid>
      <w:tr w:rsidR="00CB0A6E" w:rsidRPr="00791428" w:rsidTr="008F28F2">
        <w:trPr>
          <w:trHeight w:val="567"/>
        </w:trPr>
        <w:tc>
          <w:tcPr>
            <w:tcW w:w="1981" w:type="dxa"/>
            <w:shd w:val="clear" w:color="auto" w:fill="BFBFBF" w:themeFill="background1" w:themeFillShade="BF"/>
            <w:vAlign w:val="center"/>
          </w:tcPr>
          <w:p w:rsidR="00CB0A6E" w:rsidRPr="00791428" w:rsidRDefault="00CB0A6E" w:rsidP="00CB0A6E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497" w:hanging="425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lastRenderedPageBreak/>
              <w:t>APRENDIZAJES ESPERADOS</w:t>
            </w:r>
          </w:p>
        </w:tc>
        <w:tc>
          <w:tcPr>
            <w:tcW w:w="13224" w:type="dxa"/>
            <w:gridSpan w:val="4"/>
            <w:shd w:val="clear" w:color="auto" w:fill="auto"/>
            <w:vAlign w:val="center"/>
          </w:tcPr>
          <w:p w:rsidR="00CB0A6E" w:rsidRPr="00791428" w:rsidRDefault="00CB0A6E" w:rsidP="004C616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CB0A6E" w:rsidRPr="00791428" w:rsidTr="00586E42">
        <w:tc>
          <w:tcPr>
            <w:tcW w:w="1981" w:type="dxa"/>
            <w:shd w:val="clear" w:color="auto" w:fill="70AD47" w:themeFill="accent6"/>
            <w:vAlign w:val="center"/>
          </w:tcPr>
          <w:p w:rsidR="00CB0A6E" w:rsidRPr="00791428" w:rsidRDefault="00CB0A6E" w:rsidP="004C616A">
            <w:pPr>
              <w:ind w:left="731" w:hanging="731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AREA</w:t>
            </w:r>
          </w:p>
        </w:tc>
        <w:tc>
          <w:tcPr>
            <w:tcW w:w="1529" w:type="dxa"/>
            <w:shd w:val="clear" w:color="auto" w:fill="70AD47" w:themeFill="accent6"/>
            <w:vAlign w:val="center"/>
          </w:tcPr>
          <w:p w:rsidR="00CB0A6E" w:rsidRPr="00791428" w:rsidRDefault="00CB0A6E" w:rsidP="004C616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COMPETENCIAS</w:t>
            </w:r>
          </w:p>
        </w:tc>
        <w:tc>
          <w:tcPr>
            <w:tcW w:w="3720" w:type="dxa"/>
            <w:shd w:val="clear" w:color="auto" w:fill="70AD47" w:themeFill="accent6"/>
            <w:vAlign w:val="center"/>
          </w:tcPr>
          <w:p w:rsidR="00CB0A6E" w:rsidRPr="00791428" w:rsidRDefault="00CB0A6E" w:rsidP="004C616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CAPACIDADES</w:t>
            </w:r>
          </w:p>
        </w:tc>
        <w:tc>
          <w:tcPr>
            <w:tcW w:w="6391" w:type="dxa"/>
            <w:shd w:val="clear" w:color="auto" w:fill="70AD47" w:themeFill="accent6"/>
            <w:vAlign w:val="center"/>
          </w:tcPr>
          <w:p w:rsidR="00CB0A6E" w:rsidRPr="00791428" w:rsidRDefault="00CB0A6E" w:rsidP="004C616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DESEMPEÑOS</w:t>
            </w:r>
          </w:p>
        </w:tc>
        <w:tc>
          <w:tcPr>
            <w:tcW w:w="1584" w:type="dxa"/>
            <w:shd w:val="clear" w:color="auto" w:fill="70AD47" w:themeFill="accent6"/>
            <w:vAlign w:val="center"/>
          </w:tcPr>
          <w:p w:rsidR="00CB0A6E" w:rsidRPr="00791428" w:rsidRDefault="00CB0A6E" w:rsidP="004C616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CAMPO TEMATICO.</w:t>
            </w:r>
          </w:p>
        </w:tc>
      </w:tr>
      <w:tr w:rsidR="00BA2B19" w:rsidRPr="00791428" w:rsidTr="00586E42">
        <w:tc>
          <w:tcPr>
            <w:tcW w:w="1981" w:type="dxa"/>
            <w:vMerge w:val="restart"/>
            <w:textDirection w:val="btLr"/>
            <w:vAlign w:val="center"/>
          </w:tcPr>
          <w:p w:rsidR="00BA2B19" w:rsidRPr="00791428" w:rsidRDefault="00BA2B19" w:rsidP="004C616A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MATEMÁTICA</w:t>
            </w:r>
          </w:p>
          <w:p w:rsidR="00BA2B19" w:rsidRPr="00791428" w:rsidRDefault="00BA2B19" w:rsidP="00BA2B19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textDirection w:val="btLr"/>
            <w:vAlign w:val="center"/>
          </w:tcPr>
          <w:p w:rsidR="00BA2B19" w:rsidRPr="00791428" w:rsidRDefault="00BA2B19" w:rsidP="004C616A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RESUELVE PROBLEMAS DE CANTIDAD</w:t>
            </w:r>
          </w:p>
        </w:tc>
        <w:tc>
          <w:tcPr>
            <w:tcW w:w="3720" w:type="dxa"/>
            <w:vAlign w:val="center"/>
          </w:tcPr>
          <w:p w:rsidR="00BA2B19" w:rsidRPr="00791428" w:rsidRDefault="00BA2B19" w:rsidP="008F28F2">
            <w:pPr>
              <w:pStyle w:val="Default"/>
              <w:spacing w:before="240" w:after="24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Traduce cantidades a expresiones numéricas.</w:t>
            </w:r>
          </w:p>
        </w:tc>
        <w:tc>
          <w:tcPr>
            <w:tcW w:w="6391" w:type="dxa"/>
            <w:vMerge w:val="restart"/>
            <w:vAlign w:val="center"/>
          </w:tcPr>
          <w:p w:rsidR="00C4509B" w:rsidRPr="000817D3" w:rsidRDefault="004D6C70" w:rsidP="00131B55">
            <w:pPr>
              <w:pStyle w:val="Default"/>
              <w:numPr>
                <w:ilvl w:val="0"/>
                <w:numId w:val="20"/>
              </w:numPr>
              <w:ind w:left="378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Utiliza estrategias para resolver problemas sobre</w:t>
            </w:r>
            <w:r w:rsidR="00131B55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="00DE1D2F">
              <w:rPr>
                <w:rFonts w:ascii="Cambria" w:hAnsi="Cambria" w:cs="Arial"/>
                <w:sz w:val="18"/>
                <w:szCs w:val="18"/>
              </w:rPr>
              <w:t>orden de información, sucesiones y progresiones.</w:t>
            </w:r>
          </w:p>
          <w:p w:rsidR="004D6C70" w:rsidRDefault="00131B55" w:rsidP="00131B55">
            <w:pPr>
              <w:pStyle w:val="Default"/>
              <w:numPr>
                <w:ilvl w:val="0"/>
                <w:numId w:val="20"/>
              </w:numPr>
              <w:spacing w:line="276" w:lineRule="auto"/>
              <w:ind w:left="378" w:right="173"/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 xml:space="preserve">Interpretas la información dada para solucionar </w:t>
            </w:r>
            <w:r w:rsidR="00DE1D2F">
              <w:rPr>
                <w:rFonts w:ascii="Cambria" w:hAnsi="Cambria" w:cs="Arial"/>
                <w:sz w:val="18"/>
                <w:szCs w:val="18"/>
                <w:lang w:val="es-MX"/>
              </w:rPr>
              <w:t>problemas de orden de información y progresiones.</w:t>
            </w:r>
          </w:p>
          <w:p w:rsidR="00131B55" w:rsidRPr="000817D3" w:rsidRDefault="00131B55" w:rsidP="00131B55">
            <w:pPr>
              <w:pStyle w:val="Default"/>
              <w:numPr>
                <w:ilvl w:val="0"/>
                <w:numId w:val="20"/>
              </w:numPr>
              <w:spacing w:line="276" w:lineRule="auto"/>
              <w:ind w:left="378" w:right="173"/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>Utiliza las definiciones y propiedades para resolver prob</w:t>
            </w:r>
            <w:r w:rsidR="00DE1D2F">
              <w:rPr>
                <w:rFonts w:ascii="Cambria" w:hAnsi="Cambria" w:cs="Arial"/>
                <w:sz w:val="18"/>
                <w:szCs w:val="18"/>
                <w:lang w:val="es-MX"/>
              </w:rPr>
              <w:t>lemas sobre sucesiones lineales  y progresiones.</w:t>
            </w:r>
          </w:p>
        </w:tc>
        <w:tc>
          <w:tcPr>
            <w:tcW w:w="1584" w:type="dxa"/>
            <w:vMerge w:val="restart"/>
            <w:vAlign w:val="center"/>
          </w:tcPr>
          <w:p w:rsidR="00131B55" w:rsidRDefault="00DE1D2F" w:rsidP="00140937">
            <w:pPr>
              <w:pStyle w:val="Prrafodelista"/>
              <w:numPr>
                <w:ilvl w:val="0"/>
                <w:numId w:val="13"/>
              </w:numPr>
              <w:ind w:left="305" w:hanging="255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Orden de información.</w:t>
            </w:r>
          </w:p>
          <w:p w:rsidR="00DE1D2F" w:rsidRDefault="00DE1D2F" w:rsidP="00140937">
            <w:pPr>
              <w:pStyle w:val="Prrafodelista"/>
              <w:numPr>
                <w:ilvl w:val="0"/>
                <w:numId w:val="13"/>
              </w:numPr>
              <w:ind w:left="305" w:hanging="255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Sucesiones </w:t>
            </w:r>
          </w:p>
          <w:p w:rsidR="00DE1D2F" w:rsidRPr="00140937" w:rsidRDefault="00DE1D2F" w:rsidP="00140937">
            <w:pPr>
              <w:pStyle w:val="Prrafodelista"/>
              <w:numPr>
                <w:ilvl w:val="0"/>
                <w:numId w:val="13"/>
              </w:numPr>
              <w:ind w:left="305" w:hanging="255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Progresiones.</w:t>
            </w:r>
          </w:p>
        </w:tc>
      </w:tr>
      <w:tr w:rsidR="00BA2B19" w:rsidRPr="00791428" w:rsidTr="00586E42">
        <w:tc>
          <w:tcPr>
            <w:tcW w:w="1981" w:type="dxa"/>
            <w:vMerge/>
          </w:tcPr>
          <w:p w:rsidR="00BA2B19" w:rsidRPr="00791428" w:rsidRDefault="00BA2B19" w:rsidP="00BA2B19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29" w:type="dxa"/>
            <w:vMerge/>
          </w:tcPr>
          <w:p w:rsidR="00BA2B19" w:rsidRPr="00791428" w:rsidRDefault="00BA2B19" w:rsidP="004C616A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720" w:type="dxa"/>
            <w:vAlign w:val="center"/>
          </w:tcPr>
          <w:p w:rsidR="00BA2B19" w:rsidRPr="00791428" w:rsidRDefault="00BA2B19" w:rsidP="008F28F2">
            <w:pPr>
              <w:pStyle w:val="Default"/>
              <w:spacing w:before="240" w:after="24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Comunica su comprensión sobre los números y las operaciones</w:t>
            </w:r>
          </w:p>
        </w:tc>
        <w:tc>
          <w:tcPr>
            <w:tcW w:w="6391" w:type="dxa"/>
            <w:vMerge/>
          </w:tcPr>
          <w:p w:rsidR="00BA2B19" w:rsidRPr="00791428" w:rsidRDefault="00BA2B19" w:rsidP="004C616A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:rsidR="00BA2B19" w:rsidRPr="00791428" w:rsidRDefault="00BA2B19" w:rsidP="004C616A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A2B19" w:rsidRPr="00791428" w:rsidTr="00586E42">
        <w:tc>
          <w:tcPr>
            <w:tcW w:w="1981" w:type="dxa"/>
            <w:vMerge/>
          </w:tcPr>
          <w:p w:rsidR="00BA2B19" w:rsidRPr="00791428" w:rsidRDefault="00BA2B19" w:rsidP="00BA2B19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29" w:type="dxa"/>
            <w:vMerge/>
          </w:tcPr>
          <w:p w:rsidR="00BA2B19" w:rsidRPr="00791428" w:rsidRDefault="00BA2B19" w:rsidP="004C616A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720" w:type="dxa"/>
            <w:vAlign w:val="center"/>
          </w:tcPr>
          <w:p w:rsidR="00BA2B19" w:rsidRPr="00791428" w:rsidRDefault="00BA2B19" w:rsidP="008F28F2">
            <w:pPr>
              <w:pStyle w:val="Default"/>
              <w:spacing w:before="240" w:after="24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Usa estrategias y procedimientos de estimación y cálculo.</w:t>
            </w:r>
          </w:p>
        </w:tc>
        <w:tc>
          <w:tcPr>
            <w:tcW w:w="6391" w:type="dxa"/>
            <w:vMerge/>
          </w:tcPr>
          <w:p w:rsidR="00BA2B19" w:rsidRPr="00791428" w:rsidRDefault="00BA2B19" w:rsidP="004C616A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:rsidR="00BA2B19" w:rsidRPr="00791428" w:rsidRDefault="00BA2B19" w:rsidP="004C616A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A2B19" w:rsidRPr="00791428" w:rsidTr="00586E42">
        <w:tc>
          <w:tcPr>
            <w:tcW w:w="1981" w:type="dxa"/>
            <w:vMerge/>
          </w:tcPr>
          <w:p w:rsidR="00BA2B19" w:rsidRPr="00791428" w:rsidRDefault="00BA2B19" w:rsidP="00BA2B19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29" w:type="dxa"/>
            <w:vMerge/>
          </w:tcPr>
          <w:p w:rsidR="00BA2B19" w:rsidRPr="00791428" w:rsidRDefault="00BA2B19" w:rsidP="004C616A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720" w:type="dxa"/>
            <w:vAlign w:val="center"/>
          </w:tcPr>
          <w:p w:rsidR="00BA2B19" w:rsidRPr="00791428" w:rsidRDefault="00BA2B19" w:rsidP="004C616A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BA2B19" w:rsidRPr="00791428" w:rsidRDefault="00BA2B19" w:rsidP="004C616A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Argumenta afirmaciones sobre relaciones numéricas y las operaciones.</w:t>
            </w:r>
          </w:p>
          <w:p w:rsidR="00BA2B19" w:rsidRPr="00791428" w:rsidRDefault="00BA2B19" w:rsidP="004C616A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6391" w:type="dxa"/>
            <w:vMerge/>
          </w:tcPr>
          <w:p w:rsidR="00BA2B19" w:rsidRPr="00791428" w:rsidRDefault="00BA2B19" w:rsidP="004C616A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:rsidR="00BA2B19" w:rsidRPr="00791428" w:rsidRDefault="00BA2B19" w:rsidP="004C616A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A2B19" w:rsidRPr="00791428" w:rsidTr="00586E42">
        <w:trPr>
          <w:trHeight w:val="52"/>
        </w:trPr>
        <w:tc>
          <w:tcPr>
            <w:tcW w:w="1981" w:type="dxa"/>
            <w:vMerge/>
          </w:tcPr>
          <w:p w:rsidR="00BA2B19" w:rsidRPr="00791428" w:rsidRDefault="00BA2B19" w:rsidP="00BA2B19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29" w:type="dxa"/>
            <w:vMerge/>
          </w:tcPr>
          <w:p w:rsidR="00BA2B19" w:rsidRPr="00791428" w:rsidRDefault="00BA2B19" w:rsidP="00BA2B19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720" w:type="dxa"/>
            <w:vAlign w:val="center"/>
          </w:tcPr>
          <w:p w:rsidR="00BA2B19" w:rsidRPr="00791428" w:rsidRDefault="00BA2B19" w:rsidP="00BA2B19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Comunica su comprensión sobre </w:t>
            </w:r>
            <w:r>
              <w:rPr>
                <w:rFonts w:ascii="Cambria" w:hAnsi="Cambria" w:cs="Arial"/>
                <w:sz w:val="18"/>
                <w:szCs w:val="18"/>
              </w:rPr>
              <w:t>las relaciones algebraicas</w:t>
            </w:r>
          </w:p>
        </w:tc>
        <w:tc>
          <w:tcPr>
            <w:tcW w:w="6391" w:type="dxa"/>
            <w:vMerge/>
          </w:tcPr>
          <w:p w:rsidR="00BA2B19" w:rsidRPr="00791428" w:rsidRDefault="00BA2B19" w:rsidP="00BA2B19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:rsidR="00BA2B19" w:rsidRPr="00791428" w:rsidRDefault="00BA2B19" w:rsidP="00BA2B19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A2B19" w:rsidRPr="00791428" w:rsidTr="00586E42">
        <w:trPr>
          <w:trHeight w:val="52"/>
        </w:trPr>
        <w:tc>
          <w:tcPr>
            <w:tcW w:w="1981" w:type="dxa"/>
            <w:vMerge/>
          </w:tcPr>
          <w:p w:rsidR="00BA2B19" w:rsidRPr="00791428" w:rsidRDefault="00BA2B19" w:rsidP="00BA2B19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29" w:type="dxa"/>
            <w:vMerge/>
          </w:tcPr>
          <w:p w:rsidR="00BA2B19" w:rsidRPr="00791428" w:rsidRDefault="00BA2B19" w:rsidP="00BA2B19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720" w:type="dxa"/>
            <w:vAlign w:val="center"/>
          </w:tcPr>
          <w:p w:rsidR="00BA2B19" w:rsidRPr="00791428" w:rsidRDefault="00BA2B19" w:rsidP="00BA2B19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Usa estrategias y procedimientos </w:t>
            </w:r>
            <w:r>
              <w:rPr>
                <w:rFonts w:ascii="Cambria" w:hAnsi="Cambria" w:cs="Arial"/>
                <w:sz w:val="18"/>
                <w:szCs w:val="18"/>
              </w:rPr>
              <w:t>para encontrar reglas generales</w:t>
            </w:r>
          </w:p>
        </w:tc>
        <w:tc>
          <w:tcPr>
            <w:tcW w:w="6391" w:type="dxa"/>
            <w:vMerge/>
          </w:tcPr>
          <w:p w:rsidR="00BA2B19" w:rsidRPr="00791428" w:rsidRDefault="00BA2B19" w:rsidP="00BA2B19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:rsidR="00BA2B19" w:rsidRPr="00791428" w:rsidRDefault="00BA2B19" w:rsidP="00BA2B19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A2B19" w:rsidRPr="00791428" w:rsidTr="00586E42">
        <w:trPr>
          <w:trHeight w:val="52"/>
        </w:trPr>
        <w:tc>
          <w:tcPr>
            <w:tcW w:w="1981" w:type="dxa"/>
            <w:vMerge/>
          </w:tcPr>
          <w:p w:rsidR="00BA2B19" w:rsidRPr="00791428" w:rsidRDefault="00BA2B19" w:rsidP="00BA2B19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29" w:type="dxa"/>
            <w:vMerge/>
          </w:tcPr>
          <w:p w:rsidR="00BA2B19" w:rsidRPr="00791428" w:rsidRDefault="00BA2B19" w:rsidP="00BA2B19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720" w:type="dxa"/>
            <w:vAlign w:val="center"/>
          </w:tcPr>
          <w:p w:rsidR="00BA2B19" w:rsidRPr="00791428" w:rsidRDefault="00BA2B19" w:rsidP="00BA2B19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Argumenta afirmaciones sobre relaciones </w:t>
            </w:r>
            <w:r>
              <w:rPr>
                <w:rFonts w:ascii="Cambria" w:hAnsi="Cambria" w:cs="Arial"/>
                <w:sz w:val="18"/>
                <w:szCs w:val="18"/>
              </w:rPr>
              <w:t>de cambio y equivalencias</w:t>
            </w:r>
          </w:p>
          <w:p w:rsidR="00BA2B19" w:rsidRPr="00791428" w:rsidRDefault="00BA2B19" w:rsidP="00BA2B19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6391" w:type="dxa"/>
            <w:vMerge/>
          </w:tcPr>
          <w:p w:rsidR="00BA2B19" w:rsidRPr="00791428" w:rsidRDefault="00BA2B19" w:rsidP="00BA2B19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:rsidR="00BA2B19" w:rsidRPr="00791428" w:rsidRDefault="00BA2B19" w:rsidP="00BA2B19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:rsidR="00917F5A" w:rsidRDefault="00917F5A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5267" w:type="dxa"/>
        <w:tblInd w:w="108" w:type="dxa"/>
        <w:tblLook w:val="04A0" w:firstRow="1" w:lastRow="0" w:firstColumn="1" w:lastColumn="0" w:noHBand="0" w:noVBand="1"/>
      </w:tblPr>
      <w:tblGrid>
        <w:gridCol w:w="4130"/>
        <w:gridCol w:w="11137"/>
      </w:tblGrid>
      <w:tr w:rsidR="00917F5A" w:rsidTr="00586E42">
        <w:trPr>
          <w:trHeight w:val="497"/>
        </w:trPr>
        <w:tc>
          <w:tcPr>
            <w:tcW w:w="15267" w:type="dxa"/>
            <w:gridSpan w:val="2"/>
            <w:shd w:val="clear" w:color="auto" w:fill="A6A6A6" w:themeFill="background1" w:themeFillShade="A6"/>
            <w:vAlign w:val="center"/>
          </w:tcPr>
          <w:p w:rsidR="00917F5A" w:rsidRDefault="00917F5A" w:rsidP="00917F5A">
            <w:pPr>
              <w:pStyle w:val="Prrafodelista"/>
              <w:numPr>
                <w:ilvl w:val="0"/>
                <w:numId w:val="2"/>
              </w:numPr>
              <w:ind w:left="497" w:hanging="425"/>
              <w:rPr>
                <w:rFonts w:ascii="Cambria" w:hAnsi="Cambria"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SECUENCIA</w:t>
            </w:r>
            <w:r w:rsidRPr="00791428">
              <w:rPr>
                <w:rFonts w:ascii="Cambria" w:hAnsi="Cambria"/>
                <w:b/>
                <w:sz w:val="18"/>
                <w:szCs w:val="18"/>
              </w:rPr>
              <w:t xml:space="preserve"> DE </w:t>
            </w:r>
            <w:r w:rsidRPr="00791428">
              <w:rPr>
                <w:rFonts w:ascii="Cambria" w:hAnsi="Cambria" w:cs="Arial"/>
                <w:b/>
                <w:sz w:val="18"/>
                <w:szCs w:val="18"/>
              </w:rPr>
              <w:t>SESIONES</w:t>
            </w:r>
            <w:r w:rsidRPr="00791428">
              <w:rPr>
                <w:rFonts w:ascii="Cambria" w:hAnsi="Cambria"/>
                <w:b/>
                <w:sz w:val="18"/>
                <w:szCs w:val="18"/>
              </w:rPr>
              <w:t xml:space="preserve"> DE APRENDIZAJE.</w:t>
            </w:r>
          </w:p>
        </w:tc>
      </w:tr>
      <w:tr w:rsidR="00917F5A" w:rsidTr="00586E42">
        <w:trPr>
          <w:trHeight w:val="184"/>
        </w:trPr>
        <w:tc>
          <w:tcPr>
            <w:tcW w:w="4130" w:type="dxa"/>
          </w:tcPr>
          <w:p w:rsidR="00917F5A" w:rsidRPr="00791428" w:rsidRDefault="00917F5A" w:rsidP="00917F5A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 xml:space="preserve">SESION N 01 </w:t>
            </w:r>
          </w:p>
        </w:tc>
        <w:tc>
          <w:tcPr>
            <w:tcW w:w="11137" w:type="dxa"/>
          </w:tcPr>
          <w:p w:rsidR="00917F5A" w:rsidRPr="00791428" w:rsidRDefault="00DE1D2F" w:rsidP="00C13078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Orden de información</w:t>
            </w:r>
          </w:p>
        </w:tc>
      </w:tr>
      <w:tr w:rsidR="00C53976" w:rsidTr="00586E42">
        <w:trPr>
          <w:trHeight w:val="184"/>
        </w:trPr>
        <w:tc>
          <w:tcPr>
            <w:tcW w:w="4130" w:type="dxa"/>
          </w:tcPr>
          <w:p w:rsidR="00C53976" w:rsidRPr="00791428" w:rsidRDefault="00C53976" w:rsidP="00917F5A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SESSIÓN N 2</w:t>
            </w:r>
          </w:p>
        </w:tc>
        <w:tc>
          <w:tcPr>
            <w:tcW w:w="11137" w:type="dxa"/>
          </w:tcPr>
          <w:p w:rsidR="00C53976" w:rsidRDefault="00DE1D2F" w:rsidP="00C13078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Desarrollamos ejercicios con la participación de todos.</w:t>
            </w:r>
          </w:p>
        </w:tc>
      </w:tr>
      <w:tr w:rsidR="00917F5A" w:rsidTr="00586E42">
        <w:trPr>
          <w:trHeight w:val="171"/>
        </w:trPr>
        <w:tc>
          <w:tcPr>
            <w:tcW w:w="4130" w:type="dxa"/>
          </w:tcPr>
          <w:p w:rsidR="00917F5A" w:rsidRPr="00791428" w:rsidRDefault="00C53976" w:rsidP="00917F5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SESION N 3</w:t>
            </w:r>
            <w:r w:rsidR="00917F5A" w:rsidRPr="00791428"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137" w:type="dxa"/>
          </w:tcPr>
          <w:p w:rsidR="00917F5A" w:rsidRPr="00791428" w:rsidRDefault="00DE1D2F" w:rsidP="00917F5A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Sucesiones </w:t>
            </w:r>
          </w:p>
        </w:tc>
      </w:tr>
      <w:tr w:rsidR="00C53976" w:rsidTr="00586E42">
        <w:trPr>
          <w:trHeight w:val="171"/>
        </w:trPr>
        <w:tc>
          <w:tcPr>
            <w:tcW w:w="4130" w:type="dxa"/>
          </w:tcPr>
          <w:p w:rsidR="00C53976" w:rsidRPr="00791428" w:rsidRDefault="00C53976" w:rsidP="00917F5A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SESIÓN N 4</w:t>
            </w:r>
          </w:p>
        </w:tc>
        <w:tc>
          <w:tcPr>
            <w:tcW w:w="11137" w:type="dxa"/>
          </w:tcPr>
          <w:p w:rsidR="00C53976" w:rsidRDefault="00DE1D2F" w:rsidP="00917F5A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Trabajo individual </w:t>
            </w:r>
          </w:p>
        </w:tc>
      </w:tr>
      <w:tr w:rsidR="00917F5A" w:rsidTr="00586E42">
        <w:trPr>
          <w:trHeight w:val="197"/>
        </w:trPr>
        <w:tc>
          <w:tcPr>
            <w:tcW w:w="4130" w:type="dxa"/>
          </w:tcPr>
          <w:p w:rsidR="00917F5A" w:rsidRPr="00791428" w:rsidRDefault="00C53976" w:rsidP="00C53976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SESION N 5</w:t>
            </w:r>
            <w:r w:rsidR="00917F5A" w:rsidRPr="00791428"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137" w:type="dxa"/>
          </w:tcPr>
          <w:p w:rsidR="00AB492D" w:rsidRPr="00791428" w:rsidRDefault="00AB492D" w:rsidP="00917F5A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Práctica calificada.</w:t>
            </w:r>
          </w:p>
        </w:tc>
      </w:tr>
      <w:tr w:rsidR="00C53976" w:rsidTr="00586E42">
        <w:trPr>
          <w:trHeight w:val="197"/>
        </w:trPr>
        <w:tc>
          <w:tcPr>
            <w:tcW w:w="4130" w:type="dxa"/>
          </w:tcPr>
          <w:p w:rsidR="00C53976" w:rsidRPr="00791428" w:rsidRDefault="00C53976" w:rsidP="00917F5A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SESIÓN N 6</w:t>
            </w:r>
          </w:p>
        </w:tc>
        <w:tc>
          <w:tcPr>
            <w:tcW w:w="11137" w:type="dxa"/>
          </w:tcPr>
          <w:p w:rsidR="00C53976" w:rsidRDefault="00AB492D" w:rsidP="00917F5A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Progresiones </w:t>
            </w:r>
          </w:p>
        </w:tc>
      </w:tr>
      <w:tr w:rsidR="00C53976" w:rsidTr="00586E42">
        <w:trPr>
          <w:trHeight w:val="197"/>
        </w:trPr>
        <w:tc>
          <w:tcPr>
            <w:tcW w:w="4130" w:type="dxa"/>
          </w:tcPr>
          <w:p w:rsidR="00C53976" w:rsidRPr="00791428" w:rsidRDefault="00C53976" w:rsidP="00C53976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SESSIÓN N 7</w:t>
            </w:r>
          </w:p>
        </w:tc>
        <w:tc>
          <w:tcPr>
            <w:tcW w:w="11137" w:type="dxa"/>
          </w:tcPr>
          <w:p w:rsidR="00C53976" w:rsidRDefault="00AB492D" w:rsidP="00917F5A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Práctica dirigida</w:t>
            </w:r>
          </w:p>
        </w:tc>
      </w:tr>
      <w:tr w:rsidR="00C53976" w:rsidTr="00586E42">
        <w:trPr>
          <w:trHeight w:val="197"/>
        </w:trPr>
        <w:tc>
          <w:tcPr>
            <w:tcW w:w="4130" w:type="dxa"/>
          </w:tcPr>
          <w:p w:rsidR="00C53976" w:rsidRDefault="00C53976" w:rsidP="00917F5A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SESIÓN N 8</w:t>
            </w:r>
          </w:p>
        </w:tc>
        <w:tc>
          <w:tcPr>
            <w:tcW w:w="11137" w:type="dxa"/>
          </w:tcPr>
          <w:p w:rsidR="00C53976" w:rsidRDefault="00AB492D" w:rsidP="00917F5A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Exposición.</w:t>
            </w:r>
            <w:bookmarkStart w:id="0" w:name="_GoBack"/>
            <w:bookmarkEnd w:id="0"/>
          </w:p>
        </w:tc>
      </w:tr>
    </w:tbl>
    <w:p w:rsidR="00917F5A" w:rsidRDefault="00917F5A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586E42" w:rsidRDefault="00586E42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484360" w:rsidRDefault="00484360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484360" w:rsidRDefault="00484360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2918D5" w:rsidRDefault="002918D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917F5A" w:rsidRPr="00791428" w:rsidRDefault="00917F5A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5085" w:type="dxa"/>
        <w:tblInd w:w="108" w:type="dxa"/>
        <w:tblLook w:val="04A0" w:firstRow="1" w:lastRow="0" w:firstColumn="1" w:lastColumn="0" w:noHBand="0" w:noVBand="1"/>
      </w:tblPr>
      <w:tblGrid>
        <w:gridCol w:w="15085"/>
      </w:tblGrid>
      <w:tr w:rsidR="00670EFD" w:rsidRPr="00791428" w:rsidTr="00484360">
        <w:trPr>
          <w:trHeight w:val="295"/>
        </w:trPr>
        <w:tc>
          <w:tcPr>
            <w:tcW w:w="15085" w:type="dxa"/>
            <w:shd w:val="clear" w:color="auto" w:fill="BFBFBF" w:themeFill="background1" w:themeFillShade="BF"/>
            <w:vAlign w:val="center"/>
          </w:tcPr>
          <w:p w:rsidR="00670EFD" w:rsidRPr="00791428" w:rsidRDefault="00670EFD" w:rsidP="004B33A1">
            <w:pPr>
              <w:pStyle w:val="Prrafodelista"/>
              <w:numPr>
                <w:ilvl w:val="0"/>
                <w:numId w:val="2"/>
              </w:numPr>
              <w:ind w:left="497" w:hanging="425"/>
              <w:rPr>
                <w:rFonts w:ascii="Cambria" w:hAnsi="Cambria"/>
                <w:b/>
                <w:sz w:val="18"/>
                <w:szCs w:val="18"/>
              </w:rPr>
            </w:pPr>
            <w:r w:rsidRPr="00791428">
              <w:rPr>
                <w:rFonts w:ascii="Cambria" w:hAnsi="Cambria"/>
                <w:b/>
                <w:sz w:val="18"/>
                <w:szCs w:val="18"/>
              </w:rPr>
              <w:lastRenderedPageBreak/>
              <w:t xml:space="preserve">MEDIOS Y </w:t>
            </w:r>
            <w:r w:rsidRPr="00791428">
              <w:rPr>
                <w:rFonts w:ascii="Cambria" w:hAnsi="Cambria" w:cs="Arial"/>
                <w:b/>
                <w:sz w:val="18"/>
                <w:szCs w:val="18"/>
              </w:rPr>
              <w:t>MATERIALES</w:t>
            </w:r>
            <w:r w:rsidRPr="00791428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</w:tr>
      <w:tr w:rsidR="00670EFD" w:rsidRPr="00791428" w:rsidTr="00484360">
        <w:trPr>
          <w:trHeight w:val="1465"/>
        </w:trPr>
        <w:tc>
          <w:tcPr>
            <w:tcW w:w="15085" w:type="dxa"/>
            <w:shd w:val="clear" w:color="auto" w:fill="FFFFFF" w:themeFill="background1"/>
          </w:tcPr>
          <w:p w:rsidR="004B33A1" w:rsidRPr="00791428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sz w:val="18"/>
                <w:szCs w:val="18"/>
              </w:rPr>
              <w:t>Currículo nacional  2017</w:t>
            </w:r>
          </w:p>
          <w:p w:rsidR="004B33A1" w:rsidRPr="00791428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MINEDU Textos de Matemática</w:t>
            </w:r>
          </w:p>
          <w:p w:rsidR="004B33A1" w:rsidRPr="00791428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Cuadernos de trabajo</w:t>
            </w:r>
          </w:p>
          <w:p w:rsidR="004B33A1" w:rsidRPr="00791428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Internet</w:t>
            </w:r>
          </w:p>
          <w:p w:rsidR="00670EFD" w:rsidRPr="00791428" w:rsidRDefault="004B33A1" w:rsidP="002538A3">
            <w:pPr>
              <w:pStyle w:val="Prrafodelista"/>
              <w:numPr>
                <w:ilvl w:val="0"/>
                <w:numId w:val="15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Libro de</w:t>
            </w:r>
            <w:r w:rsidR="002538A3">
              <w:rPr>
                <w:rFonts w:ascii="Cambria" w:eastAsia="Arial Unicode MS" w:hAnsi="Cambria" w:cs="Arial"/>
                <w:sz w:val="18"/>
                <w:szCs w:val="18"/>
              </w:rPr>
              <w:t xml:space="preserve"> razonamiento</w:t>
            </w: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 xml:space="preserve"> matemátic</w:t>
            </w:r>
            <w:r w:rsidR="002538A3">
              <w:rPr>
                <w:rFonts w:ascii="Cambria" w:eastAsia="Arial Unicode MS" w:hAnsi="Cambria" w:cs="Arial"/>
                <w:sz w:val="18"/>
                <w:szCs w:val="18"/>
              </w:rPr>
              <w:t>o</w:t>
            </w: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 xml:space="preserve">: </w:t>
            </w:r>
            <w:r w:rsidR="002538A3">
              <w:rPr>
                <w:rFonts w:ascii="Cambria" w:eastAsia="Arial Unicode MS" w:hAnsi="Cambria" w:cs="Arial"/>
                <w:sz w:val="18"/>
                <w:szCs w:val="18"/>
              </w:rPr>
              <w:t>Intelectum</w:t>
            </w:r>
            <w:r w:rsidR="00E52BDC">
              <w:rPr>
                <w:rFonts w:ascii="Cambria" w:eastAsia="Arial Unicode MS" w:hAnsi="Cambria" w:cs="Arial"/>
                <w:sz w:val="18"/>
                <w:szCs w:val="18"/>
              </w:rPr>
              <w:t xml:space="preserve"> para primero</w:t>
            </w: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 xml:space="preserve"> de </w:t>
            </w:r>
            <w:r w:rsidR="002538A3">
              <w:rPr>
                <w:rFonts w:ascii="Cambria" w:eastAsia="Arial Unicode MS" w:hAnsi="Cambria" w:cs="Arial"/>
                <w:sz w:val="18"/>
                <w:szCs w:val="18"/>
              </w:rPr>
              <w:t>secun</w:t>
            </w:r>
            <w:r w:rsidR="002538A3" w:rsidRPr="000817D3">
              <w:rPr>
                <w:rFonts w:ascii="Cambria" w:hAnsi="Cambria" w:cs="Arial"/>
                <w:sz w:val="18"/>
                <w:szCs w:val="18"/>
                <w:lang w:val="es-MX"/>
              </w:rPr>
              <w:t>d</w:t>
            </w: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aria.</w:t>
            </w:r>
          </w:p>
        </w:tc>
      </w:tr>
    </w:tbl>
    <w:p w:rsidR="004B33A1" w:rsidRPr="00791428" w:rsidRDefault="004B33A1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042305" w:rsidRPr="00791428" w:rsidRDefault="00042305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5168" w:type="dxa"/>
        <w:tblInd w:w="108" w:type="dxa"/>
        <w:tblLook w:val="04A0" w:firstRow="1" w:lastRow="0" w:firstColumn="1" w:lastColumn="0" w:noHBand="0" w:noVBand="1"/>
      </w:tblPr>
      <w:tblGrid>
        <w:gridCol w:w="15168"/>
      </w:tblGrid>
      <w:tr w:rsidR="00670EFD" w:rsidRPr="00791428" w:rsidTr="00484360">
        <w:trPr>
          <w:trHeight w:val="567"/>
        </w:trPr>
        <w:tc>
          <w:tcPr>
            <w:tcW w:w="15168" w:type="dxa"/>
            <w:shd w:val="clear" w:color="auto" w:fill="BFBFBF" w:themeFill="background1" w:themeFillShade="BF"/>
            <w:vAlign w:val="center"/>
          </w:tcPr>
          <w:p w:rsidR="00670EFD" w:rsidRPr="00791428" w:rsidRDefault="00670EFD" w:rsidP="004B33A1">
            <w:pPr>
              <w:pStyle w:val="Prrafodelista"/>
              <w:numPr>
                <w:ilvl w:val="0"/>
                <w:numId w:val="2"/>
              </w:numPr>
              <w:ind w:left="497" w:hanging="425"/>
              <w:rPr>
                <w:rFonts w:ascii="Cambria" w:hAnsi="Cambria"/>
                <w:b/>
                <w:sz w:val="18"/>
                <w:szCs w:val="18"/>
              </w:rPr>
            </w:pPr>
            <w:r w:rsidRPr="00791428">
              <w:rPr>
                <w:rFonts w:ascii="Cambria" w:hAnsi="Cambria"/>
                <w:b/>
                <w:sz w:val="18"/>
                <w:szCs w:val="18"/>
              </w:rPr>
              <w:t>EVALUACION.</w:t>
            </w:r>
          </w:p>
        </w:tc>
      </w:tr>
      <w:tr w:rsidR="00670EFD" w:rsidRPr="00791428" w:rsidTr="00484360">
        <w:trPr>
          <w:trHeight w:val="4378"/>
        </w:trPr>
        <w:tc>
          <w:tcPr>
            <w:tcW w:w="15168" w:type="dxa"/>
            <w:shd w:val="clear" w:color="auto" w:fill="FFFFFF" w:themeFill="background1"/>
          </w:tcPr>
          <w:p w:rsidR="004B33A1" w:rsidRPr="00791428" w:rsidRDefault="004B33A1" w:rsidP="004B33A1">
            <w:pPr>
              <w:pStyle w:val="Prrafodelista"/>
              <w:numPr>
                <w:ilvl w:val="0"/>
                <w:numId w:val="17"/>
              </w:numPr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Momentos</w:t>
            </w: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Evaluación de proceso o formativo</w:t>
            </w: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Evaluación de salida </w:t>
            </w: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Autoevaluación</w:t>
            </w: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7"/>
              </w:numPr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Modalidades </w:t>
            </w: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Heteroevaluación </w:t>
            </w: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7"/>
              </w:numPr>
              <w:ind w:left="1029" w:hanging="567"/>
              <w:jc w:val="both"/>
              <w:rPr>
                <w:rFonts w:ascii="Cambria" w:eastAsia="SimSun" w:hAnsi="Cambria"/>
                <w:b/>
                <w:sz w:val="18"/>
                <w:szCs w:val="18"/>
                <w:lang w:val="es-ES" w:eastAsia="zh-CN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Tipos de evaluación</w:t>
            </w:r>
          </w:p>
          <w:p w:rsidR="00E52BDC" w:rsidRDefault="00E52BDC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E52BDC" w:rsidRDefault="00E52BDC" w:rsidP="00E52BDC">
            <w:pPr>
              <w:rPr>
                <w:rFonts w:ascii="Cambria" w:hAnsi="Cambria"/>
                <w:sz w:val="18"/>
                <w:szCs w:val="18"/>
              </w:rPr>
            </w:pPr>
          </w:p>
          <w:tbl>
            <w:tblPr>
              <w:tblpPr w:leftFromText="180" w:rightFromText="180" w:vertAnchor="text" w:horzAnchor="page" w:tblpX="1036" w:tblpY="-2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21"/>
              <w:gridCol w:w="2127"/>
              <w:gridCol w:w="3402"/>
              <w:gridCol w:w="1842"/>
            </w:tblGrid>
            <w:tr w:rsidR="00E52BDC" w:rsidRPr="003F15DE" w:rsidTr="00E52BDC">
              <w:trPr>
                <w:trHeight w:val="462"/>
              </w:trPr>
              <w:tc>
                <w:tcPr>
                  <w:tcW w:w="2321" w:type="dxa"/>
                  <w:shd w:val="clear" w:color="auto" w:fill="70AD47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>Tipos de evaluación</w:t>
                  </w:r>
                </w:p>
              </w:tc>
              <w:tc>
                <w:tcPr>
                  <w:tcW w:w="2127" w:type="dxa"/>
                  <w:shd w:val="clear" w:color="auto" w:fill="70AD47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>Procedimiento</w:t>
                  </w:r>
                </w:p>
              </w:tc>
              <w:tc>
                <w:tcPr>
                  <w:tcW w:w="3402" w:type="dxa"/>
                  <w:shd w:val="clear" w:color="auto" w:fill="70AD47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>Instrumentos</w:t>
                  </w:r>
                </w:p>
              </w:tc>
              <w:tc>
                <w:tcPr>
                  <w:tcW w:w="1842" w:type="dxa"/>
                  <w:shd w:val="clear" w:color="auto" w:fill="70AD47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>Técnicas</w:t>
                  </w:r>
                </w:p>
              </w:tc>
            </w:tr>
            <w:tr w:rsidR="00E52BDC" w:rsidRPr="003F15DE" w:rsidTr="00E52BDC">
              <w:trPr>
                <w:trHeight w:val="429"/>
              </w:trPr>
              <w:tc>
                <w:tcPr>
                  <w:tcW w:w="2321" w:type="dxa"/>
                  <w:shd w:val="clear" w:color="auto" w:fill="auto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</w:pPr>
                  <w:r w:rsidRPr="003F15DE"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  <w:t>Inicio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</w:pPr>
                  <w:r w:rsidRPr="003F15DE"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  <w:t>Oral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numPr>
                      <w:ilvl w:val="0"/>
                      <w:numId w:val="16"/>
                    </w:numPr>
                    <w:spacing w:after="0" w:line="240" w:lineRule="auto"/>
                    <w:ind w:left="316" w:firstLine="14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>Ficha de observación</w:t>
                  </w:r>
                </w:p>
                <w:p w:rsidR="00E52BDC" w:rsidRPr="003F15DE" w:rsidRDefault="00E52BDC" w:rsidP="00E52BDC">
                  <w:pPr>
                    <w:pStyle w:val="Prrafodelista"/>
                    <w:numPr>
                      <w:ilvl w:val="0"/>
                      <w:numId w:val="16"/>
                    </w:numPr>
                    <w:spacing w:after="0" w:line="240" w:lineRule="auto"/>
                    <w:ind w:left="316" w:firstLine="14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 xml:space="preserve">Registro anecdotario </w:t>
                  </w:r>
                </w:p>
                <w:p w:rsidR="00E52BDC" w:rsidRPr="003F15DE" w:rsidRDefault="00E52BDC" w:rsidP="00E52BDC">
                  <w:pPr>
                    <w:pStyle w:val="Prrafodelista"/>
                    <w:numPr>
                      <w:ilvl w:val="0"/>
                      <w:numId w:val="16"/>
                    </w:numPr>
                    <w:spacing w:after="0" w:line="240" w:lineRule="auto"/>
                    <w:ind w:left="316" w:firstLine="14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 xml:space="preserve">Guía de prueba oral 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>Observación</w:t>
                  </w:r>
                </w:p>
              </w:tc>
            </w:tr>
            <w:tr w:rsidR="00E52BDC" w:rsidRPr="003F15DE" w:rsidTr="00E52BDC">
              <w:trPr>
                <w:trHeight w:val="429"/>
              </w:trPr>
              <w:tc>
                <w:tcPr>
                  <w:tcW w:w="2321" w:type="dxa"/>
                  <w:shd w:val="clear" w:color="auto" w:fill="auto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</w:pPr>
                  <w:r w:rsidRPr="003F15DE"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  <w:t>Proceso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</w:pPr>
                  <w:r w:rsidRPr="003F15DE"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  <w:t>Escrito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numPr>
                      <w:ilvl w:val="0"/>
                      <w:numId w:val="16"/>
                    </w:numPr>
                    <w:spacing w:after="0" w:line="240" w:lineRule="auto"/>
                    <w:ind w:left="744" w:hanging="28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 xml:space="preserve">Pruebas de desarrollo </w:t>
                  </w:r>
                </w:p>
                <w:p w:rsidR="00E52BDC" w:rsidRPr="003F15DE" w:rsidRDefault="00E52BDC" w:rsidP="00E52BDC">
                  <w:pPr>
                    <w:pStyle w:val="Prrafodelista"/>
                    <w:numPr>
                      <w:ilvl w:val="0"/>
                      <w:numId w:val="16"/>
                    </w:numPr>
                    <w:spacing w:after="0" w:line="240" w:lineRule="auto"/>
                    <w:ind w:left="744" w:hanging="284"/>
                    <w:jc w:val="both"/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>Pruebas objetivas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>Resolución de problemas</w:t>
                  </w:r>
                </w:p>
              </w:tc>
            </w:tr>
            <w:tr w:rsidR="00E52BDC" w:rsidRPr="003F15DE" w:rsidTr="00E52BDC">
              <w:trPr>
                <w:trHeight w:val="429"/>
              </w:trPr>
              <w:tc>
                <w:tcPr>
                  <w:tcW w:w="2321" w:type="dxa"/>
                  <w:shd w:val="clear" w:color="auto" w:fill="auto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</w:pPr>
                  <w:r w:rsidRPr="003F15DE"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  <w:t>Salida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</w:pPr>
                  <w:r w:rsidRPr="003F15DE"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  <w:t>Escrito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numPr>
                      <w:ilvl w:val="0"/>
                      <w:numId w:val="16"/>
                    </w:numPr>
                    <w:spacing w:after="0" w:line="240" w:lineRule="auto"/>
                    <w:ind w:left="744" w:hanging="284"/>
                    <w:jc w:val="both"/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>Escala de calificación:</w:t>
                  </w:r>
                </w:p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744"/>
                    <w:jc w:val="both"/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 xml:space="preserve"> (C, B, A, AD)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eastAsia="SimSun" w:hAnsi="Cambria"/>
                      <w:sz w:val="18"/>
                      <w:szCs w:val="18"/>
                      <w:lang w:val="es-ES" w:eastAsia="zh-CN"/>
                    </w:rPr>
                  </w:pPr>
                  <w:r w:rsidRPr="003F15DE">
                    <w:rPr>
                      <w:rFonts w:ascii="Cambria" w:eastAsia="SimSun" w:hAnsi="Cambria"/>
                      <w:sz w:val="18"/>
                      <w:szCs w:val="18"/>
                      <w:lang w:val="es-ES" w:eastAsia="zh-CN"/>
                    </w:rPr>
                    <w:t>Directa</w:t>
                  </w:r>
                </w:p>
              </w:tc>
            </w:tr>
          </w:tbl>
          <w:p w:rsidR="00E52BDC" w:rsidRDefault="00E52BDC" w:rsidP="00E52BDC">
            <w:pPr>
              <w:rPr>
                <w:rFonts w:ascii="Cambria" w:hAnsi="Cambria"/>
                <w:sz w:val="18"/>
                <w:szCs w:val="18"/>
              </w:rPr>
            </w:pPr>
          </w:p>
          <w:p w:rsidR="00E52BDC" w:rsidRPr="00E52BDC" w:rsidRDefault="00E52BDC" w:rsidP="00E52BDC">
            <w:pPr>
              <w:tabs>
                <w:tab w:val="left" w:pos="2490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ab/>
            </w:r>
          </w:p>
          <w:p w:rsidR="00670EFD" w:rsidRPr="00E52BDC" w:rsidRDefault="00670EFD" w:rsidP="00E52BDC">
            <w:pPr>
              <w:tabs>
                <w:tab w:val="left" w:pos="2490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5E3DA7" w:rsidRPr="00791428" w:rsidRDefault="005E3DA7" w:rsidP="00B961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sectPr w:rsidR="005E3DA7" w:rsidRPr="00791428" w:rsidSect="0086344A">
      <w:headerReference w:type="default" r:id="rId7"/>
      <w:pgSz w:w="16838" w:h="11906" w:orient="landscape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8BF" w:rsidRDefault="00B748BF" w:rsidP="00BC4616">
      <w:pPr>
        <w:spacing w:after="0" w:line="240" w:lineRule="auto"/>
      </w:pPr>
      <w:r>
        <w:separator/>
      </w:r>
    </w:p>
  </w:endnote>
  <w:endnote w:type="continuationSeparator" w:id="0">
    <w:p w:rsidR="00B748BF" w:rsidRDefault="00B748BF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nfrew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8BF" w:rsidRDefault="00B748BF" w:rsidP="00BC4616">
      <w:pPr>
        <w:spacing w:after="0" w:line="240" w:lineRule="auto"/>
      </w:pPr>
      <w:r>
        <w:separator/>
      </w:r>
    </w:p>
  </w:footnote>
  <w:footnote w:type="continuationSeparator" w:id="0">
    <w:p w:rsidR="00B748BF" w:rsidRDefault="00B748BF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452" w:rsidRPr="00AC09D1" w:rsidRDefault="00525452" w:rsidP="00AC09D1">
    <w:pPr>
      <w:pStyle w:val="Encabezado"/>
      <w:tabs>
        <w:tab w:val="clear" w:pos="4252"/>
        <w:tab w:val="clear" w:pos="8504"/>
        <w:tab w:val="center" w:pos="-2977"/>
      </w:tabs>
      <w:rPr>
        <w:rFonts w:ascii="Renfrew" w:hAnsi="Renfrew"/>
        <w:sz w:val="20"/>
      </w:rPr>
    </w:pPr>
    <w:r w:rsidRPr="00AC09D1">
      <w:rPr>
        <w:rFonts w:ascii="Renfrew" w:hAnsi="Renfrew"/>
        <w:sz w:val="20"/>
      </w:rPr>
      <w:t>Colegio Algarrobos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BF1"/>
    <w:multiLevelType w:val="hybridMultilevel"/>
    <w:tmpl w:val="2382AB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7505C"/>
    <w:multiLevelType w:val="hybridMultilevel"/>
    <w:tmpl w:val="6BC292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A074E"/>
    <w:multiLevelType w:val="hybridMultilevel"/>
    <w:tmpl w:val="F50672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A6799"/>
    <w:multiLevelType w:val="hybridMultilevel"/>
    <w:tmpl w:val="38D26364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01A01"/>
    <w:multiLevelType w:val="hybridMultilevel"/>
    <w:tmpl w:val="4F8060BC"/>
    <w:lvl w:ilvl="0" w:tplc="90069858">
      <w:start w:val="1"/>
      <w:numFmt w:val="upperLetter"/>
      <w:lvlText w:val="%1."/>
      <w:lvlJc w:val="left"/>
      <w:pPr>
        <w:ind w:left="11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273A1E9A"/>
    <w:multiLevelType w:val="hybridMultilevel"/>
    <w:tmpl w:val="4A76E390"/>
    <w:lvl w:ilvl="0" w:tplc="28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26B2F"/>
    <w:multiLevelType w:val="hybridMultilevel"/>
    <w:tmpl w:val="A538CD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7610E"/>
    <w:multiLevelType w:val="multilevel"/>
    <w:tmpl w:val="29DA1ED8"/>
    <w:lvl w:ilvl="0">
      <w:start w:val="1"/>
      <w:numFmt w:val="bullet"/>
      <w:lvlText w:val="✔"/>
      <w:lvlJc w:val="left"/>
      <w:pPr>
        <w:ind w:left="587" w:hanging="360"/>
      </w:pPr>
      <w:rPr>
        <w:rFonts w:ascii="Noto Sans Symbols" w:eastAsia="Noto Sans Symbols" w:hAnsi="Noto Sans Symbols" w:cs="Noto Sans Symbols"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ind w:left="13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47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0835333"/>
    <w:multiLevelType w:val="hybridMultilevel"/>
    <w:tmpl w:val="3CF63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A252B"/>
    <w:multiLevelType w:val="hybridMultilevel"/>
    <w:tmpl w:val="439638C0"/>
    <w:lvl w:ilvl="0" w:tplc="AB32241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E752B"/>
    <w:multiLevelType w:val="hybridMultilevel"/>
    <w:tmpl w:val="ACB07E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37A60E2"/>
    <w:multiLevelType w:val="hybridMultilevel"/>
    <w:tmpl w:val="996647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267B0"/>
    <w:multiLevelType w:val="hybridMultilevel"/>
    <w:tmpl w:val="2B6ACB94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833F07"/>
    <w:multiLevelType w:val="hybridMultilevel"/>
    <w:tmpl w:val="4B020834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CAF700F"/>
    <w:multiLevelType w:val="multilevel"/>
    <w:tmpl w:val="6D665A5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1" w15:restartNumberingAfterBreak="0">
    <w:nsid w:val="77D735A2"/>
    <w:multiLevelType w:val="hybridMultilevel"/>
    <w:tmpl w:val="9850DC2A"/>
    <w:lvl w:ilvl="0" w:tplc="280A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2" w15:restartNumberingAfterBreak="0">
    <w:nsid w:val="7A637704"/>
    <w:multiLevelType w:val="hybridMultilevel"/>
    <w:tmpl w:val="673E4EEC"/>
    <w:lvl w:ilvl="0" w:tplc="059ED7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C2F6D"/>
    <w:multiLevelType w:val="hybridMultilevel"/>
    <w:tmpl w:val="FCF637EA"/>
    <w:lvl w:ilvl="0" w:tplc="63B80CD8">
      <w:start w:val="7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13"/>
  </w:num>
  <w:num w:numId="4">
    <w:abstractNumId w:val="9"/>
  </w:num>
  <w:num w:numId="5">
    <w:abstractNumId w:val="4"/>
  </w:num>
  <w:num w:numId="6">
    <w:abstractNumId w:val="12"/>
  </w:num>
  <w:num w:numId="7">
    <w:abstractNumId w:val="20"/>
  </w:num>
  <w:num w:numId="8">
    <w:abstractNumId w:val="19"/>
  </w:num>
  <w:num w:numId="9">
    <w:abstractNumId w:val="15"/>
  </w:num>
  <w:num w:numId="10">
    <w:abstractNumId w:val="3"/>
  </w:num>
  <w:num w:numId="11">
    <w:abstractNumId w:val="1"/>
  </w:num>
  <w:num w:numId="12">
    <w:abstractNumId w:val="14"/>
  </w:num>
  <w:num w:numId="13">
    <w:abstractNumId w:val="7"/>
  </w:num>
  <w:num w:numId="14">
    <w:abstractNumId w:val="10"/>
  </w:num>
  <w:num w:numId="15">
    <w:abstractNumId w:val="11"/>
  </w:num>
  <w:num w:numId="16">
    <w:abstractNumId w:val="23"/>
  </w:num>
  <w:num w:numId="17">
    <w:abstractNumId w:val="5"/>
  </w:num>
  <w:num w:numId="18">
    <w:abstractNumId w:val="2"/>
  </w:num>
  <w:num w:numId="19">
    <w:abstractNumId w:val="17"/>
  </w:num>
  <w:num w:numId="20">
    <w:abstractNumId w:val="0"/>
  </w:num>
  <w:num w:numId="21">
    <w:abstractNumId w:val="21"/>
  </w:num>
  <w:num w:numId="22">
    <w:abstractNumId w:val="6"/>
  </w:num>
  <w:num w:numId="23">
    <w:abstractNumId w:val="18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16"/>
    <w:rsid w:val="00042305"/>
    <w:rsid w:val="00066C6E"/>
    <w:rsid w:val="000817D3"/>
    <w:rsid w:val="00086402"/>
    <w:rsid w:val="000B70B7"/>
    <w:rsid w:val="00120F8F"/>
    <w:rsid w:val="00122DAF"/>
    <w:rsid w:val="00131B55"/>
    <w:rsid w:val="00140937"/>
    <w:rsid w:val="00151EC6"/>
    <w:rsid w:val="00170692"/>
    <w:rsid w:val="00190ABF"/>
    <w:rsid w:val="001D1898"/>
    <w:rsid w:val="001E3B6F"/>
    <w:rsid w:val="002272F1"/>
    <w:rsid w:val="002538A3"/>
    <w:rsid w:val="00264E5C"/>
    <w:rsid w:val="00291255"/>
    <w:rsid w:val="002918D5"/>
    <w:rsid w:val="00307E9B"/>
    <w:rsid w:val="003D0ECA"/>
    <w:rsid w:val="003F6B32"/>
    <w:rsid w:val="004150D6"/>
    <w:rsid w:val="00422A9C"/>
    <w:rsid w:val="00484360"/>
    <w:rsid w:val="004B33A1"/>
    <w:rsid w:val="004D6C70"/>
    <w:rsid w:val="00525452"/>
    <w:rsid w:val="00546DF4"/>
    <w:rsid w:val="00554182"/>
    <w:rsid w:val="005612D8"/>
    <w:rsid w:val="00586E42"/>
    <w:rsid w:val="005B0631"/>
    <w:rsid w:val="005E3DA7"/>
    <w:rsid w:val="00617A06"/>
    <w:rsid w:val="006570F7"/>
    <w:rsid w:val="00670EFD"/>
    <w:rsid w:val="006941C2"/>
    <w:rsid w:val="006B6926"/>
    <w:rsid w:val="006E7832"/>
    <w:rsid w:val="006F1B3C"/>
    <w:rsid w:val="006F4DBB"/>
    <w:rsid w:val="006F4DF1"/>
    <w:rsid w:val="00722231"/>
    <w:rsid w:val="007332B0"/>
    <w:rsid w:val="00766C8A"/>
    <w:rsid w:val="007723C3"/>
    <w:rsid w:val="007754BB"/>
    <w:rsid w:val="0078383E"/>
    <w:rsid w:val="00791428"/>
    <w:rsid w:val="007B3F1A"/>
    <w:rsid w:val="007E31B7"/>
    <w:rsid w:val="008247CF"/>
    <w:rsid w:val="00825C2B"/>
    <w:rsid w:val="0086344A"/>
    <w:rsid w:val="0088409F"/>
    <w:rsid w:val="008B49B6"/>
    <w:rsid w:val="008B7503"/>
    <w:rsid w:val="008F28F2"/>
    <w:rsid w:val="00917F5A"/>
    <w:rsid w:val="00930D1B"/>
    <w:rsid w:val="009535CE"/>
    <w:rsid w:val="009C1158"/>
    <w:rsid w:val="009F16A3"/>
    <w:rsid w:val="00A477DF"/>
    <w:rsid w:val="00AB2E7F"/>
    <w:rsid w:val="00AB492D"/>
    <w:rsid w:val="00AC09D1"/>
    <w:rsid w:val="00AD415F"/>
    <w:rsid w:val="00AE4B50"/>
    <w:rsid w:val="00AE575F"/>
    <w:rsid w:val="00B53900"/>
    <w:rsid w:val="00B62D13"/>
    <w:rsid w:val="00B63D36"/>
    <w:rsid w:val="00B748BF"/>
    <w:rsid w:val="00B9020E"/>
    <w:rsid w:val="00B9106C"/>
    <w:rsid w:val="00B961D1"/>
    <w:rsid w:val="00BA2B19"/>
    <w:rsid w:val="00BB1DD2"/>
    <w:rsid w:val="00BC4616"/>
    <w:rsid w:val="00BD0ED2"/>
    <w:rsid w:val="00BF5F93"/>
    <w:rsid w:val="00C104A5"/>
    <w:rsid w:val="00C13078"/>
    <w:rsid w:val="00C13A24"/>
    <w:rsid w:val="00C23601"/>
    <w:rsid w:val="00C4509B"/>
    <w:rsid w:val="00C53976"/>
    <w:rsid w:val="00C61A16"/>
    <w:rsid w:val="00C70CA2"/>
    <w:rsid w:val="00CB0A6E"/>
    <w:rsid w:val="00CD2A8D"/>
    <w:rsid w:val="00CE2028"/>
    <w:rsid w:val="00D21D59"/>
    <w:rsid w:val="00D93732"/>
    <w:rsid w:val="00DE1D2F"/>
    <w:rsid w:val="00E52BDC"/>
    <w:rsid w:val="00E561D4"/>
    <w:rsid w:val="00E61A24"/>
    <w:rsid w:val="00E83008"/>
    <w:rsid w:val="00EB5FCA"/>
    <w:rsid w:val="00EF2B8B"/>
    <w:rsid w:val="00F41256"/>
    <w:rsid w:val="00FB0310"/>
    <w:rsid w:val="00FD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5069C0"/>
  <w15:docId w15:val="{735BB3C8-97F6-45B2-9E10-A09276CA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link w:val="PrrafodelistaCar"/>
    <w:uiPriority w:val="34"/>
    <w:qFormat/>
    <w:rsid w:val="00930D1B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617A06"/>
  </w:style>
  <w:style w:type="paragraph" w:customStyle="1" w:styleId="Default">
    <w:name w:val="Default"/>
    <w:rsid w:val="008B75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1060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FRANCES01</cp:lastModifiedBy>
  <cp:revision>35</cp:revision>
  <dcterms:created xsi:type="dcterms:W3CDTF">2017-06-08T16:37:00Z</dcterms:created>
  <dcterms:modified xsi:type="dcterms:W3CDTF">2020-09-17T15:56:00Z</dcterms:modified>
</cp:coreProperties>
</file>