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rsidTr="00AC09D1">
        <w:trPr>
          <w:trHeight w:val="205"/>
        </w:trPr>
        <w:tc>
          <w:tcPr>
            <w:tcW w:w="14601" w:type="dxa"/>
            <w:gridSpan w:val="3"/>
            <w:shd w:val="clear" w:color="auto" w:fill="D9D9D9" w:themeFill="background1" w:themeFillShade="D9"/>
          </w:tcPr>
          <w:p w:rsidR="00BC4616" w:rsidRPr="00AC09D1" w:rsidRDefault="00BE3286" w:rsidP="00AC09D1">
            <w:pPr>
              <w:tabs>
                <w:tab w:val="left" w:pos="284"/>
              </w:tabs>
              <w:ind w:left="-57"/>
              <w:jc w:val="center"/>
              <w:rPr>
                <w:rFonts w:ascii="Cambria" w:eastAsia="Arial Unicode MS" w:hAnsi="Cambria" w:cs="Arial"/>
                <w:b/>
                <w:sz w:val="28"/>
                <w:szCs w:val="18"/>
                <w:lang w:val="es-ES" w:eastAsia="es-ES"/>
              </w:rPr>
            </w:pPr>
            <w:r>
              <w:rPr>
                <w:rFonts w:ascii="Cambria" w:eastAsia="Arial Unicode MS" w:hAnsi="Cambria" w:cs="Arial"/>
                <w:b/>
                <w:sz w:val="28"/>
                <w:szCs w:val="18"/>
                <w:lang w:val="es-ES" w:eastAsia="es-ES"/>
              </w:rPr>
              <w:t>Ciencias Sociales</w:t>
            </w:r>
            <w:r w:rsidR="00A46094">
              <w:rPr>
                <w:rFonts w:ascii="Cambria" w:eastAsia="Arial Unicode MS" w:hAnsi="Cambria" w:cs="Arial"/>
                <w:b/>
                <w:sz w:val="28"/>
                <w:szCs w:val="18"/>
                <w:lang w:val="es-ES" w:eastAsia="es-ES"/>
              </w:rPr>
              <w:t xml:space="preserve"> - </w:t>
            </w:r>
            <w:r w:rsidR="00BC4616" w:rsidRPr="00AC09D1">
              <w:rPr>
                <w:rFonts w:ascii="Cambria" w:eastAsia="Arial Unicode MS" w:hAnsi="Cambria" w:cs="Arial"/>
                <w:b/>
                <w:sz w:val="28"/>
                <w:szCs w:val="18"/>
                <w:lang w:val="es-ES" w:eastAsia="es-ES"/>
              </w:rPr>
              <w:t>Unidad didáctica</w:t>
            </w:r>
            <w:r w:rsidR="00055BB4">
              <w:rPr>
                <w:rFonts w:ascii="Cambria" w:eastAsia="Arial Unicode MS" w:hAnsi="Cambria" w:cs="Arial"/>
                <w:b/>
                <w:sz w:val="28"/>
                <w:szCs w:val="18"/>
                <w:lang w:val="es-ES" w:eastAsia="es-ES"/>
              </w:rPr>
              <w:t xml:space="preserve"> virtual</w:t>
            </w:r>
            <w:r w:rsidR="00525452" w:rsidRPr="00AC09D1">
              <w:rPr>
                <w:rFonts w:ascii="Cambria" w:eastAsia="Arial Unicode MS" w:hAnsi="Cambria" w:cs="Arial"/>
                <w:b/>
                <w:sz w:val="28"/>
                <w:szCs w:val="18"/>
                <w:lang w:val="es-ES" w:eastAsia="es-ES"/>
              </w:rPr>
              <w:t xml:space="preserve"> N°</w:t>
            </w:r>
            <w:r w:rsidR="00BC4616" w:rsidRPr="00AC09D1">
              <w:rPr>
                <w:rFonts w:ascii="Cambria" w:eastAsia="Arial Unicode MS" w:hAnsi="Cambria" w:cs="Arial"/>
                <w:b/>
                <w:sz w:val="28"/>
                <w:szCs w:val="18"/>
                <w:lang w:val="es-ES" w:eastAsia="es-ES"/>
              </w:rPr>
              <w:t xml:space="preserve"> </w:t>
            </w:r>
            <w:r w:rsidR="00D34BA3">
              <w:rPr>
                <w:rFonts w:ascii="Cambria" w:eastAsia="Arial Unicode MS" w:hAnsi="Cambria" w:cs="Arial"/>
                <w:b/>
                <w:sz w:val="28"/>
                <w:szCs w:val="18"/>
                <w:lang w:val="es-ES" w:eastAsia="es-ES"/>
              </w:rPr>
              <w:t>6</w:t>
            </w:r>
            <w:r w:rsidR="00A46094">
              <w:rPr>
                <w:rFonts w:ascii="Cambria" w:eastAsia="Arial Unicode MS" w:hAnsi="Cambria" w:cs="Arial"/>
                <w:b/>
                <w:sz w:val="28"/>
                <w:szCs w:val="18"/>
                <w:lang w:val="es-ES" w:eastAsia="es-ES"/>
              </w:rPr>
              <w:t xml:space="preserve"> – 1°S </w:t>
            </w:r>
          </w:p>
        </w:tc>
      </w:tr>
      <w:tr w:rsidR="00BC4616" w:rsidRPr="00AC09D1" w:rsidTr="00AC09D1">
        <w:trPr>
          <w:trHeight w:val="420"/>
        </w:trPr>
        <w:tc>
          <w:tcPr>
            <w:tcW w:w="14601" w:type="dxa"/>
            <w:gridSpan w:val="3"/>
            <w:shd w:val="clear" w:color="auto" w:fill="FFFFFF"/>
          </w:tcPr>
          <w:p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055BB4" w:rsidRPr="003B53DD" w:rsidRDefault="00055BB4" w:rsidP="00055BB4">
            <w:pPr>
              <w:numPr>
                <w:ilvl w:val="0"/>
                <w:numId w:val="2"/>
              </w:numPr>
              <w:shd w:val="clear" w:color="auto" w:fill="FFFFFF"/>
              <w:tabs>
                <w:tab w:val="left" w:pos="497"/>
              </w:tabs>
              <w:ind w:left="72" w:firstLine="0"/>
              <w:contextualSpacing/>
              <w:rPr>
                <w:rFonts w:ascii="Cambria" w:eastAsia="Arial Unicode MS" w:hAnsi="Cambria" w:cs="Arial"/>
                <w:b/>
                <w:color w:val="000000"/>
              </w:rPr>
            </w:pPr>
            <w:r w:rsidRPr="003B53DD">
              <w:rPr>
                <w:rFonts w:ascii="Cambria" w:eastAsia="Arial Unicode MS" w:hAnsi="Cambria" w:cs="Arial"/>
                <w:b/>
                <w:color w:val="000000"/>
              </w:rPr>
              <w:t>TÍTULO DE LA UNIDAD:</w:t>
            </w:r>
          </w:p>
          <w:p w:rsidR="00055BB4" w:rsidRPr="003B53DD" w:rsidRDefault="00D34BA3" w:rsidP="00055BB4">
            <w:pPr>
              <w:shd w:val="clear" w:color="auto" w:fill="FFFFFF"/>
              <w:tabs>
                <w:tab w:val="left" w:pos="497"/>
              </w:tabs>
              <w:ind w:left="72"/>
              <w:contextualSpacing/>
              <w:jc w:val="center"/>
              <w:rPr>
                <w:rFonts w:ascii="Cambria" w:eastAsia="Arial Unicode MS" w:hAnsi="Cambria" w:cs="Arial"/>
                <w:b/>
                <w:color w:val="000000"/>
              </w:rPr>
            </w:pPr>
            <w:r w:rsidRPr="00D34BA3">
              <w:rPr>
                <w:rFonts w:ascii="Cambria" w:hAnsi="Cambria" w:cs="Arial"/>
              </w:rPr>
              <w:t>“Celebremos nuestro aniversario”</w:t>
            </w:r>
          </w:p>
          <w:p w:rsidR="00055BB4" w:rsidRPr="003B53DD" w:rsidRDefault="00055BB4" w:rsidP="00055BB4">
            <w:pPr>
              <w:shd w:val="clear" w:color="auto" w:fill="FFFFFF"/>
              <w:tabs>
                <w:tab w:val="left" w:pos="284"/>
              </w:tabs>
              <w:ind w:left="72"/>
              <w:rPr>
                <w:rFonts w:ascii="Cambria" w:eastAsia="Arial Unicode MS" w:hAnsi="Cambria" w:cs="Arial"/>
                <w:b/>
                <w:lang w:val="es-ES" w:eastAsia="es-ES"/>
              </w:rPr>
            </w:pPr>
          </w:p>
          <w:p w:rsidR="00055BB4" w:rsidRPr="003B53DD" w:rsidRDefault="00055BB4" w:rsidP="00055BB4">
            <w:pPr>
              <w:numPr>
                <w:ilvl w:val="0"/>
                <w:numId w:val="2"/>
              </w:numPr>
              <w:shd w:val="clear" w:color="auto" w:fill="FFFFFF"/>
              <w:tabs>
                <w:tab w:val="left" w:pos="497"/>
              </w:tabs>
              <w:ind w:left="72" w:firstLine="0"/>
              <w:contextualSpacing/>
              <w:rPr>
                <w:rFonts w:ascii="Cambria" w:eastAsia="Arial Unicode MS" w:hAnsi="Cambria" w:cs="Arial"/>
                <w:b/>
                <w:color w:val="000000"/>
              </w:rPr>
            </w:pPr>
            <w:r w:rsidRPr="003B53DD">
              <w:rPr>
                <w:rFonts w:ascii="Cambria" w:eastAsia="Arial Unicode MS" w:hAnsi="Cambria" w:cs="Arial"/>
                <w:b/>
                <w:color w:val="000000"/>
              </w:rPr>
              <w:t>SITUACIÓN</w:t>
            </w:r>
            <w:r w:rsidRPr="003B53DD">
              <w:rPr>
                <w:rFonts w:ascii="Cambria" w:eastAsia="Arial Unicode MS" w:hAnsi="Cambria" w:cs="Arial"/>
                <w:b/>
                <w:lang w:val="es-ES" w:eastAsia="es-ES"/>
              </w:rPr>
              <w:t xml:space="preserve"> SIGNIFICATIVA:</w:t>
            </w:r>
          </w:p>
          <w:p w:rsidR="00055BB4" w:rsidRDefault="00055BB4" w:rsidP="00055BB4">
            <w:pPr>
              <w:shd w:val="clear" w:color="auto" w:fill="FFFFFF"/>
              <w:tabs>
                <w:tab w:val="left" w:pos="559"/>
              </w:tabs>
              <w:ind w:left="559"/>
              <w:contextualSpacing/>
              <w:rPr>
                <w:rFonts w:ascii="Cambria" w:hAnsi="Cambria" w:cs="Arial"/>
              </w:rPr>
            </w:pPr>
          </w:p>
          <w:p w:rsidR="00A33FE2" w:rsidRPr="002C23DE" w:rsidRDefault="00D34BA3" w:rsidP="00D34BA3">
            <w:pPr>
              <w:shd w:val="clear" w:color="auto" w:fill="FFFFFF"/>
              <w:tabs>
                <w:tab w:val="left" w:pos="497"/>
              </w:tabs>
              <w:ind w:left="559" w:right="283"/>
              <w:contextualSpacing/>
              <w:jc w:val="both"/>
              <w:rPr>
                <w:rFonts w:ascii="Cambria" w:eastAsia="Arial Unicode MS" w:hAnsi="Cambria" w:cs="Arial"/>
                <w:lang w:val="es-ES" w:eastAsia="es-ES"/>
              </w:rPr>
            </w:pPr>
            <w:r w:rsidRPr="002C23DE">
              <w:rPr>
                <w:rFonts w:ascii="Cambria" w:eastAsia="Arial Unicode MS" w:hAnsi="Cambria" w:cs="Arial"/>
                <w:lang w:val="es-ES" w:eastAsia="es-ES"/>
              </w:rPr>
              <w:t>En los estudiantes del Colegio Algarrobos, durante la celebración de nuestro aniversario, se evidencia escasa identidad. Siendo consciente de lo importante que es identificarnos con nuestra institución, se pregunta: ¿Qué podemos hacer para mejorar el grado de identidad y amor de los estudiantes con su colegio? Ante esto se propone, de acuerdo al ciclo de estudio, elaborar informes, exponer diapositivas e infografías, con mayor exigencia de acuerdo a nuestro lema institucional: “Lo que debes hacer, hazlo bien”</w:t>
            </w:r>
          </w:p>
          <w:p w:rsidR="00D34BA3" w:rsidRPr="00D34BA3" w:rsidRDefault="00D34BA3" w:rsidP="00D34BA3">
            <w:pPr>
              <w:shd w:val="clear" w:color="auto" w:fill="FFFFFF"/>
              <w:tabs>
                <w:tab w:val="left" w:pos="497"/>
              </w:tabs>
              <w:ind w:left="72"/>
              <w:contextualSpacing/>
              <w:rPr>
                <w:rFonts w:ascii="Cambria" w:eastAsia="Arial Unicode MS" w:hAnsi="Cambria" w:cs="Arial"/>
                <w:b/>
                <w:lang w:val="es-ES" w:eastAsia="es-ES"/>
              </w:rPr>
            </w:pPr>
          </w:p>
          <w:p w:rsidR="00BC4616" w:rsidRDefault="00BC4616" w:rsidP="00AC09D1">
            <w:pPr>
              <w:numPr>
                <w:ilvl w:val="0"/>
                <w:numId w:val="2"/>
              </w:numPr>
              <w:shd w:val="clear" w:color="auto" w:fill="FFFFFF"/>
              <w:tabs>
                <w:tab w:val="left" w:pos="497"/>
              </w:tabs>
              <w:ind w:left="72" w:firstLine="0"/>
              <w:contextualSpacing/>
              <w:rPr>
                <w:rFonts w:ascii="Cambria" w:eastAsia="Arial Unicode MS" w:hAnsi="Cambria" w:cs="Arial"/>
                <w:b/>
                <w:lang w:val="es-ES" w:eastAsia="es-ES"/>
              </w:rPr>
            </w:pPr>
            <w:r w:rsidRPr="00D226DE">
              <w:rPr>
                <w:rFonts w:ascii="Cambria" w:eastAsia="Arial Unicode MS" w:hAnsi="Cambria" w:cs="Arial"/>
                <w:b/>
                <w:color w:val="000000"/>
              </w:rPr>
              <w:t>PRODUCTOS</w:t>
            </w:r>
            <w:r w:rsidRPr="00D226DE">
              <w:rPr>
                <w:rFonts w:ascii="Cambria" w:eastAsia="Arial Unicode MS" w:hAnsi="Cambria" w:cs="Arial"/>
                <w:b/>
                <w:lang w:val="es-ES" w:eastAsia="es-ES"/>
              </w:rPr>
              <w:t xml:space="preserve"> DE LA UNIDAD:</w:t>
            </w:r>
          </w:p>
          <w:p w:rsidR="007F2999" w:rsidRPr="006542ED" w:rsidRDefault="007F2999" w:rsidP="007F2999">
            <w:pPr>
              <w:pStyle w:val="Prrafodelista"/>
              <w:numPr>
                <w:ilvl w:val="0"/>
                <w:numId w:val="7"/>
              </w:numPr>
              <w:spacing w:after="160" w:line="276" w:lineRule="auto"/>
              <w:ind w:left="781" w:hanging="284"/>
              <w:rPr>
                <w:rFonts w:ascii="Cambria" w:eastAsia="Arial Unicode MS" w:hAnsi="Cambria" w:cs="Arial"/>
                <w:szCs w:val="20"/>
                <w:lang w:eastAsia="es-ES"/>
              </w:rPr>
            </w:pPr>
            <w:r w:rsidRPr="006542ED">
              <w:rPr>
                <w:rFonts w:ascii="Cambria" w:eastAsia="Arial Unicode MS" w:hAnsi="Cambria" w:cs="Arial"/>
                <w:szCs w:val="20"/>
                <w:lang w:eastAsia="es-ES"/>
              </w:rPr>
              <w:t>Infografías.</w:t>
            </w:r>
          </w:p>
          <w:p w:rsidR="007F2999" w:rsidRPr="006542ED" w:rsidRDefault="007F2999" w:rsidP="007F2999">
            <w:pPr>
              <w:pStyle w:val="Prrafodelista"/>
              <w:numPr>
                <w:ilvl w:val="0"/>
                <w:numId w:val="7"/>
              </w:numPr>
              <w:spacing w:after="160" w:line="276" w:lineRule="auto"/>
              <w:ind w:left="781" w:hanging="284"/>
              <w:rPr>
                <w:rFonts w:ascii="Cambria" w:eastAsia="Arial Unicode MS" w:hAnsi="Cambria" w:cs="Arial"/>
                <w:szCs w:val="20"/>
                <w:lang w:eastAsia="es-ES"/>
              </w:rPr>
            </w:pPr>
            <w:r w:rsidRPr="006542ED">
              <w:rPr>
                <w:rFonts w:ascii="Cambria" w:eastAsia="Arial Unicode MS" w:hAnsi="Cambria" w:cs="Arial"/>
                <w:szCs w:val="20"/>
                <w:lang w:eastAsia="es-ES"/>
              </w:rPr>
              <w:t>Líneas de tiempo.</w:t>
            </w:r>
          </w:p>
          <w:p w:rsidR="007F2999" w:rsidRPr="006542ED" w:rsidRDefault="007F2999" w:rsidP="007F2999">
            <w:pPr>
              <w:pStyle w:val="Prrafodelista"/>
              <w:numPr>
                <w:ilvl w:val="0"/>
                <w:numId w:val="7"/>
              </w:numPr>
              <w:spacing w:after="160" w:line="276" w:lineRule="auto"/>
              <w:ind w:left="781" w:hanging="284"/>
              <w:rPr>
                <w:rFonts w:ascii="Cambria" w:eastAsia="Arial Unicode MS" w:hAnsi="Cambria" w:cs="Arial"/>
                <w:szCs w:val="20"/>
                <w:lang w:eastAsia="es-ES"/>
              </w:rPr>
            </w:pPr>
            <w:r w:rsidRPr="006542ED">
              <w:rPr>
                <w:rFonts w:ascii="Cambria" w:eastAsia="Arial Unicode MS" w:hAnsi="Cambria" w:cs="Arial"/>
                <w:szCs w:val="20"/>
                <w:lang w:eastAsia="es-ES"/>
              </w:rPr>
              <w:t>Organizadores visuales.</w:t>
            </w:r>
          </w:p>
          <w:p w:rsidR="00055BB4" w:rsidRPr="003B53DD" w:rsidRDefault="00055BB4" w:rsidP="00055BB4">
            <w:pPr>
              <w:numPr>
                <w:ilvl w:val="0"/>
                <w:numId w:val="2"/>
              </w:numPr>
              <w:shd w:val="clear" w:color="auto" w:fill="FFFFFF"/>
              <w:tabs>
                <w:tab w:val="left" w:pos="497"/>
              </w:tabs>
              <w:ind w:left="72" w:firstLine="0"/>
              <w:contextualSpacing/>
              <w:rPr>
                <w:rFonts w:ascii="Cambria" w:eastAsia="Arial Unicode MS" w:hAnsi="Cambria" w:cs="Arial"/>
                <w:b/>
                <w:lang w:val="es-ES" w:eastAsia="es-ES"/>
              </w:rPr>
            </w:pPr>
            <w:r w:rsidRPr="003B53DD">
              <w:rPr>
                <w:rFonts w:ascii="Cambria" w:eastAsia="Arial Unicode MS" w:hAnsi="Cambria" w:cs="Arial"/>
                <w:b/>
                <w:color w:val="000000"/>
              </w:rPr>
              <w:t>DURACIÓN</w:t>
            </w:r>
            <w:r w:rsidRPr="003B53DD">
              <w:rPr>
                <w:rFonts w:ascii="Cambria" w:eastAsia="Arial Unicode MS" w:hAnsi="Cambria" w:cs="Arial"/>
                <w:b/>
                <w:lang w:val="es-ES" w:eastAsia="es-ES"/>
              </w:rPr>
              <w:t xml:space="preserve">: </w:t>
            </w:r>
          </w:p>
          <w:p w:rsidR="00055BB4" w:rsidRPr="003B53DD" w:rsidRDefault="00055BB4" w:rsidP="00055BB4">
            <w:pPr>
              <w:tabs>
                <w:tab w:val="left" w:pos="284"/>
                <w:tab w:val="left" w:pos="4440"/>
              </w:tabs>
              <w:ind w:left="72"/>
              <w:rPr>
                <w:rFonts w:ascii="Cambria" w:eastAsia="Arial Unicode MS" w:hAnsi="Cambria" w:cs="Arial"/>
                <w:b/>
                <w:lang w:val="es-ES" w:eastAsia="es-ES"/>
              </w:rPr>
            </w:pPr>
          </w:p>
          <w:p w:rsidR="00055BB4" w:rsidRPr="003B53DD" w:rsidRDefault="00055BB4" w:rsidP="00055BB4">
            <w:pPr>
              <w:tabs>
                <w:tab w:val="left" w:pos="284"/>
                <w:tab w:val="left" w:pos="4440"/>
              </w:tabs>
              <w:ind w:left="417"/>
              <w:rPr>
                <w:rFonts w:ascii="Cambria" w:eastAsia="Arial Unicode MS" w:hAnsi="Cambria" w:cs="Arial"/>
                <w:b/>
                <w:lang w:val="es-ES" w:eastAsia="es-ES"/>
              </w:rPr>
            </w:pPr>
            <w:bookmarkStart w:id="0" w:name="_Hlk507580473"/>
            <w:r w:rsidRPr="003B53DD">
              <w:rPr>
                <w:rFonts w:ascii="Cambria" w:eastAsia="Arial Unicode MS" w:hAnsi="Cambria" w:cs="Arial"/>
                <w:b/>
                <w:lang w:val="es-ES" w:eastAsia="es-ES"/>
              </w:rPr>
              <w:t xml:space="preserve">  </w:t>
            </w:r>
            <w:r>
              <w:rPr>
                <w:rFonts w:ascii="Cambria" w:eastAsia="Arial Unicode MS" w:hAnsi="Cambria" w:cs="Arial"/>
                <w:b/>
                <w:lang w:val="es-ES" w:eastAsia="es-ES"/>
              </w:rPr>
              <w:t>2</w:t>
            </w:r>
            <w:r w:rsidR="00D34BA3">
              <w:rPr>
                <w:rFonts w:ascii="Cambria" w:eastAsia="Arial Unicode MS" w:hAnsi="Cambria" w:cs="Arial"/>
                <w:b/>
                <w:lang w:val="es-ES" w:eastAsia="es-ES"/>
              </w:rPr>
              <w:t>1</w:t>
            </w:r>
            <w:r w:rsidRPr="003B53DD">
              <w:rPr>
                <w:rFonts w:ascii="Cambria" w:eastAsia="Arial Unicode MS" w:hAnsi="Cambria" w:cs="Arial"/>
                <w:b/>
                <w:lang w:val="es-ES" w:eastAsia="es-ES"/>
              </w:rPr>
              <w:t xml:space="preserve"> de </w:t>
            </w:r>
            <w:r w:rsidR="00D34BA3">
              <w:rPr>
                <w:rFonts w:ascii="Cambria" w:eastAsia="Arial Unicode MS" w:hAnsi="Cambria" w:cs="Arial"/>
                <w:b/>
                <w:lang w:val="es-ES" w:eastAsia="es-ES"/>
              </w:rPr>
              <w:t xml:space="preserve">setiembre - </w:t>
            </w:r>
            <w:r>
              <w:rPr>
                <w:rFonts w:ascii="Cambria" w:eastAsia="Arial Unicode MS" w:hAnsi="Cambria" w:cs="Arial"/>
                <w:b/>
                <w:lang w:val="es-ES" w:eastAsia="es-ES"/>
              </w:rPr>
              <w:t xml:space="preserve"> 0</w:t>
            </w:r>
            <w:r w:rsidR="00D34BA3">
              <w:rPr>
                <w:rFonts w:ascii="Cambria" w:eastAsia="Arial Unicode MS" w:hAnsi="Cambria" w:cs="Arial"/>
                <w:b/>
                <w:lang w:val="es-ES" w:eastAsia="es-ES"/>
              </w:rPr>
              <w:t>6</w:t>
            </w:r>
            <w:r>
              <w:rPr>
                <w:rFonts w:ascii="Cambria" w:eastAsia="Arial Unicode MS" w:hAnsi="Cambria" w:cs="Arial"/>
                <w:b/>
                <w:lang w:val="es-ES" w:eastAsia="es-ES"/>
              </w:rPr>
              <w:t xml:space="preserve"> de </w:t>
            </w:r>
            <w:r w:rsidR="00D34BA3">
              <w:rPr>
                <w:rFonts w:ascii="Cambria" w:eastAsia="Arial Unicode MS" w:hAnsi="Cambria" w:cs="Arial"/>
                <w:b/>
                <w:lang w:val="es-ES" w:eastAsia="es-ES"/>
              </w:rPr>
              <w:t>noviembre</w:t>
            </w:r>
            <w:r w:rsidRPr="003B53DD">
              <w:rPr>
                <w:rFonts w:ascii="Cambria" w:eastAsia="Arial Unicode MS" w:hAnsi="Cambria" w:cs="Arial"/>
                <w:b/>
                <w:lang w:val="es-ES" w:eastAsia="es-ES"/>
              </w:rPr>
              <w:t xml:space="preserve"> (</w:t>
            </w:r>
            <w:r>
              <w:rPr>
                <w:rFonts w:ascii="Cambria" w:eastAsia="Arial Unicode MS" w:hAnsi="Cambria" w:cs="Arial"/>
                <w:b/>
                <w:lang w:val="es-ES" w:eastAsia="es-ES"/>
              </w:rPr>
              <w:t>7</w:t>
            </w:r>
            <w:r w:rsidRPr="003B53DD">
              <w:rPr>
                <w:rFonts w:ascii="Cambria" w:eastAsia="Arial Unicode MS" w:hAnsi="Cambria" w:cs="Arial"/>
                <w:b/>
                <w:lang w:val="es-ES" w:eastAsia="es-ES"/>
              </w:rPr>
              <w:t xml:space="preserve"> semanas)</w:t>
            </w:r>
          </w:p>
          <w:bookmarkEnd w:id="0"/>
          <w:p w:rsidR="00540E98" w:rsidRDefault="00540E98" w:rsidP="00AC09D1">
            <w:pPr>
              <w:tabs>
                <w:tab w:val="left" w:pos="284"/>
                <w:tab w:val="left" w:pos="4440"/>
              </w:tabs>
              <w:ind w:left="72"/>
              <w:rPr>
                <w:rFonts w:ascii="Cambria" w:eastAsia="Arial Unicode MS" w:hAnsi="Cambria" w:cs="Arial"/>
                <w:b/>
                <w:sz w:val="18"/>
                <w:szCs w:val="18"/>
                <w:lang w:val="es-ES" w:eastAsia="es-ES"/>
              </w:rPr>
            </w:pPr>
          </w:p>
          <w:p w:rsidR="00BC4616" w:rsidRPr="00055BB4"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rPr>
            </w:pPr>
            <w:r w:rsidRPr="00055BB4">
              <w:rPr>
                <w:rFonts w:ascii="Cambria" w:eastAsia="Arial Unicode MS" w:hAnsi="Cambria" w:cs="Arial"/>
                <w:b/>
                <w:color w:val="000000"/>
              </w:rPr>
              <w:t xml:space="preserve">FECHAS CÍVICAS: </w:t>
            </w:r>
          </w:p>
          <w:p w:rsidR="007C11C7" w:rsidRDefault="007C11C7" w:rsidP="005B13EC">
            <w:pPr>
              <w:ind w:left="559"/>
              <w:rPr>
                <w:rFonts w:ascii="Cambria" w:eastAsia="Arial Unicode MS" w:hAnsi="Cambria" w:cs="Arial"/>
                <w:b/>
                <w:sz w:val="18"/>
                <w:szCs w:val="18"/>
                <w:u w:val="single"/>
                <w:lang w:val="es-ES" w:eastAsia="es-ES"/>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1"/>
              <w:gridCol w:w="8080"/>
            </w:tblGrid>
            <w:tr w:rsidR="00055BB4" w:rsidRPr="00642735" w:rsidTr="007F2999">
              <w:tc>
                <w:tcPr>
                  <w:tcW w:w="6371" w:type="dxa"/>
                </w:tcPr>
                <w:p w:rsidR="00055BB4" w:rsidRPr="002C23DE" w:rsidRDefault="00D34BA3" w:rsidP="00055BB4">
                  <w:pPr>
                    <w:ind w:left="559"/>
                    <w:rPr>
                      <w:rFonts w:ascii="Cambria" w:eastAsia="Arial Unicode MS" w:hAnsi="Cambria" w:cs="Arial"/>
                      <w:b/>
                      <w:szCs w:val="20"/>
                      <w:u w:val="single"/>
                      <w:lang w:val="es-ES" w:eastAsia="es-ES"/>
                    </w:rPr>
                  </w:pPr>
                  <w:r w:rsidRPr="002C23DE">
                    <w:rPr>
                      <w:rFonts w:ascii="Cambria" w:eastAsia="Arial Unicode MS" w:hAnsi="Cambria" w:cs="Arial"/>
                      <w:b/>
                      <w:szCs w:val="20"/>
                      <w:u w:val="single"/>
                      <w:lang w:val="es-ES" w:eastAsia="es-ES"/>
                    </w:rPr>
                    <w:t>Setiembre</w:t>
                  </w:r>
                </w:p>
                <w:p w:rsidR="00A2563A" w:rsidRDefault="00A2563A" w:rsidP="00A2563A">
                  <w:pPr>
                    <w:pStyle w:val="Prrafodelista"/>
                    <w:autoSpaceDE w:val="0"/>
                    <w:autoSpaceDN w:val="0"/>
                    <w:adjustRightInd w:val="0"/>
                    <w:spacing w:line="276" w:lineRule="auto"/>
                    <w:ind w:left="984"/>
                    <w:rPr>
                      <w:rFonts w:ascii="Cambria" w:hAnsi="Cambria" w:cs="Calibri"/>
                      <w:color w:val="000000"/>
                      <w:szCs w:val="16"/>
                    </w:rPr>
                  </w:pPr>
                  <w:bookmarkStart w:id="1" w:name="_GoBack"/>
                  <w:bookmarkEnd w:id="1"/>
                </w:p>
                <w:p w:rsidR="00D34BA3" w:rsidRPr="002C23DE" w:rsidRDefault="00D34BA3" w:rsidP="00D34BA3">
                  <w:pPr>
                    <w:pStyle w:val="Prrafodelista"/>
                    <w:numPr>
                      <w:ilvl w:val="0"/>
                      <w:numId w:val="24"/>
                    </w:numPr>
                    <w:autoSpaceDE w:val="0"/>
                    <w:autoSpaceDN w:val="0"/>
                    <w:adjustRightInd w:val="0"/>
                    <w:spacing w:line="276" w:lineRule="auto"/>
                    <w:ind w:left="984"/>
                    <w:rPr>
                      <w:rFonts w:ascii="Cambria" w:hAnsi="Cambria" w:cs="Calibri"/>
                      <w:color w:val="000000"/>
                      <w:szCs w:val="16"/>
                    </w:rPr>
                  </w:pPr>
                  <w:r w:rsidRPr="002C23DE">
                    <w:rPr>
                      <w:rFonts w:ascii="Cambria" w:hAnsi="Cambria" w:cs="Calibri"/>
                      <w:color w:val="000000"/>
                      <w:szCs w:val="16"/>
                    </w:rPr>
                    <w:t>20 - Día internacional de la paz</w:t>
                  </w:r>
                </w:p>
                <w:p w:rsidR="00D34BA3" w:rsidRPr="002C23DE" w:rsidRDefault="00D34BA3" w:rsidP="00D34BA3">
                  <w:pPr>
                    <w:pStyle w:val="Prrafodelista"/>
                    <w:numPr>
                      <w:ilvl w:val="0"/>
                      <w:numId w:val="24"/>
                    </w:numPr>
                    <w:autoSpaceDE w:val="0"/>
                    <w:autoSpaceDN w:val="0"/>
                    <w:adjustRightInd w:val="0"/>
                    <w:spacing w:line="276" w:lineRule="auto"/>
                    <w:ind w:left="984"/>
                    <w:rPr>
                      <w:rFonts w:ascii="Cambria" w:hAnsi="Cambria" w:cs="Calibri"/>
                      <w:color w:val="000000"/>
                      <w:szCs w:val="16"/>
                    </w:rPr>
                  </w:pPr>
                  <w:r w:rsidRPr="002C23DE">
                    <w:rPr>
                      <w:rFonts w:ascii="Cambria" w:hAnsi="Cambria" w:cs="Calibri"/>
                      <w:color w:val="000000"/>
                      <w:szCs w:val="16"/>
                    </w:rPr>
                    <w:t>23 - Día de la Primavera y de la Juventud</w:t>
                  </w:r>
                </w:p>
                <w:p w:rsidR="00D34BA3" w:rsidRPr="002C23DE" w:rsidRDefault="00D34BA3" w:rsidP="00D34BA3">
                  <w:pPr>
                    <w:pStyle w:val="Prrafodelista"/>
                    <w:numPr>
                      <w:ilvl w:val="0"/>
                      <w:numId w:val="24"/>
                    </w:numPr>
                    <w:autoSpaceDE w:val="0"/>
                    <w:autoSpaceDN w:val="0"/>
                    <w:adjustRightInd w:val="0"/>
                    <w:spacing w:line="276" w:lineRule="auto"/>
                    <w:ind w:left="984"/>
                    <w:rPr>
                      <w:rFonts w:ascii="Cambria" w:hAnsi="Cambria" w:cs="Calibri"/>
                      <w:color w:val="000000"/>
                      <w:szCs w:val="16"/>
                    </w:rPr>
                  </w:pPr>
                  <w:r w:rsidRPr="002C23DE">
                    <w:rPr>
                      <w:rFonts w:ascii="Cambria" w:hAnsi="Cambria" w:cs="Calibri"/>
                      <w:color w:val="000000"/>
                      <w:szCs w:val="16"/>
                    </w:rPr>
                    <w:t>23 - Día nacional contra la trata de personas</w:t>
                  </w:r>
                </w:p>
                <w:p w:rsidR="00D34BA3" w:rsidRPr="002C23DE" w:rsidRDefault="00D34BA3" w:rsidP="00D34BA3">
                  <w:pPr>
                    <w:pStyle w:val="Prrafodelista"/>
                    <w:numPr>
                      <w:ilvl w:val="0"/>
                      <w:numId w:val="24"/>
                    </w:numPr>
                    <w:autoSpaceDE w:val="0"/>
                    <w:autoSpaceDN w:val="0"/>
                    <w:adjustRightInd w:val="0"/>
                    <w:spacing w:line="276" w:lineRule="auto"/>
                    <w:ind w:left="984"/>
                    <w:rPr>
                      <w:rFonts w:ascii="Cambria" w:hAnsi="Cambria" w:cs="Calibri"/>
                      <w:color w:val="000000"/>
                      <w:szCs w:val="16"/>
                    </w:rPr>
                  </w:pPr>
                  <w:r w:rsidRPr="002C23DE">
                    <w:rPr>
                      <w:rFonts w:ascii="Cambria" w:hAnsi="Cambria" w:cs="Calibri"/>
                      <w:color w:val="000000"/>
                      <w:szCs w:val="16"/>
                    </w:rPr>
                    <w:t>24 al 30 - Semana nacional de los Derechos Humanos</w:t>
                  </w:r>
                </w:p>
                <w:p w:rsidR="00055BB4" w:rsidRPr="002C23DE" w:rsidRDefault="00D34BA3" w:rsidP="00D34BA3">
                  <w:pPr>
                    <w:pStyle w:val="Prrafodelista"/>
                    <w:numPr>
                      <w:ilvl w:val="0"/>
                      <w:numId w:val="24"/>
                    </w:numPr>
                    <w:autoSpaceDE w:val="0"/>
                    <w:autoSpaceDN w:val="0"/>
                    <w:adjustRightInd w:val="0"/>
                    <w:spacing w:line="276" w:lineRule="auto"/>
                    <w:ind w:left="984"/>
                    <w:rPr>
                      <w:rFonts w:ascii="Cambria" w:hAnsi="Cambria" w:cs="Calibri"/>
                      <w:color w:val="000000"/>
                      <w:szCs w:val="16"/>
                    </w:rPr>
                  </w:pPr>
                  <w:r w:rsidRPr="002C23DE">
                    <w:rPr>
                      <w:rFonts w:ascii="Cambria" w:hAnsi="Cambria" w:cs="Calibri"/>
                      <w:color w:val="000000"/>
                      <w:szCs w:val="16"/>
                    </w:rPr>
                    <w:t>27 – Día mundial del turismo</w:t>
                  </w:r>
                </w:p>
                <w:p w:rsidR="00D34BA3" w:rsidRPr="00D34BA3" w:rsidRDefault="00D34BA3" w:rsidP="00D34BA3">
                  <w:pPr>
                    <w:autoSpaceDE w:val="0"/>
                    <w:autoSpaceDN w:val="0"/>
                    <w:adjustRightInd w:val="0"/>
                    <w:spacing w:line="276" w:lineRule="auto"/>
                    <w:rPr>
                      <w:rFonts w:ascii="Cambria" w:hAnsi="Cambria" w:cs="Calibri"/>
                      <w:color w:val="000000"/>
                      <w:sz w:val="20"/>
                      <w:szCs w:val="20"/>
                    </w:rPr>
                  </w:pPr>
                </w:p>
              </w:tc>
              <w:tc>
                <w:tcPr>
                  <w:tcW w:w="8080" w:type="dxa"/>
                </w:tcPr>
                <w:p w:rsidR="00055BB4" w:rsidRPr="002C23DE" w:rsidRDefault="00D34BA3" w:rsidP="00055BB4">
                  <w:pPr>
                    <w:ind w:left="559"/>
                    <w:rPr>
                      <w:rFonts w:ascii="Cambria" w:eastAsia="Arial Unicode MS" w:hAnsi="Cambria" w:cs="Arial"/>
                      <w:b/>
                      <w:szCs w:val="20"/>
                      <w:u w:val="single"/>
                      <w:lang w:val="es-ES" w:eastAsia="es-ES"/>
                    </w:rPr>
                  </w:pPr>
                  <w:r w:rsidRPr="002C23DE">
                    <w:rPr>
                      <w:rFonts w:ascii="Cambria" w:eastAsia="Arial Unicode MS" w:hAnsi="Cambria" w:cs="Arial"/>
                      <w:b/>
                      <w:szCs w:val="20"/>
                      <w:u w:val="single"/>
                      <w:lang w:val="es-ES" w:eastAsia="es-ES"/>
                    </w:rPr>
                    <w:t>Octubre</w:t>
                  </w:r>
                </w:p>
                <w:p w:rsidR="00D34BA3" w:rsidRPr="002C23DE" w:rsidRDefault="00D34BA3" w:rsidP="00D34BA3">
                  <w:pPr>
                    <w:pStyle w:val="Prrafodelista"/>
                    <w:numPr>
                      <w:ilvl w:val="0"/>
                      <w:numId w:val="24"/>
                    </w:numPr>
                    <w:autoSpaceDE w:val="0"/>
                    <w:autoSpaceDN w:val="0"/>
                    <w:adjustRightInd w:val="0"/>
                    <w:spacing w:line="276" w:lineRule="auto"/>
                    <w:ind w:left="984"/>
                    <w:rPr>
                      <w:rFonts w:ascii="Cambria" w:hAnsi="Cambria" w:cs="Calibri"/>
                      <w:color w:val="000000"/>
                      <w:szCs w:val="16"/>
                    </w:rPr>
                  </w:pPr>
                  <w:r w:rsidRPr="002C23DE">
                    <w:rPr>
                      <w:rFonts w:ascii="Cambria" w:hAnsi="Cambria" w:cs="Calibri"/>
                      <w:color w:val="000000"/>
                      <w:szCs w:val="16"/>
                    </w:rPr>
                    <w:t>01 al 07 - Semana del Niño</w:t>
                  </w:r>
                </w:p>
                <w:p w:rsidR="00D34BA3" w:rsidRPr="002C23DE" w:rsidRDefault="00D34BA3" w:rsidP="00D34BA3">
                  <w:pPr>
                    <w:pStyle w:val="Prrafodelista"/>
                    <w:numPr>
                      <w:ilvl w:val="0"/>
                      <w:numId w:val="24"/>
                    </w:numPr>
                    <w:autoSpaceDE w:val="0"/>
                    <w:autoSpaceDN w:val="0"/>
                    <w:adjustRightInd w:val="0"/>
                    <w:spacing w:line="276" w:lineRule="auto"/>
                    <w:ind w:left="984"/>
                    <w:rPr>
                      <w:rFonts w:ascii="Cambria" w:hAnsi="Cambria" w:cs="Calibri"/>
                      <w:color w:val="000000"/>
                      <w:szCs w:val="16"/>
                    </w:rPr>
                  </w:pPr>
                  <w:r w:rsidRPr="002C23DE">
                    <w:rPr>
                      <w:rFonts w:ascii="Cambria" w:hAnsi="Cambria" w:cs="Calibri"/>
                      <w:color w:val="000000"/>
                      <w:szCs w:val="16"/>
                    </w:rPr>
                    <w:t>05 - Día de la acción heroica de Daniel Alcides Carrión</w:t>
                  </w:r>
                </w:p>
                <w:p w:rsidR="00D34BA3" w:rsidRPr="002C23DE" w:rsidRDefault="00D34BA3" w:rsidP="00D34BA3">
                  <w:pPr>
                    <w:pStyle w:val="Prrafodelista"/>
                    <w:numPr>
                      <w:ilvl w:val="0"/>
                      <w:numId w:val="24"/>
                    </w:numPr>
                    <w:autoSpaceDE w:val="0"/>
                    <w:autoSpaceDN w:val="0"/>
                    <w:adjustRightInd w:val="0"/>
                    <w:spacing w:line="276" w:lineRule="auto"/>
                    <w:ind w:left="984"/>
                    <w:rPr>
                      <w:rFonts w:ascii="Cambria" w:hAnsi="Cambria" w:cs="Calibri"/>
                      <w:color w:val="000000"/>
                      <w:szCs w:val="16"/>
                    </w:rPr>
                  </w:pPr>
                  <w:r w:rsidRPr="002C23DE">
                    <w:rPr>
                      <w:rFonts w:ascii="Cambria" w:hAnsi="Cambria" w:cs="Calibri"/>
                      <w:color w:val="000000"/>
                      <w:szCs w:val="16"/>
                    </w:rPr>
                    <w:t>06 - Día de Ricardo Palma</w:t>
                  </w:r>
                </w:p>
                <w:p w:rsidR="00D34BA3" w:rsidRPr="002C23DE" w:rsidRDefault="00D34BA3" w:rsidP="00D34BA3">
                  <w:pPr>
                    <w:pStyle w:val="Prrafodelista"/>
                    <w:numPr>
                      <w:ilvl w:val="0"/>
                      <w:numId w:val="24"/>
                    </w:numPr>
                    <w:autoSpaceDE w:val="0"/>
                    <w:autoSpaceDN w:val="0"/>
                    <w:adjustRightInd w:val="0"/>
                    <w:spacing w:line="276" w:lineRule="auto"/>
                    <w:ind w:left="984"/>
                    <w:rPr>
                      <w:rFonts w:ascii="Cambria" w:hAnsi="Cambria" w:cs="Calibri"/>
                      <w:color w:val="000000"/>
                      <w:szCs w:val="16"/>
                    </w:rPr>
                  </w:pPr>
                  <w:r w:rsidRPr="002C23DE">
                    <w:rPr>
                      <w:rFonts w:ascii="Cambria" w:hAnsi="Cambria" w:cs="Calibri"/>
                      <w:color w:val="000000"/>
                      <w:szCs w:val="16"/>
                    </w:rPr>
                    <w:t>08 - Combate de Angamos</w:t>
                  </w:r>
                </w:p>
                <w:p w:rsidR="00D34BA3" w:rsidRPr="002C23DE" w:rsidRDefault="00D34BA3" w:rsidP="00D34BA3">
                  <w:pPr>
                    <w:pStyle w:val="Prrafodelista"/>
                    <w:numPr>
                      <w:ilvl w:val="0"/>
                      <w:numId w:val="24"/>
                    </w:numPr>
                    <w:autoSpaceDE w:val="0"/>
                    <w:autoSpaceDN w:val="0"/>
                    <w:adjustRightInd w:val="0"/>
                    <w:spacing w:line="276" w:lineRule="auto"/>
                    <w:ind w:left="984"/>
                    <w:rPr>
                      <w:rFonts w:ascii="Cambria" w:hAnsi="Cambria" w:cs="Calibri"/>
                      <w:color w:val="000000"/>
                      <w:szCs w:val="16"/>
                    </w:rPr>
                  </w:pPr>
                  <w:r w:rsidRPr="002C23DE">
                    <w:rPr>
                      <w:rFonts w:ascii="Cambria" w:hAnsi="Cambria" w:cs="Calibri"/>
                      <w:color w:val="000000"/>
                      <w:szCs w:val="16"/>
                    </w:rPr>
                    <w:t>08 - Día de la Educación Física y el Deporte</w:t>
                  </w:r>
                </w:p>
                <w:p w:rsidR="00D34BA3" w:rsidRPr="002C23DE" w:rsidRDefault="00D34BA3" w:rsidP="00D34BA3">
                  <w:pPr>
                    <w:pStyle w:val="Prrafodelista"/>
                    <w:numPr>
                      <w:ilvl w:val="0"/>
                      <w:numId w:val="24"/>
                    </w:numPr>
                    <w:autoSpaceDE w:val="0"/>
                    <w:autoSpaceDN w:val="0"/>
                    <w:adjustRightInd w:val="0"/>
                    <w:spacing w:line="276" w:lineRule="auto"/>
                    <w:ind w:left="984"/>
                    <w:rPr>
                      <w:rFonts w:ascii="Cambria" w:hAnsi="Cambria" w:cs="Calibri"/>
                      <w:color w:val="000000"/>
                      <w:szCs w:val="16"/>
                    </w:rPr>
                  </w:pPr>
                  <w:r w:rsidRPr="002C23DE">
                    <w:rPr>
                      <w:rFonts w:ascii="Cambria" w:hAnsi="Cambria" w:cs="Calibri"/>
                      <w:color w:val="000000"/>
                      <w:szCs w:val="16"/>
                    </w:rPr>
                    <w:t>12 - Descubrimiento de América</w:t>
                  </w:r>
                </w:p>
                <w:p w:rsidR="00D34BA3" w:rsidRPr="002C23DE" w:rsidRDefault="00D34BA3" w:rsidP="00D34BA3">
                  <w:pPr>
                    <w:pStyle w:val="Prrafodelista"/>
                    <w:numPr>
                      <w:ilvl w:val="0"/>
                      <w:numId w:val="24"/>
                    </w:numPr>
                    <w:autoSpaceDE w:val="0"/>
                    <w:autoSpaceDN w:val="0"/>
                    <w:adjustRightInd w:val="0"/>
                    <w:spacing w:line="276" w:lineRule="auto"/>
                    <w:ind w:left="984"/>
                    <w:rPr>
                      <w:rFonts w:ascii="Cambria" w:hAnsi="Cambria" w:cs="Calibri"/>
                      <w:color w:val="000000"/>
                      <w:szCs w:val="16"/>
                    </w:rPr>
                  </w:pPr>
                  <w:r w:rsidRPr="002C23DE">
                    <w:rPr>
                      <w:rFonts w:ascii="Cambria" w:hAnsi="Cambria" w:cs="Calibri"/>
                      <w:color w:val="000000"/>
                      <w:szCs w:val="16"/>
                    </w:rPr>
                    <w:t>13 - Día internacional de la reducción de desastres – CUARTO SIMULACRO DE SISMO</w:t>
                  </w:r>
                </w:p>
                <w:p w:rsidR="00D34BA3" w:rsidRPr="002C23DE" w:rsidRDefault="00D34BA3" w:rsidP="00D34BA3">
                  <w:pPr>
                    <w:pStyle w:val="Prrafodelista"/>
                    <w:numPr>
                      <w:ilvl w:val="0"/>
                      <w:numId w:val="24"/>
                    </w:numPr>
                    <w:autoSpaceDE w:val="0"/>
                    <w:autoSpaceDN w:val="0"/>
                    <w:adjustRightInd w:val="0"/>
                    <w:spacing w:line="276" w:lineRule="auto"/>
                    <w:ind w:left="984"/>
                    <w:rPr>
                      <w:rFonts w:ascii="Cambria" w:hAnsi="Cambria" w:cs="Calibri"/>
                      <w:color w:val="000000"/>
                      <w:szCs w:val="16"/>
                    </w:rPr>
                  </w:pPr>
                  <w:r w:rsidRPr="002C23DE">
                    <w:rPr>
                      <w:rFonts w:ascii="Cambria" w:hAnsi="Cambria" w:cs="Calibri"/>
                      <w:color w:val="000000"/>
                      <w:szCs w:val="16"/>
                    </w:rPr>
                    <w:t>16 - Día de las Naciones Unidas</w:t>
                  </w:r>
                </w:p>
                <w:p w:rsidR="00D34BA3" w:rsidRPr="002C23DE" w:rsidRDefault="00D34BA3" w:rsidP="00D34BA3">
                  <w:pPr>
                    <w:pStyle w:val="Prrafodelista"/>
                    <w:numPr>
                      <w:ilvl w:val="0"/>
                      <w:numId w:val="24"/>
                    </w:numPr>
                    <w:autoSpaceDE w:val="0"/>
                    <w:autoSpaceDN w:val="0"/>
                    <w:adjustRightInd w:val="0"/>
                    <w:spacing w:line="276" w:lineRule="auto"/>
                    <w:ind w:left="984"/>
                    <w:rPr>
                      <w:rFonts w:ascii="Cambria" w:hAnsi="Cambria" w:cs="Calibri"/>
                      <w:color w:val="000000"/>
                      <w:szCs w:val="16"/>
                    </w:rPr>
                  </w:pPr>
                  <w:r w:rsidRPr="002C23DE">
                    <w:rPr>
                      <w:rFonts w:ascii="Cambria" w:hAnsi="Cambria" w:cs="Calibri"/>
                      <w:color w:val="000000"/>
                      <w:szCs w:val="16"/>
                    </w:rPr>
                    <w:t>31 - Día de la canción criolla</w:t>
                  </w:r>
                </w:p>
                <w:p w:rsidR="00055BB4" w:rsidRPr="00D34BA3" w:rsidRDefault="00055BB4" w:rsidP="00D34BA3">
                  <w:pPr>
                    <w:autoSpaceDE w:val="0"/>
                    <w:autoSpaceDN w:val="0"/>
                    <w:adjustRightInd w:val="0"/>
                    <w:spacing w:line="276" w:lineRule="auto"/>
                    <w:rPr>
                      <w:rFonts w:ascii="Cambria" w:eastAsia="Arial Unicode MS" w:hAnsi="Cambria" w:cs="Arial"/>
                      <w:b/>
                      <w:bCs/>
                      <w:sz w:val="20"/>
                      <w:szCs w:val="20"/>
                      <w:u w:val="single"/>
                      <w:lang w:val="es-ES" w:eastAsia="es-ES"/>
                    </w:rPr>
                  </w:pPr>
                </w:p>
              </w:tc>
            </w:tr>
          </w:tbl>
          <w:p w:rsidR="002C23DE" w:rsidRPr="006F25EB" w:rsidRDefault="002C23DE" w:rsidP="00D04B72">
            <w:pPr>
              <w:rPr>
                <w:rFonts w:ascii="Cambria" w:eastAsia="Arial Unicode MS" w:hAnsi="Cambria" w:cs="Arial"/>
                <w:sz w:val="18"/>
                <w:szCs w:val="18"/>
                <w:lang w:val="es-ES" w:eastAsia="es-ES"/>
              </w:rPr>
            </w:pPr>
          </w:p>
        </w:tc>
      </w:tr>
      <w:tr w:rsidR="00BC4616" w:rsidRPr="003F6B32" w:rsidTr="00AC09D1">
        <w:trPr>
          <w:trHeight w:val="112"/>
        </w:trPr>
        <w:tc>
          <w:tcPr>
            <w:tcW w:w="14601" w:type="dxa"/>
            <w:gridSpan w:val="3"/>
            <w:shd w:val="clear" w:color="auto" w:fill="D9D9D9" w:themeFill="background1" w:themeFillShade="D9"/>
          </w:tcPr>
          <w:p w:rsidR="00BC4616" w:rsidRPr="00824279" w:rsidRDefault="00BC4616" w:rsidP="003F6B32">
            <w:pPr>
              <w:pStyle w:val="Prrafodelista"/>
              <w:numPr>
                <w:ilvl w:val="0"/>
                <w:numId w:val="2"/>
              </w:numPr>
              <w:tabs>
                <w:tab w:val="left" w:pos="284"/>
              </w:tabs>
              <w:ind w:left="497" w:hanging="425"/>
              <w:jc w:val="both"/>
              <w:rPr>
                <w:rFonts w:ascii="Cambria" w:eastAsia="Arial Unicode MS" w:hAnsi="Cambria" w:cs="Arial"/>
                <w:b/>
                <w:color w:val="000000"/>
              </w:rPr>
            </w:pPr>
            <w:r w:rsidRPr="00824279">
              <w:rPr>
                <w:rFonts w:ascii="Cambria" w:eastAsia="Arial Unicode MS" w:hAnsi="Cambria" w:cs="Arial"/>
                <w:b/>
                <w:lang w:val="es-ES" w:eastAsia="es-ES"/>
              </w:rPr>
              <w:lastRenderedPageBreak/>
              <w:t>ENFOQUE TRANSVERSAL</w:t>
            </w:r>
          </w:p>
        </w:tc>
      </w:tr>
      <w:tr w:rsidR="00BC4616" w:rsidRPr="003F6B32" w:rsidTr="00AC09D1">
        <w:trPr>
          <w:trHeight w:val="116"/>
        </w:trPr>
        <w:tc>
          <w:tcPr>
            <w:tcW w:w="5670" w:type="dxa"/>
            <w:shd w:val="clear" w:color="auto" w:fill="D9D9D9" w:themeFill="background1" w:themeFillShade="D9"/>
          </w:tcPr>
          <w:p w:rsidR="00BC4616" w:rsidRPr="00824279" w:rsidRDefault="00BC4616" w:rsidP="00AC09D1">
            <w:pPr>
              <w:tabs>
                <w:tab w:val="left" w:pos="284"/>
              </w:tabs>
              <w:ind w:left="-57"/>
              <w:jc w:val="center"/>
              <w:rPr>
                <w:rFonts w:ascii="Cambria" w:eastAsia="Arial Unicode MS" w:hAnsi="Cambria" w:cs="Arial"/>
                <w:b/>
                <w:lang w:val="es-ES" w:eastAsia="es-ES"/>
              </w:rPr>
            </w:pPr>
            <w:r w:rsidRPr="00824279">
              <w:rPr>
                <w:rFonts w:ascii="Cambria" w:eastAsia="Calibri" w:hAnsi="Cambria" w:cs="Arial"/>
                <w:b/>
              </w:rPr>
              <w:t>E</w:t>
            </w:r>
            <w:r w:rsidR="00D04B72" w:rsidRPr="00824279">
              <w:rPr>
                <w:rFonts w:ascii="Cambria" w:eastAsia="Calibri" w:hAnsi="Cambria" w:cs="Arial"/>
                <w:b/>
              </w:rPr>
              <w:t>NFOQUE AMBIENTAL</w:t>
            </w:r>
          </w:p>
        </w:tc>
        <w:tc>
          <w:tcPr>
            <w:tcW w:w="2835" w:type="dxa"/>
            <w:shd w:val="clear" w:color="auto" w:fill="D9D9D9" w:themeFill="background1" w:themeFillShade="D9"/>
            <w:vAlign w:val="center"/>
          </w:tcPr>
          <w:p w:rsidR="00BC4616" w:rsidRPr="00824279" w:rsidRDefault="00BC4616" w:rsidP="00AC09D1">
            <w:pPr>
              <w:autoSpaceDE w:val="0"/>
              <w:autoSpaceDN w:val="0"/>
              <w:adjustRightInd w:val="0"/>
              <w:ind w:left="-57"/>
              <w:jc w:val="center"/>
              <w:rPr>
                <w:rFonts w:ascii="Cambria" w:eastAsia="Calibri" w:hAnsi="Cambria" w:cs="Arial"/>
                <w:b/>
                <w:color w:val="000000"/>
              </w:rPr>
            </w:pPr>
            <w:r w:rsidRPr="00824279">
              <w:rPr>
                <w:rFonts w:ascii="Cambria" w:eastAsia="Calibri" w:hAnsi="Cambria" w:cs="Arial"/>
                <w:b/>
                <w:color w:val="000000"/>
              </w:rPr>
              <w:t>VALORES</w:t>
            </w:r>
          </w:p>
        </w:tc>
        <w:tc>
          <w:tcPr>
            <w:tcW w:w="6096" w:type="dxa"/>
            <w:shd w:val="clear" w:color="auto" w:fill="D9D9D9" w:themeFill="background1" w:themeFillShade="D9"/>
          </w:tcPr>
          <w:p w:rsidR="00BC4616" w:rsidRPr="00824279" w:rsidRDefault="00BC4616" w:rsidP="00AC09D1">
            <w:pPr>
              <w:autoSpaceDE w:val="0"/>
              <w:autoSpaceDN w:val="0"/>
              <w:adjustRightInd w:val="0"/>
              <w:ind w:left="-57"/>
              <w:jc w:val="center"/>
              <w:rPr>
                <w:rFonts w:ascii="Cambria" w:eastAsia="Arial Unicode MS" w:hAnsi="Cambria" w:cs="Arial"/>
                <w:b/>
                <w:color w:val="000000"/>
                <w:lang w:val="es-ES" w:eastAsia="es-ES"/>
              </w:rPr>
            </w:pPr>
            <w:r w:rsidRPr="00824279">
              <w:rPr>
                <w:rFonts w:ascii="Cambria" w:eastAsia="Calibri" w:hAnsi="Cambria" w:cs="Arial"/>
                <w:b/>
                <w:color w:val="000000"/>
              </w:rPr>
              <w:t>ACTITUDES</w:t>
            </w:r>
          </w:p>
        </w:tc>
      </w:tr>
      <w:tr w:rsidR="00986EDA" w:rsidRPr="00AC09D1" w:rsidTr="00986EDA">
        <w:trPr>
          <w:trHeight w:val="2545"/>
        </w:trPr>
        <w:tc>
          <w:tcPr>
            <w:tcW w:w="5670" w:type="dxa"/>
            <w:shd w:val="clear" w:color="auto" w:fill="FFFFFF"/>
          </w:tcPr>
          <w:p w:rsidR="00986EDA" w:rsidRPr="00824279" w:rsidRDefault="00986EDA" w:rsidP="00A05F0F">
            <w:pPr>
              <w:pStyle w:val="Style25"/>
              <w:widowControl/>
              <w:spacing w:line="307" w:lineRule="exact"/>
              <w:rPr>
                <w:rFonts w:ascii="Cambria" w:hAnsi="Cambria" w:cs="Calibri"/>
                <w:color w:val="000000"/>
                <w:sz w:val="22"/>
                <w:szCs w:val="22"/>
                <w:lang w:val="es-ES_tradnl" w:eastAsia="es-ES_tradnl"/>
              </w:rPr>
            </w:pPr>
            <w:r w:rsidRPr="00824279">
              <w:rPr>
                <w:rStyle w:val="FontStyle154"/>
                <w:rFonts w:ascii="Cambria" w:hAnsi="Cambria"/>
                <w:sz w:val="22"/>
                <w:szCs w:val="22"/>
                <w:lang w:val="es-ES_tradnl" w:eastAsia="es-ES_tradnl"/>
              </w:rPr>
              <w:t>Desde este enfoque, los procesos educativos se orientan hacia la formación de personas con conciencia crítica y colectiva sobre la problemática ambiental y la condición del cambio climático a nivel local y global, así como sobre su relación con la pobreza y la desigualdad social. Además, implica desarrollar prácticas relacionadas con la conservación de la biodiversidad, del suelo y el aire, el uso sostenible de la energía y el agua, la valoración de los servicios que nos brinda la naturaleza y los ecosistemas terrestres y marinos, la promoción de patrones de producción y consumo responsables y el manejo adecuado de los residuos sólidos, la promoción de la salud y el bienestar, la adaptación al cambio climático y la gestión del riesgo de desastres y, finalmente, desarrollar estilos de vida saludables y sostenibles. Las prácticas educativas con enfoque ambiental contribuyen al desarrollo sostenible de nuestro país y del planeta, es decir son prácticas que ponen énfasis en satisfacer las necesidades de hoy, sin poner en riesgo el poder cubrir las necesidades de las próximas generaciones, donde las dimensiones social, económica, cultural y ambiental del desarrollo sostenible interactúan y toman valor de forma inseparable</w:t>
            </w:r>
            <w:r w:rsidRPr="00824279">
              <w:rPr>
                <w:rStyle w:val="FontStyle154"/>
                <w:rFonts w:ascii="Cambria" w:hAnsi="Cambria"/>
                <w:sz w:val="22"/>
                <w:szCs w:val="22"/>
                <w:vertAlign w:val="superscript"/>
                <w:lang w:val="es-ES_tradnl" w:eastAsia="es-ES_tradnl"/>
              </w:rPr>
              <w:t>.</w:t>
            </w:r>
          </w:p>
        </w:tc>
        <w:tc>
          <w:tcPr>
            <w:tcW w:w="2835" w:type="dxa"/>
            <w:shd w:val="clear" w:color="auto" w:fill="FFFFFF"/>
          </w:tcPr>
          <w:p w:rsidR="00986EDA" w:rsidRPr="00824279" w:rsidRDefault="00986EDA" w:rsidP="00A05F0F">
            <w:pPr>
              <w:autoSpaceDE w:val="0"/>
              <w:autoSpaceDN w:val="0"/>
              <w:adjustRightInd w:val="0"/>
              <w:rPr>
                <w:rFonts w:ascii="Cambria" w:eastAsia="Calibri" w:hAnsi="Cambria" w:cs="Arial"/>
                <w:color w:val="000000"/>
              </w:rPr>
            </w:pPr>
          </w:p>
          <w:p w:rsidR="00986EDA" w:rsidRPr="00824279" w:rsidRDefault="00986EDA" w:rsidP="00A83A6A">
            <w:pPr>
              <w:autoSpaceDE w:val="0"/>
              <w:autoSpaceDN w:val="0"/>
              <w:adjustRightInd w:val="0"/>
              <w:ind w:left="-57"/>
              <w:rPr>
                <w:rFonts w:ascii="Cambria" w:eastAsia="Calibri" w:hAnsi="Cambria" w:cs="Arial"/>
                <w:b/>
                <w:color w:val="000000"/>
              </w:rPr>
            </w:pPr>
            <w:r w:rsidRPr="00824279">
              <w:rPr>
                <w:rFonts w:ascii="Cambria" w:eastAsia="Calibri" w:hAnsi="Cambria" w:cs="Arial"/>
                <w:color w:val="000000"/>
              </w:rPr>
              <w:t>Solidaridad planetaria y equidad intergeneracional</w:t>
            </w:r>
          </w:p>
        </w:tc>
        <w:tc>
          <w:tcPr>
            <w:tcW w:w="6096" w:type="dxa"/>
            <w:shd w:val="clear" w:color="auto" w:fill="FFFFFF"/>
          </w:tcPr>
          <w:p w:rsidR="00A05F0F" w:rsidRPr="00824279" w:rsidRDefault="00A05F0F" w:rsidP="00A05F0F">
            <w:pPr>
              <w:pStyle w:val="Prrafodelista"/>
              <w:ind w:left="261"/>
              <w:rPr>
                <w:rStyle w:val="FontStyle154"/>
                <w:rFonts w:ascii="Cambria" w:eastAsia="Arial Unicode MS" w:hAnsi="Cambria" w:cs="Arial"/>
                <w:color w:val="auto"/>
                <w:sz w:val="22"/>
                <w:szCs w:val="22"/>
                <w:lang w:val="es-ES" w:eastAsia="es-ES"/>
              </w:rPr>
            </w:pPr>
          </w:p>
          <w:p w:rsidR="00986EDA" w:rsidRPr="00824279" w:rsidRDefault="00986EDA" w:rsidP="00986EDA">
            <w:pPr>
              <w:pStyle w:val="Prrafodelista"/>
              <w:numPr>
                <w:ilvl w:val="0"/>
                <w:numId w:val="7"/>
              </w:numPr>
              <w:ind w:left="261" w:hanging="261"/>
              <w:rPr>
                <w:rFonts w:ascii="Cambria" w:eastAsia="Arial Unicode MS" w:hAnsi="Cambria" w:cs="Arial"/>
                <w:lang w:val="es-ES" w:eastAsia="es-ES"/>
              </w:rPr>
            </w:pPr>
            <w:r w:rsidRPr="00824279">
              <w:rPr>
                <w:rStyle w:val="FontStyle154"/>
                <w:rFonts w:ascii="Cambria" w:hAnsi="Cambria"/>
                <w:sz w:val="22"/>
                <w:szCs w:val="22"/>
                <w:lang w:val="es-ES_tradnl" w:eastAsia="es-ES_tradnl"/>
              </w:rPr>
              <w:t>Disposición para colaborar con el bienestar y la calidad de vida de las generaciones presentes y futuras, así como con la naturaleza asumiendo el cuidado del planeta.</w:t>
            </w:r>
          </w:p>
          <w:p w:rsidR="00986EDA" w:rsidRPr="00824279" w:rsidRDefault="00986EDA" w:rsidP="00986EDA">
            <w:pPr>
              <w:pStyle w:val="Prrafodelista"/>
              <w:ind w:left="261"/>
              <w:rPr>
                <w:rFonts w:ascii="Cambria" w:eastAsia="Arial Unicode MS" w:hAnsi="Cambria" w:cs="Arial"/>
                <w:lang w:val="es-ES" w:eastAsia="es-ES"/>
              </w:rPr>
            </w:pPr>
          </w:p>
        </w:tc>
      </w:tr>
    </w:tbl>
    <w:p w:rsidR="005E3DA7" w:rsidRDefault="005E3DA7" w:rsidP="00AC09D1">
      <w:pPr>
        <w:spacing w:after="0" w:line="240" w:lineRule="auto"/>
        <w:ind w:left="-57"/>
        <w:rPr>
          <w:rFonts w:ascii="Cambria" w:hAnsi="Cambria"/>
          <w:b/>
          <w:sz w:val="18"/>
          <w:szCs w:val="18"/>
        </w:rPr>
      </w:pPr>
    </w:p>
    <w:p w:rsidR="0086085E" w:rsidRDefault="0086085E" w:rsidP="00AC09D1">
      <w:pPr>
        <w:spacing w:after="0" w:line="240" w:lineRule="auto"/>
        <w:ind w:left="-57"/>
        <w:rPr>
          <w:rFonts w:ascii="Cambria" w:hAnsi="Cambria"/>
          <w:b/>
          <w:sz w:val="18"/>
          <w:szCs w:val="18"/>
        </w:rPr>
      </w:pPr>
    </w:p>
    <w:p w:rsidR="0086085E" w:rsidRDefault="0086085E" w:rsidP="00AC09D1">
      <w:pPr>
        <w:spacing w:after="0" w:line="240" w:lineRule="auto"/>
        <w:ind w:left="-57"/>
        <w:rPr>
          <w:rFonts w:ascii="Cambria" w:hAnsi="Cambria"/>
          <w:b/>
          <w:sz w:val="18"/>
          <w:szCs w:val="18"/>
        </w:rPr>
      </w:pPr>
    </w:p>
    <w:p w:rsidR="0086085E" w:rsidRDefault="0086085E" w:rsidP="00AC09D1">
      <w:pPr>
        <w:spacing w:after="0" w:line="240" w:lineRule="auto"/>
        <w:ind w:left="-57"/>
        <w:rPr>
          <w:rFonts w:ascii="Cambria" w:hAnsi="Cambria"/>
          <w:b/>
          <w:sz w:val="18"/>
          <w:szCs w:val="18"/>
        </w:rPr>
      </w:pPr>
    </w:p>
    <w:p w:rsidR="0086085E" w:rsidRDefault="0086085E" w:rsidP="00AC09D1">
      <w:pPr>
        <w:spacing w:after="0" w:line="240" w:lineRule="auto"/>
        <w:ind w:left="-57"/>
        <w:rPr>
          <w:rFonts w:ascii="Cambria" w:hAnsi="Cambria"/>
          <w:b/>
          <w:sz w:val="18"/>
          <w:szCs w:val="18"/>
        </w:rPr>
      </w:pPr>
    </w:p>
    <w:p w:rsidR="0086085E" w:rsidRDefault="0086085E" w:rsidP="00AC09D1">
      <w:pPr>
        <w:spacing w:after="0" w:line="240" w:lineRule="auto"/>
        <w:ind w:left="-57"/>
        <w:rPr>
          <w:rFonts w:ascii="Cambria" w:hAnsi="Cambria"/>
          <w:b/>
          <w:sz w:val="18"/>
          <w:szCs w:val="18"/>
        </w:rPr>
      </w:pPr>
    </w:p>
    <w:p w:rsidR="0086085E" w:rsidRDefault="0086085E" w:rsidP="00AC09D1">
      <w:pPr>
        <w:spacing w:after="0" w:line="240" w:lineRule="auto"/>
        <w:ind w:left="-57"/>
        <w:rPr>
          <w:rFonts w:ascii="Cambria" w:hAnsi="Cambria"/>
          <w:b/>
          <w:sz w:val="18"/>
          <w:szCs w:val="18"/>
        </w:rPr>
      </w:pPr>
    </w:p>
    <w:p w:rsidR="0086085E" w:rsidRDefault="0086085E" w:rsidP="00AC09D1">
      <w:pPr>
        <w:spacing w:after="0" w:line="240" w:lineRule="auto"/>
        <w:ind w:left="-57"/>
        <w:rPr>
          <w:rFonts w:ascii="Cambria" w:hAnsi="Cambria"/>
          <w:b/>
          <w:sz w:val="18"/>
          <w:szCs w:val="18"/>
        </w:rPr>
      </w:pPr>
    </w:p>
    <w:p w:rsidR="0086085E" w:rsidRDefault="0086085E" w:rsidP="00AC09D1">
      <w:pPr>
        <w:spacing w:after="0" w:line="240" w:lineRule="auto"/>
        <w:ind w:left="-57"/>
        <w:rPr>
          <w:rFonts w:ascii="Cambria" w:hAnsi="Cambria"/>
          <w:b/>
          <w:sz w:val="18"/>
          <w:szCs w:val="18"/>
        </w:rPr>
      </w:pPr>
    </w:p>
    <w:p w:rsidR="0086085E" w:rsidRDefault="0086085E" w:rsidP="00AC09D1">
      <w:pPr>
        <w:spacing w:after="0" w:line="240" w:lineRule="auto"/>
        <w:ind w:left="-57"/>
        <w:rPr>
          <w:rFonts w:ascii="Cambria" w:hAnsi="Cambria"/>
          <w:b/>
          <w:sz w:val="18"/>
          <w:szCs w:val="18"/>
        </w:rPr>
      </w:pPr>
    </w:p>
    <w:p w:rsidR="0086085E" w:rsidRDefault="0086085E" w:rsidP="00AC09D1">
      <w:pPr>
        <w:spacing w:after="0" w:line="240" w:lineRule="auto"/>
        <w:ind w:left="-57"/>
        <w:rPr>
          <w:rFonts w:ascii="Cambria" w:hAnsi="Cambria"/>
          <w:b/>
          <w:sz w:val="18"/>
          <w:szCs w:val="18"/>
        </w:rPr>
      </w:pPr>
    </w:p>
    <w:p w:rsidR="0086085E" w:rsidRDefault="0086085E" w:rsidP="00AC09D1">
      <w:pPr>
        <w:spacing w:after="0" w:line="240" w:lineRule="auto"/>
        <w:ind w:left="-57"/>
        <w:rPr>
          <w:rFonts w:ascii="Cambria" w:hAnsi="Cambria"/>
          <w:b/>
          <w:sz w:val="18"/>
          <w:szCs w:val="18"/>
        </w:rPr>
      </w:pPr>
    </w:p>
    <w:tbl>
      <w:tblPr>
        <w:tblStyle w:val="Tablaconcuadrcula"/>
        <w:tblW w:w="0" w:type="auto"/>
        <w:tblInd w:w="108" w:type="dxa"/>
        <w:tblLayout w:type="fixed"/>
        <w:tblLook w:val="04A0" w:firstRow="1" w:lastRow="0" w:firstColumn="1" w:lastColumn="0" w:noHBand="0" w:noVBand="1"/>
      </w:tblPr>
      <w:tblGrid>
        <w:gridCol w:w="1163"/>
        <w:gridCol w:w="1843"/>
        <w:gridCol w:w="1701"/>
        <w:gridCol w:w="5528"/>
        <w:gridCol w:w="4217"/>
      </w:tblGrid>
      <w:tr w:rsidR="00C31316" w:rsidRPr="00824279" w:rsidTr="00E73252">
        <w:tc>
          <w:tcPr>
            <w:tcW w:w="14452" w:type="dxa"/>
            <w:gridSpan w:val="5"/>
            <w:shd w:val="clear" w:color="auto" w:fill="D9D9D9" w:themeFill="background1" w:themeFillShade="D9"/>
          </w:tcPr>
          <w:p w:rsidR="00C31316" w:rsidRPr="00824279" w:rsidRDefault="00C31316" w:rsidP="00824279">
            <w:pPr>
              <w:pStyle w:val="Prrafodelista"/>
              <w:numPr>
                <w:ilvl w:val="0"/>
                <w:numId w:val="2"/>
              </w:numPr>
              <w:tabs>
                <w:tab w:val="left" w:pos="284"/>
              </w:tabs>
              <w:ind w:left="497" w:hanging="425"/>
              <w:jc w:val="both"/>
              <w:rPr>
                <w:rFonts w:ascii="Cambria" w:hAnsi="Cambria"/>
                <w:b/>
              </w:rPr>
            </w:pPr>
            <w:r w:rsidRPr="00824279">
              <w:rPr>
                <w:rFonts w:ascii="Cambria" w:hAnsi="Cambria"/>
                <w:b/>
              </w:rPr>
              <w:t>APRENDIZAJES ESPERADOS.</w:t>
            </w:r>
          </w:p>
        </w:tc>
      </w:tr>
      <w:tr w:rsidR="00C31316" w:rsidRPr="00824279" w:rsidTr="00E73252">
        <w:trPr>
          <w:trHeight w:val="695"/>
        </w:trPr>
        <w:tc>
          <w:tcPr>
            <w:tcW w:w="1163" w:type="dxa"/>
            <w:shd w:val="clear" w:color="auto" w:fill="A8D08D" w:themeFill="accent6" w:themeFillTint="99"/>
          </w:tcPr>
          <w:p w:rsidR="00C31316" w:rsidRPr="00824279" w:rsidRDefault="00C31316" w:rsidP="00D24802">
            <w:pPr>
              <w:ind w:left="-57"/>
              <w:jc w:val="center"/>
              <w:rPr>
                <w:rFonts w:ascii="Cambria" w:hAnsi="Cambria"/>
                <w:b/>
              </w:rPr>
            </w:pPr>
            <w:r w:rsidRPr="00824279">
              <w:rPr>
                <w:rFonts w:ascii="Cambria" w:hAnsi="Cambria"/>
                <w:b/>
              </w:rPr>
              <w:t>AREA</w:t>
            </w:r>
          </w:p>
        </w:tc>
        <w:tc>
          <w:tcPr>
            <w:tcW w:w="1843" w:type="dxa"/>
            <w:shd w:val="clear" w:color="auto" w:fill="A8D08D" w:themeFill="accent6" w:themeFillTint="99"/>
          </w:tcPr>
          <w:p w:rsidR="00C31316" w:rsidRPr="00824279" w:rsidRDefault="00C31316" w:rsidP="00D24802">
            <w:pPr>
              <w:ind w:left="-57"/>
              <w:jc w:val="center"/>
              <w:rPr>
                <w:rFonts w:ascii="Cambria" w:hAnsi="Cambria"/>
                <w:b/>
              </w:rPr>
            </w:pPr>
            <w:r w:rsidRPr="00824279">
              <w:rPr>
                <w:rFonts w:ascii="Cambria" w:hAnsi="Cambria"/>
                <w:b/>
              </w:rPr>
              <w:t>COMPETENCIAS</w:t>
            </w:r>
          </w:p>
        </w:tc>
        <w:tc>
          <w:tcPr>
            <w:tcW w:w="1701" w:type="dxa"/>
            <w:shd w:val="clear" w:color="auto" w:fill="A8D08D" w:themeFill="accent6" w:themeFillTint="99"/>
          </w:tcPr>
          <w:p w:rsidR="00C31316" w:rsidRPr="00824279" w:rsidRDefault="00C31316" w:rsidP="00D24802">
            <w:pPr>
              <w:ind w:left="-57"/>
              <w:jc w:val="center"/>
              <w:rPr>
                <w:rFonts w:ascii="Cambria" w:hAnsi="Cambria"/>
                <w:b/>
              </w:rPr>
            </w:pPr>
            <w:r w:rsidRPr="00824279">
              <w:rPr>
                <w:rFonts w:ascii="Cambria" w:hAnsi="Cambria"/>
                <w:b/>
              </w:rPr>
              <w:t>CAPACIDADES</w:t>
            </w:r>
          </w:p>
        </w:tc>
        <w:tc>
          <w:tcPr>
            <w:tcW w:w="5528" w:type="dxa"/>
            <w:shd w:val="clear" w:color="auto" w:fill="A8D08D" w:themeFill="accent6" w:themeFillTint="99"/>
          </w:tcPr>
          <w:p w:rsidR="00C31316" w:rsidRPr="00824279" w:rsidRDefault="00C31316" w:rsidP="00D24802">
            <w:pPr>
              <w:ind w:left="-57"/>
              <w:jc w:val="center"/>
              <w:rPr>
                <w:rFonts w:ascii="Cambria" w:hAnsi="Cambria"/>
                <w:b/>
              </w:rPr>
            </w:pPr>
            <w:r w:rsidRPr="00824279">
              <w:rPr>
                <w:rFonts w:ascii="Cambria" w:hAnsi="Cambria"/>
                <w:b/>
              </w:rPr>
              <w:t>DESEMPEÑOS</w:t>
            </w:r>
          </w:p>
        </w:tc>
        <w:tc>
          <w:tcPr>
            <w:tcW w:w="4217" w:type="dxa"/>
            <w:shd w:val="clear" w:color="auto" w:fill="A8D08D" w:themeFill="accent6" w:themeFillTint="99"/>
          </w:tcPr>
          <w:p w:rsidR="00C31316" w:rsidRPr="00824279" w:rsidRDefault="00C31316" w:rsidP="00D24802">
            <w:pPr>
              <w:ind w:left="-57"/>
              <w:jc w:val="center"/>
              <w:rPr>
                <w:rFonts w:ascii="Cambria" w:hAnsi="Cambria"/>
                <w:b/>
              </w:rPr>
            </w:pPr>
            <w:r w:rsidRPr="00824279">
              <w:rPr>
                <w:rFonts w:ascii="Cambria" w:hAnsi="Cambria"/>
                <w:b/>
              </w:rPr>
              <w:t>CAMPO TEMATICO.</w:t>
            </w:r>
          </w:p>
        </w:tc>
      </w:tr>
      <w:tr w:rsidR="00E73252" w:rsidRPr="00824279" w:rsidTr="00E73252">
        <w:trPr>
          <w:trHeight w:val="437"/>
        </w:trPr>
        <w:tc>
          <w:tcPr>
            <w:tcW w:w="1163" w:type="dxa"/>
            <w:vMerge w:val="restart"/>
            <w:vAlign w:val="center"/>
          </w:tcPr>
          <w:p w:rsidR="00E73252" w:rsidRDefault="00E73252" w:rsidP="002E2540">
            <w:pPr>
              <w:ind w:left="-57"/>
              <w:jc w:val="center"/>
              <w:rPr>
                <w:rFonts w:ascii="Cambria" w:hAnsi="Cambria"/>
                <w:b/>
              </w:rPr>
            </w:pPr>
          </w:p>
          <w:p w:rsidR="00E73252" w:rsidRDefault="00E73252" w:rsidP="002E2540">
            <w:pPr>
              <w:ind w:left="-57"/>
              <w:jc w:val="center"/>
              <w:rPr>
                <w:rFonts w:ascii="Cambria" w:hAnsi="Cambria"/>
                <w:b/>
              </w:rPr>
            </w:pPr>
          </w:p>
          <w:p w:rsidR="00E73252" w:rsidRDefault="00E73252" w:rsidP="002E2540">
            <w:pPr>
              <w:ind w:left="-57"/>
              <w:jc w:val="center"/>
              <w:rPr>
                <w:rFonts w:ascii="Cambria" w:hAnsi="Cambria"/>
                <w:b/>
              </w:rPr>
            </w:pPr>
          </w:p>
          <w:p w:rsidR="00E73252" w:rsidRDefault="00E73252" w:rsidP="002E2540">
            <w:pPr>
              <w:ind w:left="-57"/>
              <w:jc w:val="center"/>
              <w:rPr>
                <w:rFonts w:ascii="Cambria" w:hAnsi="Cambria"/>
                <w:b/>
              </w:rPr>
            </w:pPr>
          </w:p>
          <w:p w:rsidR="00E73252" w:rsidRDefault="00E73252" w:rsidP="002E2540">
            <w:pPr>
              <w:ind w:left="-57"/>
              <w:jc w:val="center"/>
              <w:rPr>
                <w:rFonts w:ascii="Cambria" w:hAnsi="Cambria"/>
                <w:b/>
              </w:rPr>
            </w:pPr>
          </w:p>
          <w:p w:rsidR="00E73252" w:rsidRPr="00824279" w:rsidRDefault="00E73252" w:rsidP="002E2540">
            <w:pPr>
              <w:ind w:left="-57"/>
              <w:jc w:val="center"/>
              <w:rPr>
                <w:rFonts w:ascii="Cambria" w:hAnsi="Cambria"/>
                <w:b/>
              </w:rPr>
            </w:pPr>
            <w:r>
              <w:rPr>
                <w:rFonts w:ascii="Cambria" w:hAnsi="Cambria"/>
                <w:b/>
              </w:rPr>
              <w:t>Ciencias sociales</w:t>
            </w:r>
            <w:r w:rsidRPr="00824279">
              <w:rPr>
                <w:rFonts w:ascii="Cambria" w:hAnsi="Cambria"/>
                <w:b/>
              </w:rPr>
              <w:t xml:space="preserve"> </w:t>
            </w:r>
          </w:p>
        </w:tc>
        <w:tc>
          <w:tcPr>
            <w:tcW w:w="1843" w:type="dxa"/>
            <w:vMerge w:val="restart"/>
            <w:vAlign w:val="center"/>
          </w:tcPr>
          <w:p w:rsidR="00E73252" w:rsidRPr="00824279" w:rsidRDefault="00E73252" w:rsidP="00424F1F">
            <w:pPr>
              <w:ind w:left="-57"/>
              <w:rPr>
                <w:rFonts w:ascii="Cambria" w:hAnsi="Cambria"/>
              </w:rPr>
            </w:pPr>
            <w:r w:rsidRPr="00824279">
              <w:rPr>
                <w:rFonts w:ascii="Cambria" w:hAnsi="Cambria"/>
                <w:b/>
              </w:rPr>
              <w:t>Construye interpretaciones históricas</w:t>
            </w:r>
          </w:p>
        </w:tc>
        <w:tc>
          <w:tcPr>
            <w:tcW w:w="1701" w:type="dxa"/>
            <w:vAlign w:val="center"/>
          </w:tcPr>
          <w:p w:rsidR="00E73252" w:rsidRPr="00824279" w:rsidRDefault="00E73252" w:rsidP="00424F1F">
            <w:pPr>
              <w:rPr>
                <w:rFonts w:ascii="Cambria" w:hAnsi="Cambria"/>
              </w:rPr>
            </w:pPr>
            <w:r w:rsidRPr="00824279">
              <w:rPr>
                <w:rFonts w:ascii="Cambria" w:hAnsi="Cambria"/>
              </w:rPr>
              <w:t>Interpreta críticamente fuentes diversas</w:t>
            </w:r>
          </w:p>
        </w:tc>
        <w:tc>
          <w:tcPr>
            <w:tcW w:w="5528" w:type="dxa"/>
          </w:tcPr>
          <w:p w:rsidR="0066216F" w:rsidRPr="0066216F" w:rsidRDefault="0066216F" w:rsidP="0066216F">
            <w:pPr>
              <w:pStyle w:val="Prrafodelista"/>
              <w:numPr>
                <w:ilvl w:val="0"/>
                <w:numId w:val="18"/>
              </w:numPr>
              <w:rPr>
                <w:rFonts w:ascii="Cambria" w:hAnsi="Cambria" w:cs="Arial"/>
              </w:rPr>
            </w:pPr>
            <w:r w:rsidRPr="0066216F">
              <w:rPr>
                <w:rFonts w:ascii="Cambria" w:hAnsi="Cambria" w:cs="Arial"/>
              </w:rPr>
              <w:t xml:space="preserve">Relaciona las características de distintas sociedades actuales con sociedades del pasado. </w:t>
            </w:r>
            <w:r>
              <w:rPr>
                <w:rFonts w:ascii="Cambria" w:hAnsi="Cambria" w:cs="Arial"/>
              </w:rPr>
              <w:t>(G)</w:t>
            </w:r>
          </w:p>
          <w:p w:rsidR="00E73252" w:rsidRDefault="00A86B05" w:rsidP="00A86B05">
            <w:pPr>
              <w:pStyle w:val="Prrafodelista"/>
              <w:numPr>
                <w:ilvl w:val="0"/>
                <w:numId w:val="18"/>
              </w:numPr>
              <w:jc w:val="both"/>
              <w:rPr>
                <w:rFonts w:ascii="Cambria" w:hAnsi="Cambria" w:cs="Arial"/>
              </w:rPr>
            </w:pPr>
            <w:r w:rsidRPr="00A86B05">
              <w:rPr>
                <w:rFonts w:ascii="Cambria" w:hAnsi="Cambria" w:cs="Arial"/>
              </w:rPr>
              <w:t xml:space="preserve">Utiliza todo tipo de fuentes para investigar sobre el origen de la cultura peruana. </w:t>
            </w:r>
          </w:p>
          <w:p w:rsidR="0086085E" w:rsidRPr="00A86B05" w:rsidRDefault="0086085E" w:rsidP="00A86B05">
            <w:pPr>
              <w:pStyle w:val="Prrafodelista"/>
              <w:numPr>
                <w:ilvl w:val="0"/>
                <w:numId w:val="18"/>
              </w:numPr>
              <w:jc w:val="both"/>
              <w:rPr>
                <w:rFonts w:ascii="Cambria" w:hAnsi="Cambria" w:cs="Arial"/>
              </w:rPr>
            </w:pPr>
            <w:r>
              <w:rPr>
                <w:rFonts w:ascii="Cambria" w:hAnsi="Cambria" w:cs="Arial"/>
              </w:rPr>
              <w:t>Analiza información relevante sobre las sociedades del Intermedio tardío.</w:t>
            </w:r>
          </w:p>
        </w:tc>
        <w:tc>
          <w:tcPr>
            <w:tcW w:w="4217" w:type="dxa"/>
            <w:vMerge w:val="restart"/>
          </w:tcPr>
          <w:p w:rsidR="00A86B05" w:rsidRDefault="00A86B05" w:rsidP="00A86B05">
            <w:pPr>
              <w:pStyle w:val="Prrafodelista"/>
              <w:numPr>
                <w:ilvl w:val="0"/>
                <w:numId w:val="18"/>
              </w:numPr>
              <w:jc w:val="both"/>
              <w:rPr>
                <w:rFonts w:ascii="Cambria" w:hAnsi="Cambria"/>
                <w:szCs w:val="20"/>
              </w:rPr>
            </w:pPr>
            <w:r>
              <w:rPr>
                <w:rFonts w:ascii="Cambria" w:hAnsi="Cambria"/>
                <w:szCs w:val="20"/>
              </w:rPr>
              <w:t>C</w:t>
            </w:r>
            <w:r w:rsidR="0066216F">
              <w:rPr>
                <w:rFonts w:ascii="Cambria" w:hAnsi="Cambria"/>
                <w:szCs w:val="20"/>
              </w:rPr>
              <w:t>ivilización romana</w:t>
            </w:r>
          </w:p>
          <w:p w:rsidR="0066216F" w:rsidRPr="0066216F" w:rsidRDefault="0066216F" w:rsidP="0066216F">
            <w:pPr>
              <w:pStyle w:val="Prrafodelista"/>
              <w:numPr>
                <w:ilvl w:val="1"/>
                <w:numId w:val="18"/>
              </w:numPr>
              <w:jc w:val="both"/>
              <w:rPr>
                <w:rFonts w:ascii="Cambria" w:hAnsi="Cambria"/>
                <w:szCs w:val="20"/>
              </w:rPr>
            </w:pPr>
            <w:r w:rsidRPr="0066216F">
              <w:rPr>
                <w:rFonts w:ascii="Cambria" w:hAnsi="Cambria"/>
                <w:szCs w:val="20"/>
              </w:rPr>
              <w:t>Los orígenes</w:t>
            </w:r>
          </w:p>
          <w:p w:rsidR="0066216F" w:rsidRPr="0066216F" w:rsidRDefault="0066216F" w:rsidP="0066216F">
            <w:pPr>
              <w:pStyle w:val="Prrafodelista"/>
              <w:numPr>
                <w:ilvl w:val="1"/>
                <w:numId w:val="18"/>
              </w:numPr>
              <w:jc w:val="both"/>
              <w:rPr>
                <w:rFonts w:ascii="Cambria" w:hAnsi="Cambria"/>
                <w:szCs w:val="20"/>
              </w:rPr>
            </w:pPr>
            <w:r w:rsidRPr="0066216F">
              <w:rPr>
                <w:rFonts w:ascii="Cambria" w:hAnsi="Cambria"/>
                <w:szCs w:val="20"/>
              </w:rPr>
              <w:t xml:space="preserve">La expansión romana </w:t>
            </w:r>
          </w:p>
          <w:p w:rsidR="0066216F" w:rsidRPr="0066216F" w:rsidRDefault="0066216F" w:rsidP="0066216F">
            <w:pPr>
              <w:pStyle w:val="Prrafodelista"/>
              <w:numPr>
                <w:ilvl w:val="1"/>
                <w:numId w:val="18"/>
              </w:numPr>
              <w:jc w:val="both"/>
              <w:rPr>
                <w:rFonts w:ascii="Cambria" w:hAnsi="Cambria"/>
                <w:szCs w:val="20"/>
              </w:rPr>
            </w:pPr>
            <w:r w:rsidRPr="0066216F">
              <w:rPr>
                <w:rFonts w:ascii="Cambria" w:hAnsi="Cambria"/>
                <w:szCs w:val="20"/>
              </w:rPr>
              <w:t>Periodos</w:t>
            </w:r>
          </w:p>
          <w:p w:rsidR="0066216F" w:rsidRPr="0066216F" w:rsidRDefault="0066216F" w:rsidP="0066216F">
            <w:pPr>
              <w:pStyle w:val="Prrafodelista"/>
              <w:numPr>
                <w:ilvl w:val="1"/>
                <w:numId w:val="18"/>
              </w:numPr>
              <w:jc w:val="both"/>
              <w:rPr>
                <w:rFonts w:ascii="Cambria" w:hAnsi="Cambria"/>
                <w:szCs w:val="20"/>
              </w:rPr>
            </w:pPr>
            <w:r w:rsidRPr="0066216F">
              <w:rPr>
                <w:rFonts w:ascii="Cambria" w:hAnsi="Cambria"/>
                <w:szCs w:val="20"/>
              </w:rPr>
              <w:t xml:space="preserve">Aportes culturales </w:t>
            </w:r>
          </w:p>
          <w:p w:rsidR="0066216F" w:rsidRPr="0066216F" w:rsidRDefault="0066216F" w:rsidP="0066216F">
            <w:pPr>
              <w:pStyle w:val="Prrafodelista"/>
              <w:numPr>
                <w:ilvl w:val="1"/>
                <w:numId w:val="18"/>
              </w:numPr>
              <w:jc w:val="both"/>
              <w:rPr>
                <w:rFonts w:ascii="Cambria" w:hAnsi="Cambria"/>
                <w:szCs w:val="20"/>
              </w:rPr>
            </w:pPr>
            <w:r w:rsidRPr="0066216F">
              <w:rPr>
                <w:rFonts w:ascii="Cambria" w:hAnsi="Cambria"/>
                <w:szCs w:val="20"/>
              </w:rPr>
              <w:t>Crisis del imperio</w:t>
            </w:r>
          </w:p>
          <w:p w:rsidR="00A86B05" w:rsidRPr="00A86B05" w:rsidRDefault="00A86B05" w:rsidP="00A86B05">
            <w:pPr>
              <w:pStyle w:val="Prrafodelista"/>
              <w:numPr>
                <w:ilvl w:val="0"/>
                <w:numId w:val="18"/>
              </w:numPr>
              <w:jc w:val="both"/>
              <w:rPr>
                <w:rFonts w:ascii="Cambria" w:hAnsi="Cambria"/>
                <w:szCs w:val="20"/>
              </w:rPr>
            </w:pPr>
            <w:r w:rsidRPr="00A86B05">
              <w:rPr>
                <w:rFonts w:ascii="Cambria" w:hAnsi="Cambria"/>
                <w:szCs w:val="20"/>
              </w:rPr>
              <w:t>Teorías sobre el origen de la cultura peruana.</w:t>
            </w:r>
          </w:p>
          <w:p w:rsidR="00A86B05" w:rsidRPr="00A86B05" w:rsidRDefault="00A86B05" w:rsidP="00A86B05">
            <w:pPr>
              <w:pStyle w:val="Prrafodelista"/>
              <w:numPr>
                <w:ilvl w:val="0"/>
                <w:numId w:val="18"/>
              </w:numPr>
              <w:jc w:val="both"/>
              <w:rPr>
                <w:rFonts w:ascii="Cambria" w:hAnsi="Cambria"/>
                <w:szCs w:val="20"/>
              </w:rPr>
            </w:pPr>
            <w:r w:rsidRPr="00A86B05">
              <w:rPr>
                <w:rFonts w:ascii="Cambria" w:hAnsi="Cambria"/>
                <w:szCs w:val="20"/>
              </w:rPr>
              <w:t xml:space="preserve">Periodización del Perú antiguo según </w:t>
            </w:r>
            <w:proofErr w:type="spellStart"/>
            <w:r w:rsidRPr="00A86B05">
              <w:rPr>
                <w:rFonts w:ascii="Cambria" w:hAnsi="Cambria"/>
                <w:szCs w:val="20"/>
              </w:rPr>
              <w:t>Jhon</w:t>
            </w:r>
            <w:proofErr w:type="spellEnd"/>
            <w:r w:rsidRPr="00A86B05">
              <w:rPr>
                <w:rFonts w:ascii="Cambria" w:hAnsi="Cambria"/>
                <w:szCs w:val="20"/>
              </w:rPr>
              <w:t xml:space="preserve"> </w:t>
            </w:r>
            <w:proofErr w:type="spellStart"/>
            <w:r w:rsidRPr="00A86B05">
              <w:rPr>
                <w:rFonts w:ascii="Cambria" w:hAnsi="Cambria"/>
                <w:szCs w:val="20"/>
              </w:rPr>
              <w:t>Rowe</w:t>
            </w:r>
            <w:proofErr w:type="spellEnd"/>
            <w:r w:rsidRPr="00A86B05">
              <w:rPr>
                <w:rFonts w:ascii="Cambria" w:hAnsi="Cambria"/>
                <w:szCs w:val="20"/>
              </w:rPr>
              <w:t xml:space="preserve">, L. G. Lumbreras y Pablo Macera. </w:t>
            </w:r>
          </w:p>
          <w:p w:rsidR="00A86B05" w:rsidRPr="00A86B05" w:rsidRDefault="00A86B05" w:rsidP="00A86B05">
            <w:pPr>
              <w:jc w:val="both"/>
              <w:rPr>
                <w:rFonts w:ascii="Cambria" w:hAnsi="Cambria"/>
                <w:szCs w:val="20"/>
              </w:rPr>
            </w:pPr>
          </w:p>
          <w:p w:rsidR="00A86B05" w:rsidRPr="00A86B05" w:rsidRDefault="00A86B05" w:rsidP="00A86B05">
            <w:pPr>
              <w:pStyle w:val="Prrafodelista"/>
              <w:numPr>
                <w:ilvl w:val="0"/>
                <w:numId w:val="18"/>
              </w:numPr>
              <w:jc w:val="both"/>
              <w:rPr>
                <w:rFonts w:ascii="Cambria" w:hAnsi="Cambria"/>
                <w:szCs w:val="20"/>
              </w:rPr>
            </w:pPr>
            <w:r w:rsidRPr="00A86B05">
              <w:rPr>
                <w:rFonts w:ascii="Cambria" w:hAnsi="Cambria"/>
                <w:szCs w:val="20"/>
              </w:rPr>
              <w:t xml:space="preserve">Pre – Historia Peruana: </w:t>
            </w:r>
          </w:p>
          <w:p w:rsidR="00A86B05" w:rsidRPr="00A86B05" w:rsidRDefault="00A86B05" w:rsidP="00A86B05">
            <w:pPr>
              <w:pStyle w:val="Prrafodelista"/>
              <w:numPr>
                <w:ilvl w:val="1"/>
                <w:numId w:val="18"/>
              </w:numPr>
              <w:jc w:val="both"/>
              <w:rPr>
                <w:rFonts w:ascii="Cambria" w:hAnsi="Cambria"/>
                <w:szCs w:val="20"/>
              </w:rPr>
            </w:pPr>
            <w:r w:rsidRPr="00A86B05">
              <w:rPr>
                <w:rFonts w:ascii="Cambria" w:hAnsi="Cambria"/>
                <w:szCs w:val="20"/>
              </w:rPr>
              <w:t>Lítico o paleolítico andino, características y principales agrupaciones humanas</w:t>
            </w:r>
          </w:p>
          <w:p w:rsidR="00A86B05" w:rsidRPr="00A86B05" w:rsidRDefault="00A86B05" w:rsidP="00A86B05">
            <w:pPr>
              <w:pStyle w:val="Prrafodelista"/>
              <w:numPr>
                <w:ilvl w:val="1"/>
                <w:numId w:val="18"/>
              </w:numPr>
              <w:jc w:val="both"/>
              <w:rPr>
                <w:rFonts w:ascii="Cambria" w:hAnsi="Cambria"/>
                <w:szCs w:val="20"/>
              </w:rPr>
            </w:pPr>
            <w:r w:rsidRPr="00A86B05">
              <w:rPr>
                <w:rFonts w:ascii="Cambria" w:hAnsi="Cambria"/>
                <w:szCs w:val="20"/>
              </w:rPr>
              <w:t xml:space="preserve">Arcaico: inferior o mesolítico andino y </w:t>
            </w:r>
          </w:p>
          <w:p w:rsidR="00A86B05" w:rsidRPr="00A86B05" w:rsidRDefault="00A86B05" w:rsidP="00A86B05">
            <w:pPr>
              <w:pStyle w:val="Prrafodelista"/>
              <w:numPr>
                <w:ilvl w:val="1"/>
                <w:numId w:val="18"/>
              </w:numPr>
              <w:jc w:val="both"/>
              <w:rPr>
                <w:rFonts w:ascii="Cambria" w:hAnsi="Cambria"/>
                <w:szCs w:val="20"/>
              </w:rPr>
            </w:pPr>
            <w:r w:rsidRPr="00A86B05">
              <w:rPr>
                <w:rFonts w:ascii="Cambria" w:hAnsi="Cambria"/>
                <w:szCs w:val="20"/>
              </w:rPr>
              <w:t xml:space="preserve">Superior o   neolítico andino, características y principales agrupaciones humanas. </w:t>
            </w:r>
          </w:p>
          <w:p w:rsidR="00A86B05" w:rsidRPr="00A86B05" w:rsidRDefault="00A86B05" w:rsidP="00A86B05">
            <w:pPr>
              <w:pStyle w:val="Prrafodelista"/>
              <w:ind w:left="360"/>
              <w:jc w:val="both"/>
              <w:rPr>
                <w:rFonts w:cs="Arial"/>
                <w:szCs w:val="20"/>
              </w:rPr>
            </w:pPr>
          </w:p>
          <w:p w:rsidR="00A86B05" w:rsidRPr="00A86B05" w:rsidRDefault="00A86B05" w:rsidP="00A86B05">
            <w:pPr>
              <w:pStyle w:val="Prrafodelista"/>
              <w:numPr>
                <w:ilvl w:val="0"/>
                <w:numId w:val="18"/>
              </w:numPr>
              <w:jc w:val="both"/>
              <w:rPr>
                <w:rFonts w:ascii="Cambria" w:hAnsi="Cambria"/>
                <w:szCs w:val="20"/>
              </w:rPr>
            </w:pPr>
            <w:r w:rsidRPr="00A86B05">
              <w:rPr>
                <w:rFonts w:ascii="Cambria" w:hAnsi="Cambria"/>
                <w:szCs w:val="20"/>
              </w:rPr>
              <w:t>Culturas preincas.</w:t>
            </w:r>
          </w:p>
          <w:p w:rsidR="00E73252" w:rsidRPr="00A86B05" w:rsidRDefault="00E73252" w:rsidP="00A86B05">
            <w:pPr>
              <w:rPr>
                <w:rFonts w:ascii="Cambria" w:hAnsi="Cambria"/>
              </w:rPr>
            </w:pPr>
          </w:p>
          <w:p w:rsidR="00E73252" w:rsidRPr="00A86B05" w:rsidRDefault="00E73252" w:rsidP="00A83A6A">
            <w:pPr>
              <w:pStyle w:val="Prrafodelista"/>
              <w:ind w:left="431"/>
              <w:rPr>
                <w:rFonts w:ascii="Cambria" w:hAnsi="Cambria"/>
              </w:rPr>
            </w:pPr>
          </w:p>
          <w:p w:rsidR="00E73252" w:rsidRPr="00A86B05" w:rsidRDefault="00E73252" w:rsidP="007F2999">
            <w:pPr>
              <w:rPr>
                <w:rFonts w:ascii="Cambria" w:hAnsi="Cambria"/>
              </w:rPr>
            </w:pPr>
          </w:p>
        </w:tc>
      </w:tr>
      <w:tr w:rsidR="00E73252" w:rsidRPr="00824279" w:rsidTr="00E73252">
        <w:tc>
          <w:tcPr>
            <w:tcW w:w="1163" w:type="dxa"/>
            <w:vMerge/>
            <w:vAlign w:val="center"/>
          </w:tcPr>
          <w:p w:rsidR="00E73252" w:rsidRPr="00824279" w:rsidRDefault="00E73252" w:rsidP="002E2540">
            <w:pPr>
              <w:ind w:left="-57"/>
              <w:jc w:val="center"/>
              <w:rPr>
                <w:rFonts w:ascii="Cambria" w:hAnsi="Cambria"/>
              </w:rPr>
            </w:pPr>
          </w:p>
        </w:tc>
        <w:tc>
          <w:tcPr>
            <w:tcW w:w="1843" w:type="dxa"/>
            <w:vMerge/>
          </w:tcPr>
          <w:p w:rsidR="00E73252" w:rsidRPr="00824279" w:rsidRDefault="00E73252" w:rsidP="002E2540">
            <w:pPr>
              <w:ind w:left="-57"/>
              <w:rPr>
                <w:rFonts w:ascii="Cambria" w:hAnsi="Cambria"/>
                <w:b/>
              </w:rPr>
            </w:pPr>
          </w:p>
        </w:tc>
        <w:tc>
          <w:tcPr>
            <w:tcW w:w="1701" w:type="dxa"/>
            <w:vAlign w:val="center"/>
          </w:tcPr>
          <w:p w:rsidR="00E73252" w:rsidRPr="00824279" w:rsidRDefault="00E73252" w:rsidP="00424F1F">
            <w:pPr>
              <w:ind w:left="-57"/>
              <w:rPr>
                <w:rFonts w:ascii="Cambria" w:hAnsi="Cambria"/>
              </w:rPr>
            </w:pPr>
            <w:r w:rsidRPr="00824279">
              <w:rPr>
                <w:rFonts w:ascii="Cambria" w:hAnsi="Cambria" w:cs="Arial"/>
                <w:color w:val="000000"/>
              </w:rPr>
              <w:t>Comprende el tiempo histórico</w:t>
            </w:r>
          </w:p>
        </w:tc>
        <w:tc>
          <w:tcPr>
            <w:tcW w:w="5528" w:type="dxa"/>
          </w:tcPr>
          <w:p w:rsidR="00A86B05" w:rsidRPr="00A86B05" w:rsidRDefault="00A86B05" w:rsidP="00A86B05">
            <w:pPr>
              <w:pStyle w:val="Prrafodelista"/>
              <w:numPr>
                <w:ilvl w:val="0"/>
                <w:numId w:val="18"/>
              </w:numPr>
              <w:jc w:val="both"/>
              <w:rPr>
                <w:rFonts w:ascii="Cambria" w:hAnsi="Cambria" w:cs="Arial"/>
              </w:rPr>
            </w:pPr>
            <w:r w:rsidRPr="00A86B05">
              <w:rPr>
                <w:rFonts w:ascii="Cambria" w:hAnsi="Cambria" w:cs="Arial"/>
              </w:rPr>
              <w:t xml:space="preserve">Distingue diversos tipos de duraciones históricas: de acontecimientos de corto, mediano y largo plazo en la periodización propuesta por John </w:t>
            </w:r>
            <w:proofErr w:type="spellStart"/>
            <w:r w:rsidRPr="00A86B05">
              <w:rPr>
                <w:rFonts w:ascii="Cambria" w:hAnsi="Cambria" w:cs="Arial"/>
              </w:rPr>
              <w:t>Rowe</w:t>
            </w:r>
            <w:proofErr w:type="spellEnd"/>
            <w:r w:rsidRPr="00A86B05">
              <w:rPr>
                <w:rFonts w:ascii="Cambria" w:hAnsi="Cambria" w:cs="Arial"/>
              </w:rPr>
              <w:t xml:space="preserve">. </w:t>
            </w:r>
          </w:p>
          <w:p w:rsidR="00E73252" w:rsidRPr="00B64F21" w:rsidRDefault="00A86B05" w:rsidP="00A86B05">
            <w:pPr>
              <w:pStyle w:val="Prrafodelista"/>
              <w:numPr>
                <w:ilvl w:val="0"/>
                <w:numId w:val="18"/>
              </w:numPr>
              <w:jc w:val="both"/>
              <w:rPr>
                <w:rFonts w:ascii="Cambria" w:hAnsi="Cambria"/>
              </w:rPr>
            </w:pPr>
            <w:r w:rsidRPr="00A86B05">
              <w:rPr>
                <w:rFonts w:ascii="Cambria" w:hAnsi="Cambria" w:cs="Arial"/>
              </w:rPr>
              <w:t>Elabora líneas de tiempo paralelas, identificando hechos y procesos sobre los primeros pobladores peruanos.</w:t>
            </w:r>
          </w:p>
          <w:p w:rsidR="00B64F21" w:rsidRPr="00A86B05" w:rsidRDefault="00B64F21" w:rsidP="00A86B05">
            <w:pPr>
              <w:pStyle w:val="Prrafodelista"/>
              <w:numPr>
                <w:ilvl w:val="0"/>
                <w:numId w:val="18"/>
              </w:numPr>
              <w:jc w:val="both"/>
              <w:rPr>
                <w:rFonts w:ascii="Cambria" w:hAnsi="Cambria"/>
              </w:rPr>
            </w:pPr>
            <w:r>
              <w:rPr>
                <w:rFonts w:ascii="Cambria" w:hAnsi="Cambria" w:cs="Arial"/>
              </w:rPr>
              <w:t>Reconoce e interpreta los procesos políticos, económicos y culturales del horizonte temprano.</w:t>
            </w:r>
          </w:p>
        </w:tc>
        <w:tc>
          <w:tcPr>
            <w:tcW w:w="4217" w:type="dxa"/>
            <w:vMerge/>
          </w:tcPr>
          <w:p w:rsidR="00E73252" w:rsidRPr="00824279" w:rsidRDefault="00E73252" w:rsidP="002E2540">
            <w:pPr>
              <w:ind w:left="-57"/>
              <w:rPr>
                <w:rFonts w:ascii="Cambria" w:hAnsi="Cambria"/>
              </w:rPr>
            </w:pPr>
          </w:p>
        </w:tc>
      </w:tr>
      <w:tr w:rsidR="00E73252" w:rsidRPr="00824279" w:rsidTr="00E73252">
        <w:tc>
          <w:tcPr>
            <w:tcW w:w="1163" w:type="dxa"/>
            <w:vMerge/>
            <w:vAlign w:val="center"/>
          </w:tcPr>
          <w:p w:rsidR="00E73252" w:rsidRPr="00824279" w:rsidRDefault="00E73252" w:rsidP="002E2540">
            <w:pPr>
              <w:ind w:left="-57"/>
              <w:jc w:val="center"/>
              <w:rPr>
                <w:rFonts w:ascii="Cambria" w:hAnsi="Cambria"/>
              </w:rPr>
            </w:pPr>
          </w:p>
        </w:tc>
        <w:tc>
          <w:tcPr>
            <w:tcW w:w="1843" w:type="dxa"/>
            <w:vMerge/>
          </w:tcPr>
          <w:p w:rsidR="00E73252" w:rsidRPr="00824279" w:rsidRDefault="00E73252" w:rsidP="002E2540">
            <w:pPr>
              <w:ind w:left="-57"/>
              <w:rPr>
                <w:rFonts w:ascii="Cambria" w:hAnsi="Cambria"/>
                <w:b/>
              </w:rPr>
            </w:pPr>
          </w:p>
        </w:tc>
        <w:tc>
          <w:tcPr>
            <w:tcW w:w="1701" w:type="dxa"/>
            <w:vAlign w:val="center"/>
          </w:tcPr>
          <w:p w:rsidR="00E73252" w:rsidRPr="00824279" w:rsidRDefault="00E73252" w:rsidP="00424F1F">
            <w:pPr>
              <w:ind w:left="-57"/>
              <w:rPr>
                <w:rFonts w:ascii="Cambria" w:hAnsi="Cambria"/>
              </w:rPr>
            </w:pPr>
            <w:r w:rsidRPr="00824279">
              <w:rPr>
                <w:rFonts w:ascii="Cambria" w:hAnsi="Cambria"/>
              </w:rPr>
              <w:t>Elabora explicaciones sobre procesos históricos</w:t>
            </w:r>
          </w:p>
        </w:tc>
        <w:tc>
          <w:tcPr>
            <w:tcW w:w="5528" w:type="dxa"/>
          </w:tcPr>
          <w:p w:rsidR="0066216F" w:rsidRPr="0066216F" w:rsidRDefault="0066216F" w:rsidP="0066216F">
            <w:pPr>
              <w:pStyle w:val="Prrafodelista"/>
              <w:numPr>
                <w:ilvl w:val="0"/>
                <w:numId w:val="18"/>
              </w:numPr>
              <w:rPr>
                <w:rFonts w:ascii="Cambria" w:hAnsi="Cambria" w:cs="Arial"/>
              </w:rPr>
            </w:pPr>
            <w:r w:rsidRPr="0066216F">
              <w:rPr>
                <w:rFonts w:ascii="Cambria" w:hAnsi="Cambria" w:cs="Arial"/>
              </w:rPr>
              <w:t xml:space="preserve">Relaciona algunas situaciones políticas, económicas, sociales o culturales del presente con algunos hechos o procesos históricos. </w:t>
            </w:r>
            <w:r>
              <w:rPr>
                <w:rFonts w:ascii="Cambria" w:hAnsi="Cambria" w:cs="Arial"/>
              </w:rPr>
              <w:t xml:space="preserve">(R) </w:t>
            </w:r>
          </w:p>
          <w:p w:rsidR="00E73252" w:rsidRPr="00B64F21" w:rsidRDefault="00A86B05" w:rsidP="00A86B05">
            <w:pPr>
              <w:pStyle w:val="Prrafodelista"/>
              <w:numPr>
                <w:ilvl w:val="0"/>
                <w:numId w:val="18"/>
              </w:numPr>
              <w:jc w:val="both"/>
              <w:rPr>
                <w:rFonts w:ascii="Cambria" w:hAnsi="Cambria"/>
              </w:rPr>
            </w:pPr>
            <w:r w:rsidRPr="00A86B05">
              <w:rPr>
                <w:rFonts w:ascii="Cambria" w:hAnsi="Cambria" w:cs="Arial"/>
              </w:rPr>
              <w:t>Utiliza términos históricos con cierto nivel de abstracción (nomadismo, sedentarismo, revolución neolítica, civilización, reciprocidad, redistribución, hominización, tribu, clan, matriarcado, patriarcado, excedentes alimenticios, especialización del trabajo, sociedad igualitaria).</w:t>
            </w:r>
          </w:p>
          <w:p w:rsidR="00B64F21" w:rsidRPr="00A86B05" w:rsidRDefault="00B64F21" w:rsidP="00A86B05">
            <w:pPr>
              <w:pStyle w:val="Prrafodelista"/>
              <w:numPr>
                <w:ilvl w:val="0"/>
                <w:numId w:val="18"/>
              </w:numPr>
              <w:jc w:val="both"/>
              <w:rPr>
                <w:rFonts w:ascii="Cambria" w:hAnsi="Cambria"/>
              </w:rPr>
            </w:pPr>
            <w:r>
              <w:rPr>
                <w:rFonts w:ascii="Cambria" w:hAnsi="Cambria" w:cs="Arial"/>
              </w:rPr>
              <w:t>Reflexiona sobre el desarrollo e influencia de las sociedades del Periodo Intermedio Temprano y del Horizonte medio</w:t>
            </w:r>
          </w:p>
        </w:tc>
        <w:tc>
          <w:tcPr>
            <w:tcW w:w="4217" w:type="dxa"/>
            <w:vMerge/>
          </w:tcPr>
          <w:p w:rsidR="00E73252" w:rsidRPr="00824279" w:rsidRDefault="00E73252" w:rsidP="002E2540">
            <w:pPr>
              <w:pStyle w:val="Prrafodelista"/>
              <w:numPr>
                <w:ilvl w:val="0"/>
                <w:numId w:val="9"/>
              </w:numPr>
              <w:ind w:left="290"/>
              <w:rPr>
                <w:rFonts w:ascii="Cambria" w:hAnsi="Cambria"/>
              </w:rPr>
            </w:pPr>
          </w:p>
        </w:tc>
      </w:tr>
      <w:tr w:rsidR="00E73252" w:rsidRPr="00824279" w:rsidTr="00E73252">
        <w:tc>
          <w:tcPr>
            <w:tcW w:w="1163" w:type="dxa"/>
            <w:vMerge/>
          </w:tcPr>
          <w:p w:rsidR="00E73252" w:rsidRPr="00824279" w:rsidRDefault="00E73252" w:rsidP="002545BD">
            <w:pPr>
              <w:ind w:left="-57"/>
              <w:rPr>
                <w:rFonts w:ascii="Cambria" w:hAnsi="Cambria"/>
              </w:rPr>
            </w:pPr>
          </w:p>
        </w:tc>
        <w:tc>
          <w:tcPr>
            <w:tcW w:w="1843" w:type="dxa"/>
            <w:vMerge w:val="restart"/>
          </w:tcPr>
          <w:p w:rsidR="00E73252" w:rsidRPr="00824279" w:rsidRDefault="00E73252" w:rsidP="002545BD">
            <w:pPr>
              <w:rPr>
                <w:rFonts w:ascii="Cambria" w:hAnsi="Cambria"/>
                <w:b/>
              </w:rPr>
            </w:pPr>
          </w:p>
          <w:p w:rsidR="00E73252" w:rsidRPr="00824279" w:rsidRDefault="00E73252" w:rsidP="002545BD">
            <w:pPr>
              <w:rPr>
                <w:rFonts w:ascii="Cambria" w:hAnsi="Cambria"/>
                <w:b/>
              </w:rPr>
            </w:pPr>
            <w:r w:rsidRPr="00824279">
              <w:rPr>
                <w:rFonts w:ascii="Cambria" w:hAnsi="Cambria"/>
                <w:b/>
              </w:rPr>
              <w:t>Gestiona responsablemente</w:t>
            </w:r>
          </w:p>
          <w:p w:rsidR="00E73252" w:rsidRPr="00824279" w:rsidRDefault="00E73252" w:rsidP="002545BD">
            <w:pPr>
              <w:rPr>
                <w:rFonts w:ascii="Cambria" w:hAnsi="Cambria"/>
                <w:b/>
              </w:rPr>
            </w:pPr>
            <w:r w:rsidRPr="00824279">
              <w:rPr>
                <w:rFonts w:ascii="Cambria" w:hAnsi="Cambria"/>
                <w:b/>
              </w:rPr>
              <w:lastRenderedPageBreak/>
              <w:t>el espacio y el ambiente</w:t>
            </w:r>
          </w:p>
          <w:p w:rsidR="00E73252" w:rsidRPr="00824279" w:rsidRDefault="00E73252" w:rsidP="002545BD">
            <w:pPr>
              <w:rPr>
                <w:rFonts w:ascii="Cambria" w:hAnsi="Cambria"/>
                <w:b/>
              </w:rPr>
            </w:pPr>
          </w:p>
          <w:p w:rsidR="00E73252" w:rsidRPr="00824279" w:rsidRDefault="00E73252" w:rsidP="002545BD">
            <w:pPr>
              <w:rPr>
                <w:rFonts w:ascii="Cambria" w:hAnsi="Cambria"/>
              </w:rPr>
            </w:pPr>
          </w:p>
        </w:tc>
        <w:tc>
          <w:tcPr>
            <w:tcW w:w="1701" w:type="dxa"/>
          </w:tcPr>
          <w:p w:rsidR="00E73252" w:rsidRPr="00824279" w:rsidRDefault="00E73252" w:rsidP="002545BD">
            <w:pPr>
              <w:ind w:left="-57"/>
              <w:rPr>
                <w:rFonts w:ascii="Cambria" w:hAnsi="Cambria"/>
              </w:rPr>
            </w:pPr>
            <w:r w:rsidRPr="00824279">
              <w:rPr>
                <w:rFonts w:ascii="Cambria" w:hAnsi="Cambria" w:cs="Arial"/>
                <w:color w:val="000000"/>
              </w:rPr>
              <w:lastRenderedPageBreak/>
              <w:t>Comprende las relaciones entre los elementos naturales y sociales</w:t>
            </w:r>
          </w:p>
        </w:tc>
        <w:tc>
          <w:tcPr>
            <w:tcW w:w="5528" w:type="dxa"/>
          </w:tcPr>
          <w:p w:rsidR="00E73252" w:rsidRPr="0086085E" w:rsidRDefault="00E73252" w:rsidP="0086085E">
            <w:pPr>
              <w:jc w:val="both"/>
              <w:rPr>
                <w:rFonts w:ascii="Cambria" w:hAnsi="Cambria" w:cs="Arial"/>
              </w:rPr>
            </w:pPr>
          </w:p>
        </w:tc>
        <w:tc>
          <w:tcPr>
            <w:tcW w:w="4217" w:type="dxa"/>
            <w:vMerge/>
          </w:tcPr>
          <w:p w:rsidR="00E73252" w:rsidRPr="00E125BD" w:rsidRDefault="00E73252" w:rsidP="00E125BD">
            <w:pPr>
              <w:rPr>
                <w:rFonts w:ascii="Cambria" w:hAnsi="Cambria"/>
              </w:rPr>
            </w:pPr>
          </w:p>
        </w:tc>
      </w:tr>
      <w:tr w:rsidR="00E73252" w:rsidRPr="00824279" w:rsidTr="00E73252">
        <w:tc>
          <w:tcPr>
            <w:tcW w:w="1163" w:type="dxa"/>
            <w:vMerge/>
          </w:tcPr>
          <w:p w:rsidR="00E73252" w:rsidRPr="00824279" w:rsidRDefault="00E73252" w:rsidP="002545BD">
            <w:pPr>
              <w:ind w:left="-57"/>
              <w:rPr>
                <w:rFonts w:ascii="Cambria" w:hAnsi="Cambria"/>
              </w:rPr>
            </w:pPr>
          </w:p>
        </w:tc>
        <w:tc>
          <w:tcPr>
            <w:tcW w:w="1843" w:type="dxa"/>
            <w:vMerge/>
          </w:tcPr>
          <w:p w:rsidR="00E73252" w:rsidRPr="00824279" w:rsidRDefault="00E73252" w:rsidP="002545BD">
            <w:pPr>
              <w:ind w:left="-57"/>
              <w:rPr>
                <w:rFonts w:ascii="Cambria" w:hAnsi="Cambria"/>
                <w:b/>
              </w:rPr>
            </w:pPr>
          </w:p>
        </w:tc>
        <w:tc>
          <w:tcPr>
            <w:tcW w:w="1701" w:type="dxa"/>
          </w:tcPr>
          <w:p w:rsidR="00E73252" w:rsidRPr="00824279" w:rsidRDefault="00E73252" w:rsidP="002545BD">
            <w:pPr>
              <w:ind w:left="-57"/>
              <w:rPr>
                <w:rFonts w:ascii="Cambria" w:hAnsi="Cambria"/>
              </w:rPr>
            </w:pPr>
            <w:r w:rsidRPr="00824279">
              <w:rPr>
                <w:rFonts w:ascii="Cambria" w:hAnsi="Cambria" w:cs="Arial"/>
                <w:color w:val="000000"/>
              </w:rPr>
              <w:t>Maneja fuentes de información para comprender el espacio geográfico</w:t>
            </w:r>
          </w:p>
        </w:tc>
        <w:tc>
          <w:tcPr>
            <w:tcW w:w="5528" w:type="dxa"/>
          </w:tcPr>
          <w:p w:rsidR="0086085E" w:rsidRPr="0086085E" w:rsidRDefault="0086085E" w:rsidP="00A86B05">
            <w:pPr>
              <w:pStyle w:val="Prrafodelista"/>
              <w:numPr>
                <w:ilvl w:val="0"/>
                <w:numId w:val="18"/>
              </w:numPr>
              <w:jc w:val="both"/>
              <w:rPr>
                <w:rFonts w:ascii="Cambria" w:hAnsi="Cambria"/>
              </w:rPr>
            </w:pPr>
            <w:r w:rsidRPr="00A86B05">
              <w:rPr>
                <w:rFonts w:ascii="Cambria" w:hAnsi="Cambria" w:cs="Arial"/>
              </w:rPr>
              <w:t>Ubicar geográficamente el lugar donde se d</w:t>
            </w:r>
            <w:r>
              <w:rPr>
                <w:rFonts w:ascii="Cambria" w:hAnsi="Cambria" w:cs="Arial"/>
              </w:rPr>
              <w:t>esarrolló la civilización romana.</w:t>
            </w:r>
          </w:p>
          <w:p w:rsidR="00E73252" w:rsidRPr="00A86B05" w:rsidRDefault="00A86B05" w:rsidP="00A86B05">
            <w:pPr>
              <w:pStyle w:val="Prrafodelista"/>
              <w:numPr>
                <w:ilvl w:val="0"/>
                <w:numId w:val="18"/>
              </w:numPr>
              <w:jc w:val="both"/>
              <w:rPr>
                <w:rFonts w:ascii="Cambria" w:hAnsi="Cambria"/>
              </w:rPr>
            </w:pPr>
            <w:r w:rsidRPr="00A86B05">
              <w:rPr>
                <w:rFonts w:ascii="Cambria" w:hAnsi="Cambria" w:cs="Arial"/>
              </w:rPr>
              <w:t>Utiliza diversas fuentes cartográficas para el abordaje de problemáticas ambientales y territoriales sobre los principales restos arqueológicos de la Pre-historia universal y peruana.</w:t>
            </w:r>
          </w:p>
        </w:tc>
        <w:tc>
          <w:tcPr>
            <w:tcW w:w="4217" w:type="dxa"/>
            <w:vMerge/>
          </w:tcPr>
          <w:p w:rsidR="00E73252" w:rsidRPr="00824279" w:rsidRDefault="00E73252" w:rsidP="002545BD">
            <w:pPr>
              <w:ind w:left="-57"/>
              <w:rPr>
                <w:rFonts w:ascii="Cambria" w:hAnsi="Cambria"/>
              </w:rPr>
            </w:pPr>
          </w:p>
        </w:tc>
      </w:tr>
      <w:tr w:rsidR="00E73252" w:rsidRPr="00824279" w:rsidTr="00E73252">
        <w:trPr>
          <w:trHeight w:val="432"/>
        </w:trPr>
        <w:tc>
          <w:tcPr>
            <w:tcW w:w="1163" w:type="dxa"/>
            <w:vMerge/>
          </w:tcPr>
          <w:p w:rsidR="00E73252" w:rsidRPr="00824279" w:rsidRDefault="00E73252" w:rsidP="002545BD">
            <w:pPr>
              <w:ind w:left="-57"/>
              <w:rPr>
                <w:rFonts w:ascii="Cambria" w:hAnsi="Cambria"/>
              </w:rPr>
            </w:pPr>
          </w:p>
        </w:tc>
        <w:tc>
          <w:tcPr>
            <w:tcW w:w="1843" w:type="dxa"/>
            <w:vMerge/>
          </w:tcPr>
          <w:p w:rsidR="00E73252" w:rsidRPr="00824279" w:rsidRDefault="00E73252" w:rsidP="002545BD">
            <w:pPr>
              <w:ind w:left="-57"/>
              <w:rPr>
                <w:rFonts w:ascii="Cambria" w:hAnsi="Cambria"/>
                <w:b/>
              </w:rPr>
            </w:pPr>
          </w:p>
        </w:tc>
        <w:tc>
          <w:tcPr>
            <w:tcW w:w="1701" w:type="dxa"/>
          </w:tcPr>
          <w:p w:rsidR="00E73252" w:rsidRPr="00824279" w:rsidRDefault="00E73252" w:rsidP="002545BD">
            <w:pPr>
              <w:ind w:left="-57"/>
              <w:rPr>
                <w:rFonts w:ascii="Cambria" w:hAnsi="Cambria"/>
              </w:rPr>
            </w:pPr>
            <w:r w:rsidRPr="00824279">
              <w:rPr>
                <w:rFonts w:ascii="Cambria" w:hAnsi="Cambria" w:cs="Arial"/>
                <w:color w:val="000000"/>
              </w:rPr>
              <w:t>Genera acciones para preservar el ambiente</w:t>
            </w:r>
            <w:r w:rsidRPr="00824279">
              <w:rPr>
                <w:rFonts w:ascii="Cambria" w:hAnsi="Cambria"/>
              </w:rPr>
              <w:t>.</w:t>
            </w:r>
          </w:p>
        </w:tc>
        <w:tc>
          <w:tcPr>
            <w:tcW w:w="5528" w:type="dxa"/>
          </w:tcPr>
          <w:p w:rsidR="00E73252" w:rsidRPr="00824279" w:rsidRDefault="00E73252" w:rsidP="002545BD">
            <w:pPr>
              <w:ind w:left="-57"/>
              <w:rPr>
                <w:rFonts w:ascii="Cambria" w:hAnsi="Cambria"/>
              </w:rPr>
            </w:pPr>
          </w:p>
        </w:tc>
        <w:tc>
          <w:tcPr>
            <w:tcW w:w="4217" w:type="dxa"/>
            <w:vMerge/>
          </w:tcPr>
          <w:p w:rsidR="00E73252" w:rsidRPr="00824279" w:rsidRDefault="00E73252" w:rsidP="002545BD">
            <w:pPr>
              <w:ind w:left="-57"/>
              <w:rPr>
                <w:rFonts w:ascii="Cambria" w:hAnsi="Cambria"/>
              </w:rPr>
            </w:pPr>
          </w:p>
        </w:tc>
      </w:tr>
      <w:tr w:rsidR="002545BD" w:rsidRPr="00824279" w:rsidTr="00E73252">
        <w:tc>
          <w:tcPr>
            <w:tcW w:w="1163" w:type="dxa"/>
            <w:vMerge/>
          </w:tcPr>
          <w:p w:rsidR="002545BD" w:rsidRPr="00824279" w:rsidRDefault="002545BD" w:rsidP="002545BD">
            <w:pPr>
              <w:ind w:left="-57"/>
              <w:rPr>
                <w:rFonts w:ascii="Cambria" w:hAnsi="Cambria"/>
              </w:rPr>
            </w:pPr>
          </w:p>
        </w:tc>
        <w:tc>
          <w:tcPr>
            <w:tcW w:w="3544" w:type="dxa"/>
            <w:gridSpan w:val="2"/>
          </w:tcPr>
          <w:p w:rsidR="002545BD" w:rsidRPr="00824279" w:rsidRDefault="002545BD" w:rsidP="002545BD">
            <w:pPr>
              <w:ind w:left="-57"/>
              <w:rPr>
                <w:rFonts w:ascii="Cambria" w:hAnsi="Cambria"/>
              </w:rPr>
            </w:pPr>
          </w:p>
        </w:tc>
        <w:tc>
          <w:tcPr>
            <w:tcW w:w="5528" w:type="dxa"/>
          </w:tcPr>
          <w:p w:rsidR="002545BD" w:rsidRPr="00824279" w:rsidRDefault="002545BD" w:rsidP="002545BD">
            <w:pPr>
              <w:ind w:left="-57"/>
              <w:rPr>
                <w:rFonts w:ascii="Cambria" w:hAnsi="Cambria"/>
              </w:rPr>
            </w:pPr>
          </w:p>
        </w:tc>
        <w:tc>
          <w:tcPr>
            <w:tcW w:w="4217" w:type="dxa"/>
          </w:tcPr>
          <w:p w:rsidR="002545BD" w:rsidRPr="00824279" w:rsidRDefault="002545BD" w:rsidP="002545BD">
            <w:pPr>
              <w:ind w:left="-57"/>
              <w:rPr>
                <w:rFonts w:ascii="Cambria" w:hAnsi="Cambria"/>
              </w:rPr>
            </w:pPr>
          </w:p>
        </w:tc>
      </w:tr>
      <w:tr w:rsidR="002545BD" w:rsidRPr="00824279" w:rsidTr="00E73252">
        <w:tc>
          <w:tcPr>
            <w:tcW w:w="1163" w:type="dxa"/>
            <w:vMerge/>
          </w:tcPr>
          <w:p w:rsidR="002545BD" w:rsidRPr="00824279" w:rsidRDefault="002545BD" w:rsidP="002545BD">
            <w:pPr>
              <w:ind w:left="-57"/>
              <w:rPr>
                <w:rFonts w:ascii="Cambria" w:hAnsi="Cambria"/>
              </w:rPr>
            </w:pPr>
          </w:p>
        </w:tc>
        <w:tc>
          <w:tcPr>
            <w:tcW w:w="1843" w:type="dxa"/>
            <w:vMerge w:val="restart"/>
          </w:tcPr>
          <w:p w:rsidR="002545BD" w:rsidRPr="00824279" w:rsidRDefault="002545BD" w:rsidP="002545BD">
            <w:pPr>
              <w:rPr>
                <w:rFonts w:ascii="Cambria" w:hAnsi="Cambria"/>
                <w:b/>
              </w:rPr>
            </w:pPr>
            <w:r w:rsidRPr="00824279">
              <w:rPr>
                <w:rFonts w:ascii="Cambria" w:hAnsi="Cambria"/>
                <w:b/>
              </w:rPr>
              <w:t xml:space="preserve">Gestiona responsablemente los recursos económicos </w:t>
            </w:r>
          </w:p>
          <w:p w:rsidR="002545BD" w:rsidRPr="00824279" w:rsidRDefault="002545BD" w:rsidP="002545BD">
            <w:pPr>
              <w:ind w:left="-57"/>
              <w:rPr>
                <w:rFonts w:ascii="Cambria" w:hAnsi="Cambria"/>
              </w:rPr>
            </w:pPr>
          </w:p>
        </w:tc>
        <w:tc>
          <w:tcPr>
            <w:tcW w:w="1701" w:type="dxa"/>
          </w:tcPr>
          <w:p w:rsidR="002545BD" w:rsidRPr="00824279" w:rsidRDefault="002545BD" w:rsidP="002545BD">
            <w:pPr>
              <w:ind w:left="-57"/>
              <w:rPr>
                <w:rFonts w:ascii="Cambria" w:hAnsi="Cambria" w:cs="Arial"/>
                <w:color w:val="000000"/>
              </w:rPr>
            </w:pPr>
            <w:r w:rsidRPr="00824279">
              <w:rPr>
                <w:rFonts w:ascii="Cambria" w:hAnsi="Cambria" w:cs="Arial"/>
                <w:color w:val="000000"/>
              </w:rPr>
              <w:t>Comprende el funcionamiento del sistema económico y financiero</w:t>
            </w:r>
          </w:p>
        </w:tc>
        <w:tc>
          <w:tcPr>
            <w:tcW w:w="5528" w:type="dxa"/>
          </w:tcPr>
          <w:p w:rsidR="002545BD" w:rsidRPr="00824279" w:rsidRDefault="002545BD" w:rsidP="002545BD">
            <w:pPr>
              <w:jc w:val="both"/>
              <w:rPr>
                <w:rFonts w:ascii="Cambria" w:hAnsi="Cambria"/>
              </w:rPr>
            </w:pPr>
          </w:p>
        </w:tc>
        <w:tc>
          <w:tcPr>
            <w:tcW w:w="4217" w:type="dxa"/>
          </w:tcPr>
          <w:p w:rsidR="002545BD" w:rsidRPr="00824279" w:rsidRDefault="002545BD" w:rsidP="002545BD">
            <w:pPr>
              <w:jc w:val="both"/>
              <w:rPr>
                <w:rFonts w:ascii="Cambria" w:hAnsi="Cambria"/>
              </w:rPr>
            </w:pPr>
          </w:p>
        </w:tc>
      </w:tr>
      <w:tr w:rsidR="00E73252" w:rsidRPr="00824279" w:rsidTr="00E73252">
        <w:trPr>
          <w:trHeight w:val="191"/>
        </w:trPr>
        <w:tc>
          <w:tcPr>
            <w:tcW w:w="1163" w:type="dxa"/>
            <w:vMerge/>
          </w:tcPr>
          <w:p w:rsidR="00E73252" w:rsidRPr="00824279" w:rsidRDefault="00E73252" w:rsidP="002545BD">
            <w:pPr>
              <w:ind w:left="-57"/>
              <w:rPr>
                <w:rFonts w:ascii="Cambria" w:hAnsi="Cambria"/>
              </w:rPr>
            </w:pPr>
          </w:p>
        </w:tc>
        <w:tc>
          <w:tcPr>
            <w:tcW w:w="1843" w:type="dxa"/>
            <w:vMerge/>
          </w:tcPr>
          <w:p w:rsidR="00E73252" w:rsidRPr="00824279" w:rsidRDefault="00E73252" w:rsidP="002545BD">
            <w:pPr>
              <w:ind w:left="-57"/>
              <w:rPr>
                <w:rFonts w:ascii="Cambria" w:hAnsi="Cambria"/>
              </w:rPr>
            </w:pPr>
          </w:p>
        </w:tc>
        <w:tc>
          <w:tcPr>
            <w:tcW w:w="1701" w:type="dxa"/>
          </w:tcPr>
          <w:p w:rsidR="00E73252" w:rsidRPr="00824279" w:rsidRDefault="00E73252" w:rsidP="002545BD">
            <w:pPr>
              <w:ind w:left="-57"/>
              <w:rPr>
                <w:rFonts w:ascii="Cambria" w:hAnsi="Cambria" w:cs="Arial"/>
                <w:color w:val="000000"/>
              </w:rPr>
            </w:pPr>
            <w:r w:rsidRPr="00824279">
              <w:rPr>
                <w:rFonts w:ascii="Cambria" w:hAnsi="Cambria" w:cs="Arial"/>
                <w:color w:val="000000"/>
              </w:rPr>
              <w:t>Toma decisiones económicas y financieras</w:t>
            </w:r>
          </w:p>
        </w:tc>
        <w:tc>
          <w:tcPr>
            <w:tcW w:w="5528" w:type="dxa"/>
          </w:tcPr>
          <w:p w:rsidR="00E73252" w:rsidRPr="00824279" w:rsidRDefault="00E73252" w:rsidP="002545BD">
            <w:pPr>
              <w:ind w:left="-57"/>
              <w:rPr>
                <w:rFonts w:ascii="Cambria" w:hAnsi="Cambria"/>
              </w:rPr>
            </w:pPr>
          </w:p>
        </w:tc>
        <w:tc>
          <w:tcPr>
            <w:tcW w:w="4217" w:type="dxa"/>
            <w:vMerge w:val="restart"/>
          </w:tcPr>
          <w:p w:rsidR="00E73252" w:rsidRPr="00A86B05" w:rsidRDefault="00E73252" w:rsidP="00A86B05">
            <w:pPr>
              <w:rPr>
                <w:rFonts w:ascii="Cambria" w:hAnsi="Cambria"/>
              </w:rPr>
            </w:pPr>
          </w:p>
        </w:tc>
      </w:tr>
      <w:tr w:rsidR="00E73252" w:rsidRPr="00824279" w:rsidTr="00E73252">
        <w:trPr>
          <w:trHeight w:val="191"/>
        </w:trPr>
        <w:tc>
          <w:tcPr>
            <w:tcW w:w="1163" w:type="dxa"/>
            <w:vMerge w:val="restart"/>
            <w:tcBorders>
              <w:top w:val="nil"/>
            </w:tcBorders>
          </w:tcPr>
          <w:p w:rsidR="00E73252" w:rsidRPr="00824279" w:rsidRDefault="00E73252" w:rsidP="00E73252">
            <w:pPr>
              <w:ind w:left="-57"/>
              <w:rPr>
                <w:rFonts w:ascii="Cambria" w:hAnsi="Cambria"/>
              </w:rPr>
            </w:pPr>
          </w:p>
        </w:tc>
        <w:tc>
          <w:tcPr>
            <w:tcW w:w="3544" w:type="dxa"/>
            <w:gridSpan w:val="2"/>
            <w:vAlign w:val="center"/>
          </w:tcPr>
          <w:p w:rsidR="00E73252" w:rsidRPr="00A71C48" w:rsidRDefault="00E73252" w:rsidP="00E73252">
            <w:pPr>
              <w:ind w:left="-57"/>
              <w:jc w:val="center"/>
              <w:rPr>
                <w:rFonts w:ascii="Cambria" w:hAnsi="Cambria"/>
              </w:rPr>
            </w:pPr>
            <w:r>
              <w:rPr>
                <w:rFonts w:ascii="Cambria" w:hAnsi="Cambria"/>
                <w:b/>
              </w:rPr>
              <w:t>Competencia 28</w:t>
            </w:r>
          </w:p>
        </w:tc>
        <w:tc>
          <w:tcPr>
            <w:tcW w:w="5528" w:type="dxa"/>
          </w:tcPr>
          <w:p w:rsidR="00E73252" w:rsidRPr="00731FE7" w:rsidRDefault="00E73252" w:rsidP="00E73252">
            <w:pPr>
              <w:pStyle w:val="Prrafodelista"/>
              <w:numPr>
                <w:ilvl w:val="0"/>
                <w:numId w:val="23"/>
              </w:numPr>
              <w:jc w:val="both"/>
              <w:rPr>
                <w:rFonts w:ascii="Cambria" w:hAnsi="Cambria"/>
              </w:rPr>
            </w:pPr>
            <w:r>
              <w:rPr>
                <w:rFonts w:ascii="Cambria" w:hAnsi="Cambria"/>
              </w:rPr>
              <w:t>Se desenvuelve en entornos virtuales generados por las TIC. Integra distintas actitudes y conocimientos de diversos contextos socioculturales en su entorno virtual personal. Crea materiales digitales que respondan a necesidades concretas.</w:t>
            </w:r>
          </w:p>
        </w:tc>
        <w:tc>
          <w:tcPr>
            <w:tcW w:w="4217" w:type="dxa"/>
            <w:vMerge/>
          </w:tcPr>
          <w:p w:rsidR="00E73252" w:rsidRPr="00824279" w:rsidRDefault="00E73252" w:rsidP="00E73252">
            <w:pPr>
              <w:ind w:left="-57"/>
              <w:rPr>
                <w:rFonts w:ascii="Cambria" w:hAnsi="Cambria"/>
              </w:rPr>
            </w:pPr>
          </w:p>
        </w:tc>
      </w:tr>
      <w:tr w:rsidR="00E73252" w:rsidRPr="00824279" w:rsidTr="00E73252">
        <w:trPr>
          <w:trHeight w:val="191"/>
        </w:trPr>
        <w:tc>
          <w:tcPr>
            <w:tcW w:w="1163" w:type="dxa"/>
            <w:vMerge/>
            <w:tcBorders>
              <w:top w:val="nil"/>
            </w:tcBorders>
          </w:tcPr>
          <w:p w:rsidR="00E73252" w:rsidRPr="00824279" w:rsidRDefault="00E73252" w:rsidP="00E73252">
            <w:pPr>
              <w:ind w:left="-57"/>
              <w:rPr>
                <w:rFonts w:ascii="Cambria" w:hAnsi="Cambria"/>
              </w:rPr>
            </w:pPr>
          </w:p>
        </w:tc>
        <w:tc>
          <w:tcPr>
            <w:tcW w:w="3544" w:type="dxa"/>
            <w:gridSpan w:val="2"/>
            <w:vAlign w:val="center"/>
          </w:tcPr>
          <w:p w:rsidR="00E73252" w:rsidRPr="00A71C48" w:rsidRDefault="00E73252" w:rsidP="00E73252">
            <w:pPr>
              <w:ind w:left="-57"/>
              <w:jc w:val="center"/>
              <w:rPr>
                <w:rFonts w:ascii="Cambria" w:hAnsi="Cambria"/>
              </w:rPr>
            </w:pPr>
            <w:r>
              <w:rPr>
                <w:rFonts w:ascii="Cambria" w:hAnsi="Cambria"/>
                <w:b/>
              </w:rPr>
              <w:t>Competencia 29</w:t>
            </w:r>
          </w:p>
        </w:tc>
        <w:tc>
          <w:tcPr>
            <w:tcW w:w="5528" w:type="dxa"/>
          </w:tcPr>
          <w:p w:rsidR="00E73252" w:rsidRPr="00731FE7" w:rsidRDefault="00E73252" w:rsidP="00E73252">
            <w:pPr>
              <w:pStyle w:val="Prrafodelista"/>
              <w:numPr>
                <w:ilvl w:val="0"/>
                <w:numId w:val="23"/>
              </w:numPr>
              <w:jc w:val="both"/>
              <w:rPr>
                <w:rFonts w:ascii="Cambria" w:hAnsi="Cambria"/>
              </w:rPr>
            </w:pPr>
            <w:r>
              <w:rPr>
                <w:rFonts w:ascii="Cambria" w:hAnsi="Cambria"/>
              </w:rPr>
              <w:t>Gestiona su aprendizaje de manera autónoma. Al darse cuenta de lo que debe aprender al distinguir lo sencillo o complejo de una tarea. Comprende que debe organizarse para realizar una tarea.</w:t>
            </w:r>
          </w:p>
        </w:tc>
        <w:tc>
          <w:tcPr>
            <w:tcW w:w="4217" w:type="dxa"/>
            <w:vMerge/>
          </w:tcPr>
          <w:p w:rsidR="00E73252" w:rsidRPr="00824279" w:rsidRDefault="00E73252" w:rsidP="00E73252">
            <w:pPr>
              <w:ind w:left="-57"/>
              <w:rPr>
                <w:rFonts w:ascii="Cambria" w:hAnsi="Cambria"/>
              </w:rPr>
            </w:pPr>
          </w:p>
        </w:tc>
      </w:tr>
    </w:tbl>
    <w:p w:rsidR="00042305" w:rsidRDefault="00042305" w:rsidP="00042305">
      <w:pPr>
        <w:spacing w:after="0" w:line="240" w:lineRule="auto"/>
        <w:rPr>
          <w:rFonts w:ascii="Cambria" w:hAnsi="Cambria"/>
          <w:sz w:val="18"/>
          <w:szCs w:val="18"/>
        </w:rPr>
      </w:pPr>
    </w:p>
    <w:p w:rsidR="00B3093C" w:rsidRPr="00AC09D1" w:rsidRDefault="00B3093C" w:rsidP="00042305">
      <w:pPr>
        <w:spacing w:after="0" w:line="240" w:lineRule="auto"/>
        <w:rPr>
          <w:rFonts w:ascii="Cambria" w:hAnsi="Cambria"/>
          <w:sz w:val="18"/>
          <w:szCs w:val="18"/>
        </w:rPr>
      </w:pPr>
    </w:p>
    <w:tbl>
      <w:tblPr>
        <w:tblStyle w:val="Tablaconcuadrcula"/>
        <w:tblW w:w="0" w:type="auto"/>
        <w:tblInd w:w="108" w:type="dxa"/>
        <w:tblLook w:val="04A0" w:firstRow="1" w:lastRow="0" w:firstColumn="1" w:lastColumn="0" w:noHBand="0" w:noVBand="1"/>
      </w:tblPr>
      <w:tblGrid>
        <w:gridCol w:w="2250"/>
        <w:gridCol w:w="12202"/>
      </w:tblGrid>
      <w:tr w:rsidR="00670EFD" w:rsidRPr="00CF1083" w:rsidTr="00687E40">
        <w:tc>
          <w:tcPr>
            <w:tcW w:w="14452" w:type="dxa"/>
            <w:gridSpan w:val="2"/>
            <w:shd w:val="clear" w:color="auto" w:fill="A8D08D" w:themeFill="accent6" w:themeFillTint="99"/>
          </w:tcPr>
          <w:p w:rsidR="00670EFD" w:rsidRPr="00CF1083" w:rsidRDefault="00670EFD" w:rsidP="00AC09D1">
            <w:pPr>
              <w:ind w:left="-57"/>
              <w:rPr>
                <w:rFonts w:ascii="Cambria" w:hAnsi="Cambria"/>
              </w:rPr>
            </w:pPr>
            <w:r w:rsidRPr="00CF1083">
              <w:rPr>
                <w:rFonts w:ascii="Cambria" w:hAnsi="Cambria"/>
              </w:rPr>
              <w:t>IX SECUENCIA DE SESIONES DE APRENDIZAJE.</w:t>
            </w:r>
          </w:p>
        </w:tc>
      </w:tr>
      <w:tr w:rsidR="00670EFD" w:rsidRPr="00CF1083" w:rsidTr="00687E40">
        <w:tc>
          <w:tcPr>
            <w:tcW w:w="2250" w:type="dxa"/>
            <w:shd w:val="clear" w:color="auto" w:fill="FFFFFF" w:themeFill="background1"/>
            <w:vAlign w:val="center"/>
          </w:tcPr>
          <w:p w:rsidR="00670EFD" w:rsidRPr="00CF1083" w:rsidRDefault="005E3DA7" w:rsidP="00910DAD">
            <w:pPr>
              <w:ind w:left="-57"/>
              <w:jc w:val="center"/>
              <w:rPr>
                <w:rFonts w:ascii="Cambria" w:hAnsi="Cambria"/>
              </w:rPr>
            </w:pPr>
            <w:r w:rsidRPr="00CF1083">
              <w:rPr>
                <w:rFonts w:ascii="Cambria" w:hAnsi="Cambria"/>
              </w:rPr>
              <w:t>SESI</w:t>
            </w:r>
            <w:r w:rsidR="00E95442" w:rsidRPr="00CF1083">
              <w:rPr>
                <w:rFonts w:ascii="Cambria" w:hAnsi="Cambria"/>
              </w:rPr>
              <w:t>Ó</w:t>
            </w:r>
            <w:r w:rsidRPr="00CF1083">
              <w:rPr>
                <w:rFonts w:ascii="Cambria" w:hAnsi="Cambria"/>
              </w:rPr>
              <w:t>N N</w:t>
            </w:r>
            <w:r w:rsidR="007723C3" w:rsidRPr="00CF1083">
              <w:rPr>
                <w:rFonts w:ascii="Cambria" w:hAnsi="Cambria"/>
              </w:rPr>
              <w:t>°</w:t>
            </w:r>
            <w:r w:rsidRPr="00CF1083">
              <w:rPr>
                <w:rFonts w:ascii="Cambria" w:hAnsi="Cambria"/>
              </w:rPr>
              <w:t xml:space="preserve"> 01</w:t>
            </w:r>
          </w:p>
        </w:tc>
        <w:tc>
          <w:tcPr>
            <w:tcW w:w="12202" w:type="dxa"/>
            <w:shd w:val="clear" w:color="auto" w:fill="FFFFFF" w:themeFill="background1"/>
          </w:tcPr>
          <w:p w:rsidR="00670EFD" w:rsidRPr="00CF1083" w:rsidRDefault="004E56AE" w:rsidP="00527BED">
            <w:pPr>
              <w:ind w:left="-57"/>
              <w:rPr>
                <w:rFonts w:ascii="Cambria" w:hAnsi="Cambria" w:cs="Arial"/>
                <w:color w:val="000000"/>
              </w:rPr>
            </w:pPr>
            <w:r>
              <w:rPr>
                <w:rFonts w:ascii="Cambria" w:hAnsi="Cambria" w:cs="Arial"/>
                <w:color w:val="000000"/>
              </w:rPr>
              <w:t>Conocemos sobre la gran Civilización Romana</w:t>
            </w:r>
            <w:r w:rsidR="00B3093C">
              <w:rPr>
                <w:rFonts w:ascii="Cambria" w:hAnsi="Cambria" w:cs="Arial"/>
                <w:color w:val="000000"/>
              </w:rPr>
              <w:t>.</w:t>
            </w:r>
          </w:p>
        </w:tc>
      </w:tr>
      <w:tr w:rsidR="00FA5E61" w:rsidRPr="00CF1083" w:rsidTr="00687E40">
        <w:tc>
          <w:tcPr>
            <w:tcW w:w="2250" w:type="dxa"/>
            <w:shd w:val="clear" w:color="auto" w:fill="FFFFFF" w:themeFill="background1"/>
            <w:vAlign w:val="center"/>
          </w:tcPr>
          <w:p w:rsidR="00FA5E61" w:rsidRPr="00CF1083" w:rsidRDefault="00B3093C" w:rsidP="00FA5E61">
            <w:pPr>
              <w:ind w:left="-57"/>
              <w:jc w:val="center"/>
              <w:rPr>
                <w:rFonts w:ascii="Cambria" w:hAnsi="Cambria"/>
              </w:rPr>
            </w:pPr>
            <w:r>
              <w:rPr>
                <w:rFonts w:ascii="Cambria" w:hAnsi="Cambria"/>
              </w:rPr>
              <w:t>SESIÓN N° 02</w:t>
            </w:r>
          </w:p>
        </w:tc>
        <w:tc>
          <w:tcPr>
            <w:tcW w:w="12202" w:type="dxa"/>
            <w:shd w:val="clear" w:color="auto" w:fill="FFFFFF" w:themeFill="background1"/>
          </w:tcPr>
          <w:p w:rsidR="00FA5E61" w:rsidRPr="00CF1083" w:rsidRDefault="004E56AE" w:rsidP="00FA5E61">
            <w:pPr>
              <w:ind w:left="-57"/>
              <w:rPr>
                <w:rFonts w:ascii="Cambria" w:hAnsi="Cambria" w:cs="Arial"/>
                <w:color w:val="000000"/>
              </w:rPr>
            </w:pPr>
            <w:r>
              <w:rPr>
                <w:rFonts w:ascii="Cambria" w:hAnsi="Cambria" w:cs="Arial"/>
                <w:color w:val="000000"/>
              </w:rPr>
              <w:t>Orígenes de la cultura peruana.</w:t>
            </w:r>
          </w:p>
        </w:tc>
      </w:tr>
      <w:tr w:rsidR="00FA5E61" w:rsidRPr="00CF1083" w:rsidTr="00687E40">
        <w:tc>
          <w:tcPr>
            <w:tcW w:w="2250" w:type="dxa"/>
            <w:shd w:val="clear" w:color="auto" w:fill="FFFFFF" w:themeFill="background1"/>
            <w:vAlign w:val="center"/>
          </w:tcPr>
          <w:p w:rsidR="00FA5E61" w:rsidRPr="00CF1083" w:rsidRDefault="00B3093C" w:rsidP="00FA5E61">
            <w:pPr>
              <w:ind w:left="-57"/>
              <w:jc w:val="center"/>
              <w:rPr>
                <w:rFonts w:ascii="Cambria" w:hAnsi="Cambria"/>
              </w:rPr>
            </w:pPr>
            <w:r>
              <w:rPr>
                <w:rFonts w:ascii="Cambria" w:hAnsi="Cambria"/>
              </w:rPr>
              <w:t>SESIÓN N° 03</w:t>
            </w:r>
          </w:p>
        </w:tc>
        <w:tc>
          <w:tcPr>
            <w:tcW w:w="12202" w:type="dxa"/>
            <w:shd w:val="clear" w:color="auto" w:fill="FFFFFF" w:themeFill="background1"/>
          </w:tcPr>
          <w:p w:rsidR="00FA5E61" w:rsidRPr="00CF1083" w:rsidRDefault="00B3093C" w:rsidP="00B3093C">
            <w:pPr>
              <w:ind w:left="-57"/>
              <w:rPr>
                <w:rFonts w:ascii="Cambria" w:hAnsi="Cambria" w:cs="Arial"/>
                <w:color w:val="000000"/>
              </w:rPr>
            </w:pPr>
            <w:r>
              <w:rPr>
                <w:rFonts w:ascii="Cambria" w:hAnsi="Cambria" w:cs="Arial"/>
                <w:color w:val="000000"/>
              </w:rPr>
              <w:t xml:space="preserve">Periodificación de las culturas pre-incas, según </w:t>
            </w:r>
            <w:proofErr w:type="spellStart"/>
            <w:r>
              <w:rPr>
                <w:rFonts w:ascii="Cambria" w:hAnsi="Cambria" w:cs="Arial"/>
                <w:color w:val="000000"/>
              </w:rPr>
              <w:t>Jhon</w:t>
            </w:r>
            <w:proofErr w:type="spellEnd"/>
            <w:r>
              <w:rPr>
                <w:rFonts w:ascii="Cambria" w:hAnsi="Cambria" w:cs="Arial"/>
                <w:color w:val="000000"/>
              </w:rPr>
              <w:t xml:space="preserve"> </w:t>
            </w:r>
            <w:proofErr w:type="spellStart"/>
            <w:r>
              <w:rPr>
                <w:rFonts w:ascii="Cambria" w:hAnsi="Cambria" w:cs="Arial"/>
                <w:color w:val="000000"/>
              </w:rPr>
              <w:t>Rowe</w:t>
            </w:r>
            <w:proofErr w:type="spellEnd"/>
            <w:r>
              <w:rPr>
                <w:rFonts w:ascii="Cambria" w:hAnsi="Cambria" w:cs="Arial"/>
                <w:color w:val="000000"/>
              </w:rPr>
              <w:t xml:space="preserve"> y Pablo Macera.</w:t>
            </w:r>
          </w:p>
        </w:tc>
      </w:tr>
      <w:tr w:rsidR="00FA5E61" w:rsidRPr="00CF1083" w:rsidTr="00687E40">
        <w:tc>
          <w:tcPr>
            <w:tcW w:w="2250" w:type="dxa"/>
            <w:shd w:val="clear" w:color="auto" w:fill="FFFFFF" w:themeFill="background1"/>
            <w:vAlign w:val="center"/>
          </w:tcPr>
          <w:p w:rsidR="00FA5E61" w:rsidRPr="00CF1083" w:rsidRDefault="00B3093C" w:rsidP="00FA5E61">
            <w:pPr>
              <w:ind w:left="-57"/>
              <w:jc w:val="center"/>
              <w:rPr>
                <w:rFonts w:ascii="Cambria" w:hAnsi="Cambria"/>
              </w:rPr>
            </w:pPr>
            <w:r>
              <w:rPr>
                <w:rFonts w:ascii="Cambria" w:hAnsi="Cambria"/>
              </w:rPr>
              <w:t>SESIÓN N° 04</w:t>
            </w:r>
          </w:p>
        </w:tc>
        <w:tc>
          <w:tcPr>
            <w:tcW w:w="12202" w:type="dxa"/>
            <w:shd w:val="clear" w:color="auto" w:fill="FFFFFF" w:themeFill="background1"/>
          </w:tcPr>
          <w:p w:rsidR="00FA5E61" w:rsidRPr="00CF1083" w:rsidRDefault="00B3093C" w:rsidP="00FA5E61">
            <w:pPr>
              <w:ind w:left="-57"/>
              <w:rPr>
                <w:rFonts w:ascii="Cambria" w:hAnsi="Cambria" w:cs="Arial"/>
                <w:color w:val="000000"/>
              </w:rPr>
            </w:pPr>
            <w:r>
              <w:rPr>
                <w:rFonts w:ascii="Cambria" w:hAnsi="Cambria" w:cs="Arial"/>
                <w:color w:val="000000"/>
              </w:rPr>
              <w:t>Conocemos las culturas del Horizonte Temprano.</w:t>
            </w:r>
          </w:p>
        </w:tc>
      </w:tr>
      <w:tr w:rsidR="00B3093C" w:rsidRPr="00CF1083" w:rsidTr="00687E40">
        <w:tc>
          <w:tcPr>
            <w:tcW w:w="2250" w:type="dxa"/>
            <w:shd w:val="clear" w:color="auto" w:fill="FFFFFF" w:themeFill="background1"/>
            <w:vAlign w:val="center"/>
          </w:tcPr>
          <w:p w:rsidR="00B3093C" w:rsidRPr="00CF1083" w:rsidRDefault="00B3093C" w:rsidP="00FA5E61">
            <w:pPr>
              <w:ind w:left="-57"/>
              <w:jc w:val="center"/>
              <w:rPr>
                <w:rFonts w:ascii="Cambria" w:hAnsi="Cambria"/>
              </w:rPr>
            </w:pPr>
            <w:r>
              <w:rPr>
                <w:rFonts w:ascii="Cambria" w:hAnsi="Cambria"/>
              </w:rPr>
              <w:t>SESIÓN N° 05</w:t>
            </w:r>
          </w:p>
        </w:tc>
        <w:tc>
          <w:tcPr>
            <w:tcW w:w="12202" w:type="dxa"/>
            <w:shd w:val="clear" w:color="auto" w:fill="FFFFFF" w:themeFill="background1"/>
          </w:tcPr>
          <w:p w:rsidR="00B3093C" w:rsidRPr="00CF1083" w:rsidRDefault="00B3093C" w:rsidP="00FA5E61">
            <w:pPr>
              <w:ind w:left="-57"/>
              <w:rPr>
                <w:rFonts w:ascii="Cambria" w:hAnsi="Cambria" w:cs="Arial"/>
                <w:color w:val="000000"/>
              </w:rPr>
            </w:pPr>
            <w:r>
              <w:rPr>
                <w:rFonts w:ascii="Cambria" w:hAnsi="Cambria" w:cs="Arial"/>
                <w:color w:val="000000"/>
              </w:rPr>
              <w:t>Conocemos las culturas del Periodo Intermedio Temprano y Horizonte Medio.</w:t>
            </w:r>
          </w:p>
        </w:tc>
      </w:tr>
      <w:tr w:rsidR="00B3093C" w:rsidRPr="00CF1083" w:rsidTr="00687E40">
        <w:tc>
          <w:tcPr>
            <w:tcW w:w="2250" w:type="dxa"/>
            <w:shd w:val="clear" w:color="auto" w:fill="FFFFFF" w:themeFill="background1"/>
            <w:vAlign w:val="center"/>
          </w:tcPr>
          <w:p w:rsidR="00B3093C" w:rsidRDefault="00B3093C" w:rsidP="00B3093C">
            <w:pPr>
              <w:ind w:left="-57"/>
              <w:jc w:val="center"/>
              <w:rPr>
                <w:rFonts w:ascii="Cambria" w:hAnsi="Cambria"/>
              </w:rPr>
            </w:pPr>
            <w:r>
              <w:rPr>
                <w:rFonts w:ascii="Cambria" w:hAnsi="Cambria"/>
              </w:rPr>
              <w:t>SESIÓN N° 06</w:t>
            </w:r>
          </w:p>
        </w:tc>
        <w:tc>
          <w:tcPr>
            <w:tcW w:w="12202" w:type="dxa"/>
            <w:shd w:val="clear" w:color="auto" w:fill="FFFFFF" w:themeFill="background1"/>
          </w:tcPr>
          <w:p w:rsidR="00B3093C" w:rsidRPr="00CF1083" w:rsidRDefault="00B3093C" w:rsidP="00B3093C">
            <w:pPr>
              <w:ind w:left="-57"/>
              <w:rPr>
                <w:rFonts w:ascii="Cambria" w:hAnsi="Cambria" w:cs="Arial"/>
                <w:color w:val="000000"/>
              </w:rPr>
            </w:pPr>
            <w:r>
              <w:rPr>
                <w:rFonts w:ascii="Cambria" w:hAnsi="Cambria" w:cs="Arial"/>
                <w:color w:val="000000"/>
              </w:rPr>
              <w:t>Conocemos las culturas del Periodo Intermedio tardío</w:t>
            </w:r>
          </w:p>
        </w:tc>
      </w:tr>
    </w:tbl>
    <w:p w:rsidR="00042305" w:rsidRDefault="00042305" w:rsidP="00042305">
      <w:pPr>
        <w:tabs>
          <w:tab w:val="left" w:pos="3390"/>
        </w:tabs>
        <w:spacing w:after="0" w:line="240" w:lineRule="auto"/>
        <w:rPr>
          <w:rFonts w:ascii="Cambria" w:hAnsi="Cambria"/>
          <w:sz w:val="18"/>
          <w:szCs w:val="18"/>
        </w:rPr>
      </w:pPr>
    </w:p>
    <w:p w:rsidR="00B3093C" w:rsidRDefault="00B3093C" w:rsidP="00042305">
      <w:pPr>
        <w:tabs>
          <w:tab w:val="left" w:pos="3390"/>
        </w:tabs>
        <w:spacing w:after="0" w:line="240" w:lineRule="auto"/>
        <w:rPr>
          <w:rFonts w:ascii="Cambria" w:hAnsi="Cambria"/>
          <w:sz w:val="18"/>
          <w:szCs w:val="18"/>
        </w:rPr>
      </w:pPr>
    </w:p>
    <w:p w:rsidR="00B3093C" w:rsidRDefault="00B3093C" w:rsidP="00042305">
      <w:pPr>
        <w:tabs>
          <w:tab w:val="left" w:pos="3390"/>
        </w:tabs>
        <w:spacing w:after="0" w:line="240" w:lineRule="auto"/>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670EFD" w:rsidRPr="00CF1083" w:rsidTr="00042305">
        <w:trPr>
          <w:trHeight w:val="289"/>
        </w:trPr>
        <w:tc>
          <w:tcPr>
            <w:tcW w:w="14601" w:type="dxa"/>
            <w:shd w:val="clear" w:color="auto" w:fill="A8D08D" w:themeFill="accent6" w:themeFillTint="99"/>
          </w:tcPr>
          <w:p w:rsidR="00670EFD" w:rsidRPr="00CF1083" w:rsidRDefault="00670EFD" w:rsidP="00AC09D1">
            <w:pPr>
              <w:ind w:left="-57"/>
              <w:rPr>
                <w:rFonts w:ascii="Cambria" w:hAnsi="Cambria"/>
                <w:b/>
              </w:rPr>
            </w:pPr>
            <w:r w:rsidRPr="00CF1083">
              <w:rPr>
                <w:rFonts w:ascii="Cambria" w:hAnsi="Cambria"/>
                <w:b/>
              </w:rPr>
              <w:t>X</w:t>
            </w:r>
            <w:r w:rsidR="007723C3" w:rsidRPr="00CF1083">
              <w:rPr>
                <w:rFonts w:ascii="Cambria" w:hAnsi="Cambria"/>
                <w:b/>
              </w:rPr>
              <w:t>.</w:t>
            </w:r>
            <w:r w:rsidRPr="00CF1083">
              <w:rPr>
                <w:rFonts w:ascii="Cambria" w:hAnsi="Cambria"/>
                <w:b/>
              </w:rPr>
              <w:t xml:space="preserve"> MEDIOS Y MATERIALES </w:t>
            </w:r>
          </w:p>
        </w:tc>
      </w:tr>
      <w:tr w:rsidR="00670EFD" w:rsidRPr="00CF1083" w:rsidTr="00A327DD">
        <w:trPr>
          <w:trHeight w:val="2049"/>
        </w:trPr>
        <w:tc>
          <w:tcPr>
            <w:tcW w:w="14601" w:type="dxa"/>
            <w:shd w:val="clear" w:color="auto" w:fill="FFFFFF" w:themeFill="background1"/>
          </w:tcPr>
          <w:p w:rsidR="009A5F78" w:rsidRPr="00401F15" w:rsidRDefault="00F42BBD" w:rsidP="009A5F78">
            <w:pPr>
              <w:numPr>
                <w:ilvl w:val="0"/>
                <w:numId w:val="13"/>
              </w:numPr>
              <w:ind w:left="525"/>
              <w:contextualSpacing/>
              <w:rPr>
                <w:rFonts w:ascii="Cambria" w:hAnsi="Cambria"/>
                <w:szCs w:val="18"/>
              </w:rPr>
            </w:pPr>
            <w:r>
              <w:rPr>
                <w:rFonts w:ascii="Cambria" w:hAnsi="Cambria"/>
                <w:szCs w:val="18"/>
              </w:rPr>
              <w:t>Libros.</w:t>
            </w:r>
          </w:p>
          <w:p w:rsidR="009A5F78" w:rsidRPr="00401F15" w:rsidRDefault="009A5F78" w:rsidP="009A5F78">
            <w:pPr>
              <w:numPr>
                <w:ilvl w:val="0"/>
                <w:numId w:val="13"/>
              </w:numPr>
              <w:ind w:left="525"/>
              <w:contextualSpacing/>
              <w:rPr>
                <w:rFonts w:ascii="Cambria" w:hAnsi="Cambria"/>
                <w:szCs w:val="18"/>
              </w:rPr>
            </w:pPr>
            <w:r w:rsidRPr="00401F15">
              <w:rPr>
                <w:rFonts w:ascii="Cambria" w:hAnsi="Cambria"/>
                <w:szCs w:val="18"/>
              </w:rPr>
              <w:t>Módulos</w:t>
            </w:r>
            <w:r w:rsidR="00F42BBD">
              <w:rPr>
                <w:rFonts w:ascii="Cambria" w:hAnsi="Cambria"/>
                <w:szCs w:val="18"/>
              </w:rPr>
              <w:t>.</w:t>
            </w:r>
          </w:p>
          <w:p w:rsidR="009A5F78" w:rsidRPr="00401F15" w:rsidRDefault="00F42BBD" w:rsidP="009A5F78">
            <w:pPr>
              <w:numPr>
                <w:ilvl w:val="0"/>
                <w:numId w:val="13"/>
              </w:numPr>
              <w:ind w:left="525"/>
              <w:contextualSpacing/>
              <w:rPr>
                <w:rFonts w:ascii="Cambria" w:hAnsi="Cambria"/>
                <w:szCs w:val="18"/>
              </w:rPr>
            </w:pPr>
            <w:r>
              <w:rPr>
                <w:rFonts w:ascii="Cambria" w:hAnsi="Cambria"/>
                <w:szCs w:val="18"/>
              </w:rPr>
              <w:t>Videos.</w:t>
            </w:r>
          </w:p>
          <w:p w:rsidR="009A5F78" w:rsidRDefault="009A5F78" w:rsidP="009A5F78">
            <w:pPr>
              <w:numPr>
                <w:ilvl w:val="0"/>
                <w:numId w:val="13"/>
              </w:numPr>
              <w:ind w:left="525"/>
              <w:contextualSpacing/>
              <w:rPr>
                <w:rFonts w:ascii="Cambria" w:hAnsi="Cambria"/>
                <w:szCs w:val="18"/>
              </w:rPr>
            </w:pPr>
            <w:r w:rsidRPr="00401F15">
              <w:rPr>
                <w:rFonts w:ascii="Cambria" w:hAnsi="Cambria"/>
                <w:szCs w:val="18"/>
              </w:rPr>
              <w:t>Laptops</w:t>
            </w:r>
            <w:r w:rsidR="00F42BBD">
              <w:rPr>
                <w:rFonts w:ascii="Cambria" w:hAnsi="Cambria"/>
                <w:szCs w:val="18"/>
              </w:rPr>
              <w:t>.</w:t>
            </w:r>
          </w:p>
          <w:p w:rsidR="009A5F78" w:rsidRDefault="009A5F78" w:rsidP="009A5F78">
            <w:pPr>
              <w:numPr>
                <w:ilvl w:val="0"/>
                <w:numId w:val="13"/>
              </w:numPr>
              <w:ind w:left="525"/>
              <w:contextualSpacing/>
              <w:rPr>
                <w:rFonts w:ascii="Cambria" w:hAnsi="Cambria"/>
                <w:szCs w:val="18"/>
              </w:rPr>
            </w:pPr>
            <w:r w:rsidRPr="00E510C3">
              <w:rPr>
                <w:rFonts w:ascii="Cambria" w:hAnsi="Cambria"/>
                <w:szCs w:val="18"/>
              </w:rPr>
              <w:t>Cuadernos</w:t>
            </w:r>
            <w:r w:rsidR="00F42BBD">
              <w:rPr>
                <w:rFonts w:ascii="Cambria" w:hAnsi="Cambria"/>
                <w:szCs w:val="18"/>
              </w:rPr>
              <w:t>.</w:t>
            </w:r>
          </w:p>
          <w:p w:rsidR="009A5F78" w:rsidRDefault="009A5F78" w:rsidP="009A5F78">
            <w:pPr>
              <w:numPr>
                <w:ilvl w:val="0"/>
                <w:numId w:val="13"/>
              </w:numPr>
              <w:ind w:left="525"/>
              <w:contextualSpacing/>
              <w:rPr>
                <w:rFonts w:ascii="Cambria" w:hAnsi="Cambria"/>
                <w:szCs w:val="18"/>
              </w:rPr>
            </w:pPr>
            <w:r>
              <w:rPr>
                <w:rFonts w:ascii="Cambria" w:hAnsi="Cambria"/>
                <w:szCs w:val="18"/>
              </w:rPr>
              <w:t>Plataforma Zoom</w:t>
            </w:r>
            <w:r w:rsidR="00F42BBD">
              <w:rPr>
                <w:rFonts w:ascii="Cambria" w:hAnsi="Cambria"/>
                <w:szCs w:val="18"/>
              </w:rPr>
              <w:t>.</w:t>
            </w:r>
          </w:p>
          <w:p w:rsidR="00A327DD" w:rsidRDefault="009A5F78" w:rsidP="009A5F78">
            <w:pPr>
              <w:numPr>
                <w:ilvl w:val="0"/>
                <w:numId w:val="13"/>
              </w:numPr>
              <w:ind w:left="525"/>
              <w:contextualSpacing/>
              <w:rPr>
                <w:rFonts w:ascii="Cambria" w:hAnsi="Cambria"/>
                <w:szCs w:val="18"/>
              </w:rPr>
            </w:pPr>
            <w:r w:rsidRPr="009A5F78">
              <w:rPr>
                <w:rFonts w:ascii="Cambria" w:hAnsi="Cambria"/>
                <w:szCs w:val="18"/>
              </w:rPr>
              <w:t>Intranet del Colegio</w:t>
            </w:r>
            <w:r w:rsidR="00F42BBD">
              <w:rPr>
                <w:rFonts w:ascii="Cambria" w:hAnsi="Cambria"/>
                <w:szCs w:val="18"/>
              </w:rPr>
              <w:t>.</w:t>
            </w:r>
          </w:p>
          <w:p w:rsidR="00F42BBD" w:rsidRPr="009A5F78" w:rsidRDefault="00F42BBD" w:rsidP="009A5F78">
            <w:pPr>
              <w:numPr>
                <w:ilvl w:val="0"/>
                <w:numId w:val="13"/>
              </w:numPr>
              <w:ind w:left="525"/>
              <w:contextualSpacing/>
              <w:rPr>
                <w:rFonts w:ascii="Cambria" w:hAnsi="Cambria"/>
                <w:szCs w:val="18"/>
              </w:rPr>
            </w:pPr>
            <w:r>
              <w:rPr>
                <w:rFonts w:ascii="Cambria" w:hAnsi="Cambria"/>
                <w:szCs w:val="18"/>
              </w:rPr>
              <w:t>Entorno virtual G-suite.</w:t>
            </w:r>
          </w:p>
        </w:tc>
      </w:tr>
    </w:tbl>
    <w:p w:rsidR="00670EFD" w:rsidRDefault="00670EFD" w:rsidP="00AC09D1">
      <w:pPr>
        <w:spacing w:after="0" w:line="240" w:lineRule="auto"/>
        <w:ind w:left="-57"/>
        <w:rPr>
          <w:rFonts w:ascii="Cambria" w:hAnsi="Cambria"/>
          <w:sz w:val="18"/>
          <w:szCs w:val="18"/>
        </w:rPr>
      </w:pPr>
    </w:p>
    <w:p w:rsidR="00042305" w:rsidRPr="00AC09D1" w:rsidRDefault="00042305" w:rsidP="00AC09D1">
      <w:pPr>
        <w:spacing w:after="0" w:line="240" w:lineRule="auto"/>
        <w:ind w:left="-57"/>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2041"/>
        <w:gridCol w:w="12560"/>
      </w:tblGrid>
      <w:tr w:rsidR="003B70D5" w:rsidRPr="00CF1083" w:rsidTr="00C70F30">
        <w:trPr>
          <w:trHeight w:val="289"/>
        </w:trPr>
        <w:tc>
          <w:tcPr>
            <w:tcW w:w="14601" w:type="dxa"/>
            <w:gridSpan w:val="2"/>
            <w:shd w:val="clear" w:color="auto" w:fill="A8D08D" w:themeFill="accent6" w:themeFillTint="99"/>
          </w:tcPr>
          <w:p w:rsidR="003B70D5" w:rsidRPr="00CF1083" w:rsidRDefault="003B70D5" w:rsidP="003B70D5">
            <w:pPr>
              <w:rPr>
                <w:rFonts w:ascii="Cambria" w:hAnsi="Cambria"/>
                <w:b/>
              </w:rPr>
            </w:pPr>
            <w:r w:rsidRPr="00CF1083">
              <w:rPr>
                <w:rFonts w:ascii="Cambria" w:hAnsi="Cambria"/>
                <w:b/>
              </w:rPr>
              <w:t>XI. EVALUACION.</w:t>
            </w:r>
          </w:p>
        </w:tc>
      </w:tr>
      <w:tr w:rsidR="003B70D5" w:rsidRPr="00CF1083" w:rsidTr="00A31C67">
        <w:trPr>
          <w:trHeight w:val="345"/>
        </w:trPr>
        <w:tc>
          <w:tcPr>
            <w:tcW w:w="2041" w:type="dxa"/>
            <w:shd w:val="clear" w:color="auto" w:fill="FFFFFF" w:themeFill="background1"/>
          </w:tcPr>
          <w:p w:rsidR="003B70D5" w:rsidRPr="00CF1083" w:rsidRDefault="003B70D5" w:rsidP="00AC09D1">
            <w:pPr>
              <w:ind w:left="-57"/>
              <w:rPr>
                <w:rFonts w:ascii="Cambria" w:hAnsi="Cambria"/>
                <w:b/>
              </w:rPr>
            </w:pPr>
            <w:r w:rsidRPr="00CF1083">
              <w:rPr>
                <w:rFonts w:ascii="Cambria" w:hAnsi="Cambria"/>
                <w:b/>
              </w:rPr>
              <w:t>INICIO</w:t>
            </w:r>
          </w:p>
        </w:tc>
        <w:tc>
          <w:tcPr>
            <w:tcW w:w="12560" w:type="dxa"/>
            <w:shd w:val="clear" w:color="auto" w:fill="FFFFFF" w:themeFill="background1"/>
          </w:tcPr>
          <w:p w:rsidR="003B70D5" w:rsidRPr="00CF1083" w:rsidRDefault="00F2332A" w:rsidP="00F42BBD">
            <w:pPr>
              <w:ind w:left="-57"/>
              <w:rPr>
                <w:rFonts w:ascii="Cambria" w:hAnsi="Cambria"/>
              </w:rPr>
            </w:pPr>
            <w:r w:rsidRPr="00CF1083">
              <w:rPr>
                <w:rFonts w:ascii="Cambria" w:hAnsi="Cambria"/>
              </w:rPr>
              <w:t xml:space="preserve">Se evaluará mediante lluvias de ideas, lectura dirigidas, observación de videos, revisión de </w:t>
            </w:r>
            <w:r w:rsidR="00F42BBD">
              <w:rPr>
                <w:rFonts w:ascii="Cambria" w:hAnsi="Cambria"/>
              </w:rPr>
              <w:t>fichas de trabajos.</w:t>
            </w:r>
          </w:p>
        </w:tc>
      </w:tr>
      <w:tr w:rsidR="003B70D5" w:rsidRPr="00CF1083" w:rsidTr="00A31C67">
        <w:trPr>
          <w:trHeight w:val="421"/>
        </w:trPr>
        <w:tc>
          <w:tcPr>
            <w:tcW w:w="2041" w:type="dxa"/>
            <w:shd w:val="clear" w:color="auto" w:fill="FFFFFF" w:themeFill="background1"/>
          </w:tcPr>
          <w:p w:rsidR="003B70D5" w:rsidRPr="00CF1083" w:rsidRDefault="003B70D5" w:rsidP="003B70D5">
            <w:pPr>
              <w:tabs>
                <w:tab w:val="left" w:pos="2041"/>
              </w:tabs>
              <w:ind w:left="-57"/>
              <w:rPr>
                <w:rFonts w:ascii="Cambria" w:hAnsi="Cambria"/>
                <w:b/>
              </w:rPr>
            </w:pPr>
            <w:r w:rsidRPr="00CF1083">
              <w:rPr>
                <w:rFonts w:ascii="Cambria" w:hAnsi="Cambria"/>
                <w:b/>
              </w:rPr>
              <w:t>PROCESO</w:t>
            </w:r>
          </w:p>
        </w:tc>
        <w:tc>
          <w:tcPr>
            <w:tcW w:w="12560" w:type="dxa"/>
            <w:shd w:val="clear" w:color="auto" w:fill="FFFFFF" w:themeFill="background1"/>
          </w:tcPr>
          <w:p w:rsidR="003B70D5" w:rsidRPr="00CF1083" w:rsidRDefault="00FA45E4" w:rsidP="003B70D5">
            <w:pPr>
              <w:tabs>
                <w:tab w:val="left" w:pos="2041"/>
              </w:tabs>
              <w:ind w:left="-57"/>
              <w:rPr>
                <w:rFonts w:ascii="Cambria" w:hAnsi="Cambria"/>
              </w:rPr>
            </w:pPr>
            <w:r w:rsidRPr="00CF1083">
              <w:rPr>
                <w:rFonts w:ascii="Cambria" w:hAnsi="Cambria"/>
              </w:rPr>
              <w:t>Mediante organizadores visuales como: Líneas de tiempo, mapa conceptuales, mapas mentales, cuadros de doble entrada</w:t>
            </w:r>
          </w:p>
        </w:tc>
      </w:tr>
      <w:tr w:rsidR="003B70D5" w:rsidRPr="00CF1083" w:rsidTr="00A31C67">
        <w:trPr>
          <w:trHeight w:val="399"/>
        </w:trPr>
        <w:tc>
          <w:tcPr>
            <w:tcW w:w="2041" w:type="dxa"/>
            <w:shd w:val="clear" w:color="auto" w:fill="FFFFFF" w:themeFill="background1"/>
          </w:tcPr>
          <w:p w:rsidR="003B70D5" w:rsidRPr="00CF1083" w:rsidRDefault="003B70D5" w:rsidP="00AC09D1">
            <w:pPr>
              <w:ind w:left="-57"/>
              <w:rPr>
                <w:rFonts w:ascii="Cambria" w:hAnsi="Cambria"/>
                <w:b/>
              </w:rPr>
            </w:pPr>
            <w:r w:rsidRPr="00CF1083">
              <w:rPr>
                <w:rFonts w:ascii="Cambria" w:hAnsi="Cambria"/>
                <w:b/>
              </w:rPr>
              <w:t>SALIDA</w:t>
            </w:r>
          </w:p>
        </w:tc>
        <w:tc>
          <w:tcPr>
            <w:tcW w:w="12560" w:type="dxa"/>
            <w:shd w:val="clear" w:color="auto" w:fill="FFFFFF" w:themeFill="background1"/>
          </w:tcPr>
          <w:p w:rsidR="003B70D5" w:rsidRPr="00CF1083" w:rsidRDefault="003D2B9F" w:rsidP="00F42BBD">
            <w:pPr>
              <w:ind w:left="-57"/>
              <w:rPr>
                <w:rFonts w:ascii="Cambria" w:hAnsi="Cambria"/>
              </w:rPr>
            </w:pPr>
            <w:r w:rsidRPr="00CF1083">
              <w:rPr>
                <w:rFonts w:ascii="Cambria" w:hAnsi="Cambria"/>
              </w:rPr>
              <w:t>Rúbricas, listas de cotejo, p</w:t>
            </w:r>
            <w:r w:rsidR="00013903" w:rsidRPr="00CF1083">
              <w:rPr>
                <w:rFonts w:ascii="Cambria" w:hAnsi="Cambria"/>
              </w:rPr>
              <w:t>ráct</w:t>
            </w:r>
            <w:r w:rsidR="00F42BBD">
              <w:rPr>
                <w:rFonts w:ascii="Cambria" w:hAnsi="Cambria"/>
              </w:rPr>
              <w:t>icas calificadas y evaluaciones de unidad.</w:t>
            </w:r>
          </w:p>
        </w:tc>
      </w:tr>
    </w:tbl>
    <w:p w:rsidR="005E3DA7" w:rsidRPr="00AC09D1" w:rsidRDefault="005E3DA7" w:rsidP="00AC09D1">
      <w:pPr>
        <w:spacing w:after="0" w:line="240" w:lineRule="auto"/>
        <w:ind w:left="-57"/>
        <w:rPr>
          <w:rFonts w:ascii="Cambria" w:hAnsi="Cambria"/>
          <w:sz w:val="18"/>
          <w:szCs w:val="18"/>
        </w:rPr>
      </w:pPr>
    </w:p>
    <w:sectPr w:rsidR="005E3DA7" w:rsidRPr="00AC09D1" w:rsidSect="00137B52">
      <w:headerReference w:type="default" r:id="rId8"/>
      <w:pgSz w:w="16838" w:h="11906" w:orient="landscape" w:code="9"/>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59D" w:rsidRDefault="00E7359D" w:rsidP="00BC4616">
      <w:pPr>
        <w:spacing w:after="0" w:line="240" w:lineRule="auto"/>
      </w:pPr>
      <w:r>
        <w:separator/>
      </w:r>
    </w:p>
  </w:endnote>
  <w:endnote w:type="continuationSeparator" w:id="0">
    <w:p w:rsidR="00E7359D" w:rsidRDefault="00E7359D"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Renfr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59D" w:rsidRDefault="00E7359D" w:rsidP="00BC4616">
      <w:pPr>
        <w:spacing w:after="0" w:line="240" w:lineRule="auto"/>
      </w:pPr>
      <w:r>
        <w:separator/>
      </w:r>
    </w:p>
  </w:footnote>
  <w:footnote w:type="continuationSeparator" w:id="0">
    <w:p w:rsidR="00E7359D" w:rsidRDefault="00E7359D"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r w:rsidR="002E7535">
      <w:rPr>
        <w:rFonts w:ascii="Renfrew" w:hAnsi="Renfrew"/>
        <w:sz w:val="20"/>
      </w:rPr>
      <w:t xml:space="preserve"> </w:t>
    </w:r>
    <w:r w:rsidR="002E7535">
      <w:rPr>
        <w:rFonts w:ascii="Renfrew" w:hAnsi="Renfrew"/>
        <w:sz w:val="20"/>
      </w:rPr>
      <w:tab/>
    </w:r>
    <w:r w:rsidR="002E7535">
      <w:rPr>
        <w:rFonts w:ascii="Renfrew" w:hAnsi="Renfrew"/>
        <w:sz w:val="20"/>
      </w:rPr>
      <w:tab/>
    </w:r>
    <w:r w:rsidR="002E7535">
      <w:rPr>
        <w:rFonts w:ascii="Renfrew" w:hAnsi="Renfrew"/>
        <w:sz w:val="20"/>
      </w:rPr>
      <w:tab/>
    </w:r>
    <w:r w:rsidR="002E7535">
      <w:rPr>
        <w:rFonts w:ascii="Renfrew" w:hAnsi="Renfrew"/>
        <w:sz w:val="20"/>
      </w:rPr>
      <w:tab/>
    </w:r>
    <w:r w:rsidR="002E7535">
      <w:rPr>
        <w:rFonts w:ascii="Renfrew" w:hAnsi="Renfrew"/>
        <w:sz w:val="20"/>
      </w:rPr>
      <w:tab/>
    </w:r>
    <w:r w:rsidR="002E7535">
      <w:rPr>
        <w:rFonts w:ascii="Renfrew" w:hAnsi="Renfrew"/>
        <w:sz w:val="20"/>
      </w:rPr>
      <w:tab/>
    </w:r>
    <w:r w:rsidR="002E7535">
      <w:rPr>
        <w:rFonts w:ascii="Renfrew" w:hAnsi="Renfrew"/>
        <w:sz w:val="20"/>
      </w:rPr>
      <w:tab/>
    </w:r>
    <w:r w:rsidR="002E7535">
      <w:rPr>
        <w:rFonts w:ascii="Renfrew" w:hAnsi="Renfrew"/>
        <w:sz w:val="20"/>
      </w:rPr>
      <w:tab/>
    </w:r>
    <w:r w:rsidR="002E7535">
      <w:rPr>
        <w:rFonts w:ascii="Renfrew" w:hAnsi="Renfrew"/>
        <w:sz w:val="20"/>
      </w:rPr>
      <w:tab/>
    </w:r>
    <w:r w:rsidR="002E7535">
      <w:rPr>
        <w:rFonts w:ascii="Renfrew" w:hAnsi="Renfrew"/>
        <w:sz w:val="20"/>
      </w:rPr>
      <w:tab/>
    </w:r>
    <w:r w:rsidR="002E7535">
      <w:rPr>
        <w:rFonts w:ascii="Renfrew" w:hAnsi="Renfrew"/>
        <w:sz w:val="20"/>
      </w:rPr>
      <w:tab/>
    </w:r>
    <w:r w:rsidR="002E7535">
      <w:rPr>
        <w:rFonts w:ascii="Renfrew" w:hAnsi="Renfrew"/>
        <w:sz w:val="20"/>
      </w:rPr>
      <w:tab/>
    </w:r>
    <w:r w:rsidR="002E7535">
      <w:rPr>
        <w:rFonts w:ascii="Renfrew" w:hAnsi="Renfrew"/>
        <w:sz w:val="20"/>
      </w:rPr>
      <w:tab/>
    </w:r>
    <w:r w:rsidR="002E7535">
      <w:rPr>
        <w:rFonts w:ascii="Renfrew" w:hAnsi="Renfrew"/>
        <w:sz w:val="20"/>
      </w:rPr>
      <w:tab/>
      <w:t xml:space="preserve">     </w:t>
    </w:r>
    <w:r w:rsidR="002E7535" w:rsidRPr="002E7535">
      <w:rPr>
        <w:rFonts w:ascii="Arial" w:hAnsi="Arial" w:cs="Arial"/>
        <w:b/>
        <w:sz w:val="20"/>
        <w:szCs w:val="20"/>
      </w:rPr>
      <w:t xml:space="preserve">Prof. </w:t>
    </w:r>
    <w:r w:rsidR="002E7535" w:rsidRPr="002E7535">
      <w:rPr>
        <w:rFonts w:ascii="Arial" w:eastAsia="Arial Unicode MS" w:hAnsi="Arial" w:cs="Arial"/>
        <w:b/>
        <w:sz w:val="20"/>
        <w:szCs w:val="20"/>
        <w:lang w:val="es-ES" w:eastAsia="es-ES"/>
      </w:rPr>
      <w:t>Cristian Reyes Guerrero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661F"/>
    <w:multiLevelType w:val="hybridMultilevel"/>
    <w:tmpl w:val="E8EAD6A8"/>
    <w:lvl w:ilvl="0" w:tplc="280A0001">
      <w:start w:val="1"/>
      <w:numFmt w:val="bullet"/>
      <w:lvlText w:val=""/>
      <w:lvlJc w:val="left"/>
      <w:pPr>
        <w:ind w:left="919" w:hanging="360"/>
      </w:pPr>
      <w:rPr>
        <w:rFonts w:ascii="Symbol" w:hAnsi="Symbol" w:hint="default"/>
      </w:rPr>
    </w:lvl>
    <w:lvl w:ilvl="1" w:tplc="280A0003" w:tentative="1">
      <w:start w:val="1"/>
      <w:numFmt w:val="bullet"/>
      <w:lvlText w:val="o"/>
      <w:lvlJc w:val="left"/>
      <w:pPr>
        <w:ind w:left="1639" w:hanging="360"/>
      </w:pPr>
      <w:rPr>
        <w:rFonts w:ascii="Courier New" w:hAnsi="Courier New" w:cs="Courier New" w:hint="default"/>
      </w:rPr>
    </w:lvl>
    <w:lvl w:ilvl="2" w:tplc="280A0005" w:tentative="1">
      <w:start w:val="1"/>
      <w:numFmt w:val="bullet"/>
      <w:lvlText w:val=""/>
      <w:lvlJc w:val="left"/>
      <w:pPr>
        <w:ind w:left="2359" w:hanging="360"/>
      </w:pPr>
      <w:rPr>
        <w:rFonts w:ascii="Wingdings" w:hAnsi="Wingdings" w:hint="default"/>
      </w:rPr>
    </w:lvl>
    <w:lvl w:ilvl="3" w:tplc="280A0001" w:tentative="1">
      <w:start w:val="1"/>
      <w:numFmt w:val="bullet"/>
      <w:lvlText w:val=""/>
      <w:lvlJc w:val="left"/>
      <w:pPr>
        <w:ind w:left="3079" w:hanging="360"/>
      </w:pPr>
      <w:rPr>
        <w:rFonts w:ascii="Symbol" w:hAnsi="Symbol" w:hint="default"/>
      </w:rPr>
    </w:lvl>
    <w:lvl w:ilvl="4" w:tplc="280A0003" w:tentative="1">
      <w:start w:val="1"/>
      <w:numFmt w:val="bullet"/>
      <w:lvlText w:val="o"/>
      <w:lvlJc w:val="left"/>
      <w:pPr>
        <w:ind w:left="3799" w:hanging="360"/>
      </w:pPr>
      <w:rPr>
        <w:rFonts w:ascii="Courier New" w:hAnsi="Courier New" w:cs="Courier New" w:hint="default"/>
      </w:rPr>
    </w:lvl>
    <w:lvl w:ilvl="5" w:tplc="280A0005" w:tentative="1">
      <w:start w:val="1"/>
      <w:numFmt w:val="bullet"/>
      <w:lvlText w:val=""/>
      <w:lvlJc w:val="left"/>
      <w:pPr>
        <w:ind w:left="4519" w:hanging="360"/>
      </w:pPr>
      <w:rPr>
        <w:rFonts w:ascii="Wingdings" w:hAnsi="Wingdings" w:hint="default"/>
      </w:rPr>
    </w:lvl>
    <w:lvl w:ilvl="6" w:tplc="280A0001" w:tentative="1">
      <w:start w:val="1"/>
      <w:numFmt w:val="bullet"/>
      <w:lvlText w:val=""/>
      <w:lvlJc w:val="left"/>
      <w:pPr>
        <w:ind w:left="5239" w:hanging="360"/>
      </w:pPr>
      <w:rPr>
        <w:rFonts w:ascii="Symbol" w:hAnsi="Symbol" w:hint="default"/>
      </w:rPr>
    </w:lvl>
    <w:lvl w:ilvl="7" w:tplc="280A0003" w:tentative="1">
      <w:start w:val="1"/>
      <w:numFmt w:val="bullet"/>
      <w:lvlText w:val="o"/>
      <w:lvlJc w:val="left"/>
      <w:pPr>
        <w:ind w:left="5959" w:hanging="360"/>
      </w:pPr>
      <w:rPr>
        <w:rFonts w:ascii="Courier New" w:hAnsi="Courier New" w:cs="Courier New" w:hint="default"/>
      </w:rPr>
    </w:lvl>
    <w:lvl w:ilvl="8" w:tplc="280A0005" w:tentative="1">
      <w:start w:val="1"/>
      <w:numFmt w:val="bullet"/>
      <w:lvlText w:val=""/>
      <w:lvlJc w:val="left"/>
      <w:pPr>
        <w:ind w:left="6679" w:hanging="360"/>
      </w:pPr>
      <w:rPr>
        <w:rFonts w:ascii="Wingdings" w:hAnsi="Wingdings" w:hint="default"/>
      </w:rPr>
    </w:lvl>
  </w:abstractNum>
  <w:abstractNum w:abstractNumId="1" w15:restartNumberingAfterBreak="0">
    <w:nsid w:val="0D9A0650"/>
    <w:multiLevelType w:val="hybridMultilevel"/>
    <w:tmpl w:val="4282C51C"/>
    <w:lvl w:ilvl="0" w:tplc="280A000B">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0E020CCD"/>
    <w:multiLevelType w:val="hybridMultilevel"/>
    <w:tmpl w:val="8DF8DCA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12AC07DA"/>
    <w:multiLevelType w:val="hybridMultilevel"/>
    <w:tmpl w:val="B14676B0"/>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5781DE3"/>
    <w:multiLevelType w:val="hybridMultilevel"/>
    <w:tmpl w:val="663213DE"/>
    <w:lvl w:ilvl="0" w:tplc="280A0009">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25ED21D9"/>
    <w:multiLevelType w:val="hybridMultilevel"/>
    <w:tmpl w:val="68A890A4"/>
    <w:lvl w:ilvl="0" w:tplc="280A000B">
      <w:start w:val="1"/>
      <w:numFmt w:val="bullet"/>
      <w:lvlText w:val=""/>
      <w:lvlJc w:val="left"/>
      <w:pPr>
        <w:ind w:left="360" w:hanging="360"/>
      </w:pPr>
      <w:rPr>
        <w:rFonts w:ascii="Wingdings" w:hAnsi="Wingdings" w:hint="default"/>
      </w:rPr>
    </w:lvl>
    <w:lvl w:ilvl="1" w:tplc="280A0001">
      <w:start w:val="1"/>
      <w:numFmt w:val="bullet"/>
      <w:lvlText w:val=""/>
      <w:lvlJc w:val="left"/>
      <w:pPr>
        <w:ind w:left="1080" w:hanging="360"/>
      </w:pPr>
      <w:rPr>
        <w:rFonts w:ascii="Symbol" w:hAnsi="Symbo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26E9752A"/>
    <w:multiLevelType w:val="hybridMultilevel"/>
    <w:tmpl w:val="16E0EFA8"/>
    <w:lvl w:ilvl="0" w:tplc="0C0A0005">
      <w:numFmt w:val="bullet"/>
      <w:lvlText w:val="-"/>
      <w:lvlJc w:val="left"/>
      <w:pPr>
        <w:ind w:left="430" w:hanging="360"/>
      </w:pPr>
      <w:rPr>
        <w:rFonts w:ascii="Arial" w:eastAsia="Times New Roman"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8" w15:restartNumberingAfterBreak="0">
    <w:nsid w:val="2BD13436"/>
    <w:multiLevelType w:val="hybridMultilevel"/>
    <w:tmpl w:val="5C163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CC0AC8"/>
    <w:multiLevelType w:val="hybridMultilevel"/>
    <w:tmpl w:val="A0A8EE1C"/>
    <w:lvl w:ilvl="0" w:tplc="69DA3660">
      <w:start w:val="1"/>
      <w:numFmt w:val="bullet"/>
      <w:lvlText w:val=""/>
      <w:lvlJc w:val="left"/>
      <w:pPr>
        <w:ind w:left="360" w:hanging="360"/>
      </w:pPr>
      <w:rPr>
        <w:rFonts w:ascii="Symbol" w:hAnsi="Symbol" w:hint="default"/>
        <w:sz w:val="20"/>
        <w:szCs w:val="2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811297D"/>
    <w:multiLevelType w:val="hybridMultilevel"/>
    <w:tmpl w:val="DC763DBA"/>
    <w:lvl w:ilvl="0" w:tplc="280A000B">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4" w15:restartNumberingAfterBreak="0">
    <w:nsid w:val="3F501611"/>
    <w:multiLevelType w:val="hybridMultilevel"/>
    <w:tmpl w:val="C44AF3A0"/>
    <w:lvl w:ilvl="0" w:tplc="279E4508">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3A66865"/>
    <w:multiLevelType w:val="hybridMultilevel"/>
    <w:tmpl w:val="6E8C65C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49E34FDB"/>
    <w:multiLevelType w:val="hybridMultilevel"/>
    <w:tmpl w:val="AD2284E2"/>
    <w:lvl w:ilvl="0" w:tplc="280A0001">
      <w:start w:val="1"/>
      <w:numFmt w:val="bullet"/>
      <w:lvlText w:val=""/>
      <w:lvlJc w:val="left"/>
      <w:pPr>
        <w:ind w:left="432" w:hanging="360"/>
      </w:pPr>
      <w:rPr>
        <w:rFonts w:ascii="Symbol" w:hAnsi="Symbol" w:hint="default"/>
      </w:rPr>
    </w:lvl>
    <w:lvl w:ilvl="1" w:tplc="280A0003">
      <w:start w:val="1"/>
      <w:numFmt w:val="bullet"/>
      <w:lvlText w:val="o"/>
      <w:lvlJc w:val="left"/>
      <w:pPr>
        <w:ind w:left="1152" w:hanging="360"/>
      </w:pPr>
      <w:rPr>
        <w:rFonts w:ascii="Courier New" w:hAnsi="Courier New" w:cs="Courier New" w:hint="default"/>
      </w:rPr>
    </w:lvl>
    <w:lvl w:ilvl="2" w:tplc="280A0005" w:tentative="1">
      <w:start w:val="1"/>
      <w:numFmt w:val="bullet"/>
      <w:lvlText w:val=""/>
      <w:lvlJc w:val="left"/>
      <w:pPr>
        <w:ind w:left="1872" w:hanging="360"/>
      </w:pPr>
      <w:rPr>
        <w:rFonts w:ascii="Wingdings" w:hAnsi="Wingdings" w:hint="default"/>
      </w:rPr>
    </w:lvl>
    <w:lvl w:ilvl="3" w:tplc="280A0001" w:tentative="1">
      <w:start w:val="1"/>
      <w:numFmt w:val="bullet"/>
      <w:lvlText w:val=""/>
      <w:lvlJc w:val="left"/>
      <w:pPr>
        <w:ind w:left="2592" w:hanging="360"/>
      </w:pPr>
      <w:rPr>
        <w:rFonts w:ascii="Symbol" w:hAnsi="Symbol" w:hint="default"/>
      </w:rPr>
    </w:lvl>
    <w:lvl w:ilvl="4" w:tplc="280A0003" w:tentative="1">
      <w:start w:val="1"/>
      <w:numFmt w:val="bullet"/>
      <w:lvlText w:val="o"/>
      <w:lvlJc w:val="left"/>
      <w:pPr>
        <w:ind w:left="3312" w:hanging="360"/>
      </w:pPr>
      <w:rPr>
        <w:rFonts w:ascii="Courier New" w:hAnsi="Courier New" w:cs="Courier New" w:hint="default"/>
      </w:rPr>
    </w:lvl>
    <w:lvl w:ilvl="5" w:tplc="280A0005" w:tentative="1">
      <w:start w:val="1"/>
      <w:numFmt w:val="bullet"/>
      <w:lvlText w:val=""/>
      <w:lvlJc w:val="left"/>
      <w:pPr>
        <w:ind w:left="4032" w:hanging="360"/>
      </w:pPr>
      <w:rPr>
        <w:rFonts w:ascii="Wingdings" w:hAnsi="Wingdings" w:hint="default"/>
      </w:rPr>
    </w:lvl>
    <w:lvl w:ilvl="6" w:tplc="280A0001" w:tentative="1">
      <w:start w:val="1"/>
      <w:numFmt w:val="bullet"/>
      <w:lvlText w:val=""/>
      <w:lvlJc w:val="left"/>
      <w:pPr>
        <w:ind w:left="4752" w:hanging="360"/>
      </w:pPr>
      <w:rPr>
        <w:rFonts w:ascii="Symbol" w:hAnsi="Symbol" w:hint="default"/>
      </w:rPr>
    </w:lvl>
    <w:lvl w:ilvl="7" w:tplc="280A0003" w:tentative="1">
      <w:start w:val="1"/>
      <w:numFmt w:val="bullet"/>
      <w:lvlText w:val="o"/>
      <w:lvlJc w:val="left"/>
      <w:pPr>
        <w:ind w:left="5472" w:hanging="360"/>
      </w:pPr>
      <w:rPr>
        <w:rFonts w:ascii="Courier New" w:hAnsi="Courier New" w:cs="Courier New" w:hint="default"/>
      </w:rPr>
    </w:lvl>
    <w:lvl w:ilvl="8" w:tplc="280A0005" w:tentative="1">
      <w:start w:val="1"/>
      <w:numFmt w:val="bullet"/>
      <w:lvlText w:val=""/>
      <w:lvlJc w:val="left"/>
      <w:pPr>
        <w:ind w:left="6192" w:hanging="360"/>
      </w:pPr>
      <w:rPr>
        <w:rFonts w:ascii="Wingdings" w:hAnsi="Wingdings" w:hint="default"/>
      </w:rPr>
    </w:lvl>
  </w:abstractNum>
  <w:abstractNum w:abstractNumId="18" w15:restartNumberingAfterBreak="0">
    <w:nsid w:val="5E9D7D47"/>
    <w:multiLevelType w:val="hybridMultilevel"/>
    <w:tmpl w:val="CA04A34C"/>
    <w:lvl w:ilvl="0" w:tplc="280A0009">
      <w:start w:val="1"/>
      <w:numFmt w:val="bullet"/>
      <w:lvlText w:val=""/>
      <w:lvlJc w:val="left"/>
      <w:pPr>
        <w:ind w:left="430" w:hanging="360"/>
      </w:pPr>
      <w:rPr>
        <w:rFonts w:ascii="Wingdings" w:hAnsi="Wingdings" w:hint="default"/>
      </w:rPr>
    </w:lvl>
    <w:lvl w:ilvl="1" w:tplc="280A0003" w:tentative="1">
      <w:start w:val="1"/>
      <w:numFmt w:val="bullet"/>
      <w:lvlText w:val="o"/>
      <w:lvlJc w:val="left"/>
      <w:pPr>
        <w:ind w:left="1150" w:hanging="360"/>
      </w:pPr>
      <w:rPr>
        <w:rFonts w:ascii="Courier New" w:hAnsi="Courier New" w:cs="Courier New" w:hint="default"/>
      </w:rPr>
    </w:lvl>
    <w:lvl w:ilvl="2" w:tplc="280A0005" w:tentative="1">
      <w:start w:val="1"/>
      <w:numFmt w:val="bullet"/>
      <w:lvlText w:val=""/>
      <w:lvlJc w:val="left"/>
      <w:pPr>
        <w:ind w:left="1870" w:hanging="360"/>
      </w:pPr>
      <w:rPr>
        <w:rFonts w:ascii="Wingdings" w:hAnsi="Wingdings" w:hint="default"/>
      </w:rPr>
    </w:lvl>
    <w:lvl w:ilvl="3" w:tplc="280A0001" w:tentative="1">
      <w:start w:val="1"/>
      <w:numFmt w:val="bullet"/>
      <w:lvlText w:val=""/>
      <w:lvlJc w:val="left"/>
      <w:pPr>
        <w:ind w:left="2590" w:hanging="360"/>
      </w:pPr>
      <w:rPr>
        <w:rFonts w:ascii="Symbol" w:hAnsi="Symbol" w:hint="default"/>
      </w:rPr>
    </w:lvl>
    <w:lvl w:ilvl="4" w:tplc="280A0003" w:tentative="1">
      <w:start w:val="1"/>
      <w:numFmt w:val="bullet"/>
      <w:lvlText w:val="o"/>
      <w:lvlJc w:val="left"/>
      <w:pPr>
        <w:ind w:left="3310" w:hanging="360"/>
      </w:pPr>
      <w:rPr>
        <w:rFonts w:ascii="Courier New" w:hAnsi="Courier New" w:cs="Courier New" w:hint="default"/>
      </w:rPr>
    </w:lvl>
    <w:lvl w:ilvl="5" w:tplc="280A0005" w:tentative="1">
      <w:start w:val="1"/>
      <w:numFmt w:val="bullet"/>
      <w:lvlText w:val=""/>
      <w:lvlJc w:val="left"/>
      <w:pPr>
        <w:ind w:left="4030" w:hanging="360"/>
      </w:pPr>
      <w:rPr>
        <w:rFonts w:ascii="Wingdings" w:hAnsi="Wingdings" w:hint="default"/>
      </w:rPr>
    </w:lvl>
    <w:lvl w:ilvl="6" w:tplc="280A0001" w:tentative="1">
      <w:start w:val="1"/>
      <w:numFmt w:val="bullet"/>
      <w:lvlText w:val=""/>
      <w:lvlJc w:val="left"/>
      <w:pPr>
        <w:ind w:left="4750" w:hanging="360"/>
      </w:pPr>
      <w:rPr>
        <w:rFonts w:ascii="Symbol" w:hAnsi="Symbol" w:hint="default"/>
      </w:rPr>
    </w:lvl>
    <w:lvl w:ilvl="7" w:tplc="280A0003" w:tentative="1">
      <w:start w:val="1"/>
      <w:numFmt w:val="bullet"/>
      <w:lvlText w:val="o"/>
      <w:lvlJc w:val="left"/>
      <w:pPr>
        <w:ind w:left="5470" w:hanging="360"/>
      </w:pPr>
      <w:rPr>
        <w:rFonts w:ascii="Courier New" w:hAnsi="Courier New" w:cs="Courier New" w:hint="default"/>
      </w:rPr>
    </w:lvl>
    <w:lvl w:ilvl="8" w:tplc="280A0005" w:tentative="1">
      <w:start w:val="1"/>
      <w:numFmt w:val="bullet"/>
      <w:lvlText w:val=""/>
      <w:lvlJc w:val="left"/>
      <w:pPr>
        <w:ind w:left="6190" w:hanging="360"/>
      </w:pPr>
      <w:rPr>
        <w:rFonts w:ascii="Wingdings" w:hAnsi="Wingdings" w:hint="default"/>
      </w:rPr>
    </w:lvl>
  </w:abstractNum>
  <w:abstractNum w:abstractNumId="19"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0"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21" w15:restartNumberingAfterBreak="0">
    <w:nsid w:val="6C292ECD"/>
    <w:multiLevelType w:val="hybridMultilevel"/>
    <w:tmpl w:val="A67C7A78"/>
    <w:lvl w:ilvl="0" w:tplc="280A0001">
      <w:start w:val="1"/>
      <w:numFmt w:val="bullet"/>
      <w:lvlText w:val=""/>
      <w:lvlJc w:val="left"/>
      <w:pPr>
        <w:ind w:left="360" w:hanging="360"/>
      </w:pPr>
      <w:rPr>
        <w:rFonts w:ascii="Symbol" w:hAnsi="Symbol" w:hint="default"/>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72AC110E"/>
    <w:multiLevelType w:val="hybridMultilevel"/>
    <w:tmpl w:val="E93C2B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974339B"/>
    <w:multiLevelType w:val="hybridMultilevel"/>
    <w:tmpl w:val="D89A3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4" w15:restartNumberingAfterBreak="0">
    <w:nsid w:val="79E475AA"/>
    <w:multiLevelType w:val="hybridMultilevel"/>
    <w:tmpl w:val="90D6CB5A"/>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B1A7245"/>
    <w:multiLevelType w:val="hybridMultilevel"/>
    <w:tmpl w:val="0E900752"/>
    <w:lvl w:ilvl="0" w:tplc="280A0001">
      <w:start w:val="1"/>
      <w:numFmt w:val="bullet"/>
      <w:lvlText w:val=""/>
      <w:lvlJc w:val="left"/>
      <w:pPr>
        <w:ind w:left="919" w:hanging="360"/>
      </w:pPr>
      <w:rPr>
        <w:rFonts w:ascii="Symbol" w:hAnsi="Symbol" w:hint="default"/>
      </w:rPr>
    </w:lvl>
    <w:lvl w:ilvl="1" w:tplc="280A0003" w:tentative="1">
      <w:start w:val="1"/>
      <w:numFmt w:val="bullet"/>
      <w:lvlText w:val="o"/>
      <w:lvlJc w:val="left"/>
      <w:pPr>
        <w:ind w:left="1639" w:hanging="360"/>
      </w:pPr>
      <w:rPr>
        <w:rFonts w:ascii="Courier New" w:hAnsi="Courier New" w:cs="Courier New" w:hint="default"/>
      </w:rPr>
    </w:lvl>
    <w:lvl w:ilvl="2" w:tplc="280A0005" w:tentative="1">
      <w:start w:val="1"/>
      <w:numFmt w:val="bullet"/>
      <w:lvlText w:val=""/>
      <w:lvlJc w:val="left"/>
      <w:pPr>
        <w:ind w:left="2359" w:hanging="360"/>
      </w:pPr>
      <w:rPr>
        <w:rFonts w:ascii="Wingdings" w:hAnsi="Wingdings" w:hint="default"/>
      </w:rPr>
    </w:lvl>
    <w:lvl w:ilvl="3" w:tplc="280A0001" w:tentative="1">
      <w:start w:val="1"/>
      <w:numFmt w:val="bullet"/>
      <w:lvlText w:val=""/>
      <w:lvlJc w:val="left"/>
      <w:pPr>
        <w:ind w:left="3079" w:hanging="360"/>
      </w:pPr>
      <w:rPr>
        <w:rFonts w:ascii="Symbol" w:hAnsi="Symbol" w:hint="default"/>
      </w:rPr>
    </w:lvl>
    <w:lvl w:ilvl="4" w:tplc="280A0003" w:tentative="1">
      <w:start w:val="1"/>
      <w:numFmt w:val="bullet"/>
      <w:lvlText w:val="o"/>
      <w:lvlJc w:val="left"/>
      <w:pPr>
        <w:ind w:left="3799" w:hanging="360"/>
      </w:pPr>
      <w:rPr>
        <w:rFonts w:ascii="Courier New" w:hAnsi="Courier New" w:cs="Courier New" w:hint="default"/>
      </w:rPr>
    </w:lvl>
    <w:lvl w:ilvl="5" w:tplc="280A0005" w:tentative="1">
      <w:start w:val="1"/>
      <w:numFmt w:val="bullet"/>
      <w:lvlText w:val=""/>
      <w:lvlJc w:val="left"/>
      <w:pPr>
        <w:ind w:left="4519" w:hanging="360"/>
      </w:pPr>
      <w:rPr>
        <w:rFonts w:ascii="Wingdings" w:hAnsi="Wingdings" w:hint="default"/>
      </w:rPr>
    </w:lvl>
    <w:lvl w:ilvl="6" w:tplc="280A0001" w:tentative="1">
      <w:start w:val="1"/>
      <w:numFmt w:val="bullet"/>
      <w:lvlText w:val=""/>
      <w:lvlJc w:val="left"/>
      <w:pPr>
        <w:ind w:left="5239" w:hanging="360"/>
      </w:pPr>
      <w:rPr>
        <w:rFonts w:ascii="Symbol" w:hAnsi="Symbol" w:hint="default"/>
      </w:rPr>
    </w:lvl>
    <w:lvl w:ilvl="7" w:tplc="280A0003" w:tentative="1">
      <w:start w:val="1"/>
      <w:numFmt w:val="bullet"/>
      <w:lvlText w:val="o"/>
      <w:lvlJc w:val="left"/>
      <w:pPr>
        <w:ind w:left="5959" w:hanging="360"/>
      </w:pPr>
      <w:rPr>
        <w:rFonts w:ascii="Courier New" w:hAnsi="Courier New" w:cs="Courier New" w:hint="default"/>
      </w:rPr>
    </w:lvl>
    <w:lvl w:ilvl="8" w:tplc="280A0005" w:tentative="1">
      <w:start w:val="1"/>
      <w:numFmt w:val="bullet"/>
      <w:lvlText w:val=""/>
      <w:lvlJc w:val="left"/>
      <w:pPr>
        <w:ind w:left="6679" w:hanging="360"/>
      </w:pPr>
      <w:rPr>
        <w:rFonts w:ascii="Wingdings" w:hAnsi="Wingdings" w:hint="default"/>
      </w:rPr>
    </w:lvl>
  </w:abstractNum>
  <w:abstractNum w:abstractNumId="27" w15:restartNumberingAfterBreak="0">
    <w:nsid w:val="7E4E53D3"/>
    <w:multiLevelType w:val="hybridMultilevel"/>
    <w:tmpl w:val="1250F2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13"/>
  </w:num>
  <w:num w:numId="4">
    <w:abstractNumId w:val="10"/>
  </w:num>
  <w:num w:numId="5">
    <w:abstractNumId w:val="4"/>
  </w:num>
  <w:num w:numId="6">
    <w:abstractNumId w:val="12"/>
  </w:num>
  <w:num w:numId="7">
    <w:abstractNumId w:val="20"/>
  </w:num>
  <w:num w:numId="8">
    <w:abstractNumId w:val="19"/>
  </w:num>
  <w:num w:numId="9">
    <w:abstractNumId w:val="1"/>
  </w:num>
  <w:num w:numId="10">
    <w:abstractNumId w:val="14"/>
  </w:num>
  <w:num w:numId="11">
    <w:abstractNumId w:val="15"/>
  </w:num>
  <w:num w:numId="12">
    <w:abstractNumId w:val="7"/>
  </w:num>
  <w:num w:numId="13">
    <w:abstractNumId w:val="8"/>
  </w:num>
  <w:num w:numId="14">
    <w:abstractNumId w:val="23"/>
  </w:num>
  <w:num w:numId="15">
    <w:abstractNumId w:val="27"/>
  </w:num>
  <w:num w:numId="16">
    <w:abstractNumId w:val="11"/>
  </w:num>
  <w:num w:numId="17">
    <w:abstractNumId w:val="6"/>
  </w:num>
  <w:num w:numId="18">
    <w:abstractNumId w:val="21"/>
  </w:num>
  <w:num w:numId="19">
    <w:abstractNumId w:val="5"/>
  </w:num>
  <w:num w:numId="20">
    <w:abstractNumId w:val="22"/>
  </w:num>
  <w:num w:numId="21">
    <w:abstractNumId w:val="26"/>
  </w:num>
  <w:num w:numId="22">
    <w:abstractNumId w:val="0"/>
  </w:num>
  <w:num w:numId="23">
    <w:abstractNumId w:val="9"/>
  </w:num>
  <w:num w:numId="24">
    <w:abstractNumId w:val="17"/>
  </w:num>
  <w:num w:numId="25">
    <w:abstractNumId w:val="24"/>
  </w:num>
  <w:num w:numId="26">
    <w:abstractNumId w:val="2"/>
  </w:num>
  <w:num w:numId="27">
    <w:abstractNumId w:val="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07D7"/>
    <w:rsid w:val="00013903"/>
    <w:rsid w:val="00042305"/>
    <w:rsid w:val="00055BB4"/>
    <w:rsid w:val="00066C6E"/>
    <w:rsid w:val="000C4395"/>
    <w:rsid w:val="000D61E3"/>
    <w:rsid w:val="0010385E"/>
    <w:rsid w:val="00115146"/>
    <w:rsid w:val="00137B52"/>
    <w:rsid w:val="001B53F4"/>
    <w:rsid w:val="001C3719"/>
    <w:rsid w:val="001D5BF3"/>
    <w:rsid w:val="002545BD"/>
    <w:rsid w:val="00256140"/>
    <w:rsid w:val="00257C3D"/>
    <w:rsid w:val="00287483"/>
    <w:rsid w:val="002C1A21"/>
    <w:rsid w:val="002C1D1C"/>
    <w:rsid w:val="002C23DE"/>
    <w:rsid w:val="002E2540"/>
    <w:rsid w:val="002E4ADD"/>
    <w:rsid w:val="002E7535"/>
    <w:rsid w:val="003032F8"/>
    <w:rsid w:val="00323168"/>
    <w:rsid w:val="00351DA3"/>
    <w:rsid w:val="00365E3C"/>
    <w:rsid w:val="00374282"/>
    <w:rsid w:val="003B70D5"/>
    <w:rsid w:val="003C0342"/>
    <w:rsid w:val="003D2B9F"/>
    <w:rsid w:val="003F6B32"/>
    <w:rsid w:val="00402D55"/>
    <w:rsid w:val="00423C1D"/>
    <w:rsid w:val="00424F1F"/>
    <w:rsid w:val="00490D0C"/>
    <w:rsid w:val="004B3F5D"/>
    <w:rsid w:val="004D50FA"/>
    <w:rsid w:val="004E56AE"/>
    <w:rsid w:val="004F1280"/>
    <w:rsid w:val="004F39A7"/>
    <w:rsid w:val="00513616"/>
    <w:rsid w:val="00525452"/>
    <w:rsid w:val="00527BED"/>
    <w:rsid w:val="00540E98"/>
    <w:rsid w:val="00546DF4"/>
    <w:rsid w:val="00547C94"/>
    <w:rsid w:val="005668F8"/>
    <w:rsid w:val="005720BD"/>
    <w:rsid w:val="00573D87"/>
    <w:rsid w:val="00592CE9"/>
    <w:rsid w:val="005B13EC"/>
    <w:rsid w:val="005B1C71"/>
    <w:rsid w:val="005B228F"/>
    <w:rsid w:val="005D4F42"/>
    <w:rsid w:val="005E3DA7"/>
    <w:rsid w:val="005F503D"/>
    <w:rsid w:val="00604FB1"/>
    <w:rsid w:val="00611A8E"/>
    <w:rsid w:val="0063295A"/>
    <w:rsid w:val="00634984"/>
    <w:rsid w:val="00651119"/>
    <w:rsid w:val="006542ED"/>
    <w:rsid w:val="0066216F"/>
    <w:rsid w:val="00670EFD"/>
    <w:rsid w:val="00677A0E"/>
    <w:rsid w:val="006807EA"/>
    <w:rsid w:val="00687E40"/>
    <w:rsid w:val="006A6C20"/>
    <w:rsid w:val="006B6926"/>
    <w:rsid w:val="006F25EB"/>
    <w:rsid w:val="00725D0D"/>
    <w:rsid w:val="007563D6"/>
    <w:rsid w:val="00766C8A"/>
    <w:rsid w:val="007723C3"/>
    <w:rsid w:val="00782B07"/>
    <w:rsid w:val="007A46B2"/>
    <w:rsid w:val="007A6CB7"/>
    <w:rsid w:val="007C11C7"/>
    <w:rsid w:val="007C28FB"/>
    <w:rsid w:val="007F2999"/>
    <w:rsid w:val="00820542"/>
    <w:rsid w:val="00824279"/>
    <w:rsid w:val="008247CF"/>
    <w:rsid w:val="0086085E"/>
    <w:rsid w:val="0088409F"/>
    <w:rsid w:val="008B7C52"/>
    <w:rsid w:val="008E1203"/>
    <w:rsid w:val="008E6BE0"/>
    <w:rsid w:val="00910600"/>
    <w:rsid w:val="00910DAD"/>
    <w:rsid w:val="00913737"/>
    <w:rsid w:val="009148F9"/>
    <w:rsid w:val="009152A5"/>
    <w:rsid w:val="009211EA"/>
    <w:rsid w:val="00925337"/>
    <w:rsid w:val="00930D1B"/>
    <w:rsid w:val="009375AA"/>
    <w:rsid w:val="00947CFE"/>
    <w:rsid w:val="009561CE"/>
    <w:rsid w:val="00962922"/>
    <w:rsid w:val="00973A7A"/>
    <w:rsid w:val="00986EDA"/>
    <w:rsid w:val="009929C2"/>
    <w:rsid w:val="00994536"/>
    <w:rsid w:val="009A5F78"/>
    <w:rsid w:val="009B16CD"/>
    <w:rsid w:val="009B745F"/>
    <w:rsid w:val="009C10E0"/>
    <w:rsid w:val="009C1158"/>
    <w:rsid w:val="009C7A8C"/>
    <w:rsid w:val="009E60F2"/>
    <w:rsid w:val="00A03746"/>
    <w:rsid w:val="00A03E96"/>
    <w:rsid w:val="00A05F0F"/>
    <w:rsid w:val="00A2563A"/>
    <w:rsid w:val="00A31C67"/>
    <w:rsid w:val="00A327DD"/>
    <w:rsid w:val="00A32AAE"/>
    <w:rsid w:val="00A33FE2"/>
    <w:rsid w:val="00A46094"/>
    <w:rsid w:val="00A46BC8"/>
    <w:rsid w:val="00A50CC4"/>
    <w:rsid w:val="00A64E92"/>
    <w:rsid w:val="00A83A6A"/>
    <w:rsid w:val="00A860E5"/>
    <w:rsid w:val="00A86B05"/>
    <w:rsid w:val="00AB2917"/>
    <w:rsid w:val="00AC09D1"/>
    <w:rsid w:val="00AD3E09"/>
    <w:rsid w:val="00AD415F"/>
    <w:rsid w:val="00AE7A83"/>
    <w:rsid w:val="00B02560"/>
    <w:rsid w:val="00B10F96"/>
    <w:rsid w:val="00B15B3F"/>
    <w:rsid w:val="00B229EA"/>
    <w:rsid w:val="00B3093C"/>
    <w:rsid w:val="00B53900"/>
    <w:rsid w:val="00B64F21"/>
    <w:rsid w:val="00B80650"/>
    <w:rsid w:val="00B83B5E"/>
    <w:rsid w:val="00BC4616"/>
    <w:rsid w:val="00BD0F00"/>
    <w:rsid w:val="00BE11E3"/>
    <w:rsid w:val="00BE3286"/>
    <w:rsid w:val="00BF5F93"/>
    <w:rsid w:val="00C07C94"/>
    <w:rsid w:val="00C110FC"/>
    <w:rsid w:val="00C120E5"/>
    <w:rsid w:val="00C13A24"/>
    <w:rsid w:val="00C23601"/>
    <w:rsid w:val="00C31316"/>
    <w:rsid w:val="00C44C4A"/>
    <w:rsid w:val="00C87420"/>
    <w:rsid w:val="00CA35A5"/>
    <w:rsid w:val="00CB34CC"/>
    <w:rsid w:val="00CC16AE"/>
    <w:rsid w:val="00CE3424"/>
    <w:rsid w:val="00CF1083"/>
    <w:rsid w:val="00D0078E"/>
    <w:rsid w:val="00D04B72"/>
    <w:rsid w:val="00D2005D"/>
    <w:rsid w:val="00D21D59"/>
    <w:rsid w:val="00D226DE"/>
    <w:rsid w:val="00D230D2"/>
    <w:rsid w:val="00D23FE7"/>
    <w:rsid w:val="00D24802"/>
    <w:rsid w:val="00D33DA1"/>
    <w:rsid w:val="00D34BA3"/>
    <w:rsid w:val="00D464EB"/>
    <w:rsid w:val="00D932D7"/>
    <w:rsid w:val="00DB62C4"/>
    <w:rsid w:val="00DC65DA"/>
    <w:rsid w:val="00E107FB"/>
    <w:rsid w:val="00E125BD"/>
    <w:rsid w:val="00E41591"/>
    <w:rsid w:val="00E60DAA"/>
    <w:rsid w:val="00E73252"/>
    <w:rsid w:val="00E7359D"/>
    <w:rsid w:val="00E95442"/>
    <w:rsid w:val="00EB5FCA"/>
    <w:rsid w:val="00EC53C0"/>
    <w:rsid w:val="00EF2B8B"/>
    <w:rsid w:val="00F056EC"/>
    <w:rsid w:val="00F14969"/>
    <w:rsid w:val="00F2332A"/>
    <w:rsid w:val="00F26069"/>
    <w:rsid w:val="00F308A9"/>
    <w:rsid w:val="00F42BBD"/>
    <w:rsid w:val="00F82704"/>
    <w:rsid w:val="00FA45E4"/>
    <w:rsid w:val="00FA5E61"/>
    <w:rsid w:val="00FC0ACD"/>
    <w:rsid w:val="00FF7B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2C7D3"/>
  <w15:docId w15:val="{95E0A5B0-8953-4AA2-AA2D-EBD14BC5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34"/>
    <w:qFormat/>
    <w:rsid w:val="00930D1B"/>
    <w:pPr>
      <w:ind w:left="720"/>
      <w:contextualSpacing/>
    </w:pPr>
  </w:style>
  <w:style w:type="paragraph" w:customStyle="1" w:styleId="Style25">
    <w:name w:val="Style25"/>
    <w:basedOn w:val="Normal"/>
    <w:uiPriority w:val="99"/>
    <w:rsid w:val="00D04B72"/>
    <w:pPr>
      <w:widowControl w:val="0"/>
      <w:autoSpaceDE w:val="0"/>
      <w:autoSpaceDN w:val="0"/>
      <w:adjustRightInd w:val="0"/>
      <w:spacing w:after="0" w:line="290" w:lineRule="exact"/>
      <w:jc w:val="both"/>
    </w:pPr>
    <w:rPr>
      <w:rFonts w:ascii="Book Antiqua" w:eastAsiaTheme="minorEastAsia" w:hAnsi="Book Antiqua" w:cs="Times New Roman"/>
      <w:sz w:val="24"/>
      <w:szCs w:val="24"/>
      <w:lang w:eastAsia="es-PE"/>
    </w:rPr>
  </w:style>
  <w:style w:type="character" w:customStyle="1" w:styleId="FontStyle154">
    <w:name w:val="Font Style154"/>
    <w:basedOn w:val="Fuentedeprrafopredeter"/>
    <w:uiPriority w:val="99"/>
    <w:rsid w:val="00D04B72"/>
    <w:rPr>
      <w:rFonts w:ascii="Calibri" w:hAnsi="Calibri" w:cs="Calibri"/>
      <w:color w:val="000000"/>
      <w:sz w:val="18"/>
      <w:szCs w:val="18"/>
    </w:rPr>
  </w:style>
  <w:style w:type="table" w:customStyle="1" w:styleId="Tabladecuadrcula4-nfasis12">
    <w:name w:val="Tabla de cuadrícula 4 - Énfasis 12"/>
    <w:basedOn w:val="Tablanormal"/>
    <w:uiPriority w:val="49"/>
    <w:rsid w:val="00947CF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rrafodelistaCar">
    <w:name w:val="Párrafo de lista Car"/>
    <w:link w:val="Prrafodelista"/>
    <w:uiPriority w:val="34"/>
    <w:locked/>
    <w:rsid w:val="003B7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22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DCFA4-F70E-4358-9939-8618DC811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1061</Words>
  <Characters>5837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Cristian Rafael Reyes Guerrero</cp:lastModifiedBy>
  <cp:revision>14</cp:revision>
  <dcterms:created xsi:type="dcterms:W3CDTF">2020-09-18T21:55:00Z</dcterms:created>
  <dcterms:modified xsi:type="dcterms:W3CDTF">2020-09-19T11:34:00Z</dcterms:modified>
</cp:coreProperties>
</file>