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86" w:rsidRDefault="00EC6D86" w:rsidP="00473D65">
      <w:pPr>
        <w:jc w:val="center"/>
        <w:rPr>
          <w:b/>
          <w:sz w:val="36"/>
          <w:szCs w:val="36"/>
        </w:rPr>
      </w:pPr>
    </w:p>
    <w:p w:rsidR="00F14A4A" w:rsidRPr="006124DE" w:rsidRDefault="00F14A4A" w:rsidP="00F14A4A">
      <w:pPr>
        <w:spacing w:after="0" w:line="240" w:lineRule="auto"/>
        <w:rPr>
          <w:rFonts w:ascii="Renfrew" w:hAnsi="Renfrew"/>
          <w:sz w:val="20"/>
          <w:szCs w:val="18"/>
        </w:rPr>
      </w:pPr>
      <w:r w:rsidRPr="006124DE">
        <w:rPr>
          <w:rFonts w:ascii="Renfrew" w:hAnsi="Renfrew"/>
          <w:sz w:val="20"/>
          <w:szCs w:val="18"/>
        </w:rPr>
        <w:t>Colegio Algarrobos</w:t>
      </w:r>
    </w:p>
    <w:p w:rsidR="00F14A4A" w:rsidRDefault="00F14A4A" w:rsidP="00F14A4A">
      <w:pPr>
        <w:tabs>
          <w:tab w:val="left" w:pos="5660"/>
          <w:tab w:val="center" w:pos="7002"/>
        </w:tabs>
        <w:spacing w:after="0" w:line="240" w:lineRule="auto"/>
        <w:rPr>
          <w:rFonts w:ascii="Cambria" w:hAnsi="Cambria"/>
          <w:b/>
          <w:i/>
          <w:sz w:val="18"/>
          <w:szCs w:val="18"/>
        </w:rPr>
      </w:pPr>
      <w:r>
        <w:rPr>
          <w:rFonts w:ascii="Cambria" w:hAnsi="Cambria"/>
          <w:b/>
          <w:i/>
          <w:sz w:val="18"/>
          <w:szCs w:val="18"/>
        </w:rPr>
        <w:tab/>
      </w:r>
    </w:p>
    <w:p w:rsidR="00F14A4A" w:rsidRPr="006124DE" w:rsidRDefault="00F14A4A" w:rsidP="00F14A4A">
      <w:pPr>
        <w:spacing w:after="0" w:line="240" w:lineRule="auto"/>
        <w:jc w:val="center"/>
        <w:rPr>
          <w:rFonts w:ascii="Cambria" w:hAnsi="Cambria"/>
          <w:b/>
          <w:sz w:val="26"/>
          <w:szCs w:val="26"/>
        </w:rPr>
      </w:pPr>
      <w:r w:rsidRPr="006124DE">
        <w:rPr>
          <w:rFonts w:ascii="Cambria" w:hAnsi="Cambria"/>
          <w:b/>
          <w:sz w:val="26"/>
          <w:szCs w:val="26"/>
        </w:rPr>
        <w:t>Programación anual</w:t>
      </w:r>
    </w:p>
    <w:p w:rsidR="00F14A4A" w:rsidRPr="006124DE" w:rsidRDefault="00F14A4A" w:rsidP="00F14A4A">
      <w:pPr>
        <w:tabs>
          <w:tab w:val="left" w:pos="5660"/>
          <w:tab w:val="center" w:pos="7002"/>
        </w:tabs>
        <w:spacing w:after="0" w:line="240" w:lineRule="auto"/>
        <w:jc w:val="center"/>
        <w:rPr>
          <w:rFonts w:ascii="Cambria" w:hAnsi="Cambria"/>
          <w:b/>
          <w:i/>
          <w:sz w:val="18"/>
          <w:szCs w:val="18"/>
        </w:rPr>
      </w:pPr>
    </w:p>
    <w:p w:rsidR="00F14A4A" w:rsidRDefault="00F14A4A" w:rsidP="00F14A4A">
      <w:pPr>
        <w:pStyle w:val="Prrafodelista"/>
        <w:numPr>
          <w:ilvl w:val="0"/>
          <w:numId w:val="13"/>
        </w:numPr>
        <w:spacing w:after="0" w:line="240" w:lineRule="auto"/>
        <w:ind w:left="284" w:hanging="284"/>
        <w:rPr>
          <w:rFonts w:ascii="Cambria" w:eastAsia="Calibri" w:hAnsi="Cambria" w:cs="Times New Roman"/>
          <w:b/>
          <w:sz w:val="18"/>
          <w:szCs w:val="18"/>
        </w:rPr>
      </w:pPr>
      <w:r w:rsidRPr="006109E8">
        <w:rPr>
          <w:rFonts w:ascii="Cambria" w:eastAsia="Calibri" w:hAnsi="Cambria" w:cs="Times New Roman"/>
          <w:b/>
          <w:sz w:val="18"/>
          <w:szCs w:val="18"/>
        </w:rPr>
        <w:t>DATOS INFORMATIVOS</w:t>
      </w:r>
      <w:r>
        <w:rPr>
          <w:rFonts w:ascii="Cambria" w:eastAsia="Calibri" w:hAnsi="Cambria" w:cs="Times New Roman"/>
          <w:b/>
          <w:sz w:val="18"/>
          <w:szCs w:val="18"/>
        </w:rPr>
        <w:t>:</w:t>
      </w:r>
    </w:p>
    <w:p w:rsidR="00F14A4A" w:rsidRPr="006109E8" w:rsidRDefault="00F14A4A" w:rsidP="00F14A4A">
      <w:pPr>
        <w:pStyle w:val="Prrafodelista"/>
        <w:spacing w:after="0" w:line="240" w:lineRule="auto"/>
        <w:ind w:left="284"/>
        <w:rPr>
          <w:rFonts w:ascii="Cambria" w:eastAsia="Calibri" w:hAnsi="Cambria" w:cs="Times New Roman"/>
          <w:b/>
          <w:sz w:val="18"/>
          <w:szCs w:val="18"/>
        </w:rPr>
      </w:pPr>
    </w:p>
    <w:p w:rsidR="00F14A4A" w:rsidRPr="006109E8" w:rsidRDefault="00F14A4A" w:rsidP="00F14A4A">
      <w:pPr>
        <w:numPr>
          <w:ilvl w:val="0"/>
          <w:numId w:val="15"/>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I</w:t>
      </w:r>
      <w:r>
        <w:rPr>
          <w:rFonts w:ascii="Cambria" w:eastAsia="Calibri" w:hAnsi="Cambria" w:cs="Times New Roman"/>
          <w:sz w:val="18"/>
          <w:szCs w:val="18"/>
        </w:rPr>
        <w:t>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rsidR="00F14A4A" w:rsidRPr="006109E8" w:rsidRDefault="00F14A4A" w:rsidP="00F14A4A">
      <w:pPr>
        <w:numPr>
          <w:ilvl w:val="0"/>
          <w:numId w:val="15"/>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NIVEL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PRIMARIA</w:t>
      </w:r>
    </w:p>
    <w:p w:rsidR="00F14A4A" w:rsidRDefault="00F14A4A" w:rsidP="00F14A4A">
      <w:pPr>
        <w:numPr>
          <w:ilvl w:val="0"/>
          <w:numId w:val="15"/>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CICLO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sidR="00E96769">
        <w:rPr>
          <w:rFonts w:ascii="Cambria" w:eastAsia="Calibri" w:hAnsi="Cambria" w:cs="Times New Roman"/>
          <w:sz w:val="18"/>
          <w:szCs w:val="18"/>
        </w:rPr>
        <w:t xml:space="preserve">                I</w:t>
      </w:r>
      <w:r w:rsidRPr="006109E8">
        <w:rPr>
          <w:rFonts w:ascii="Cambria" w:eastAsia="Calibri" w:hAnsi="Cambria" w:cs="Times New Roman"/>
          <w:sz w:val="18"/>
          <w:szCs w:val="18"/>
        </w:rPr>
        <w:tab/>
      </w:r>
    </w:p>
    <w:p w:rsidR="00F14A4A" w:rsidRPr="006109E8" w:rsidRDefault="00F14A4A" w:rsidP="00F14A4A">
      <w:pPr>
        <w:numPr>
          <w:ilvl w:val="0"/>
          <w:numId w:val="15"/>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I</w:t>
      </w:r>
      <w:r w:rsidR="0054549E">
        <w:rPr>
          <w:rFonts w:ascii="Cambria" w:eastAsia="Calibri" w:hAnsi="Cambria" w:cs="Times New Roman"/>
          <w:sz w:val="18"/>
          <w:szCs w:val="18"/>
        </w:rPr>
        <w:t>NGLÉS</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rsidR="00E96769" w:rsidRDefault="00F14A4A" w:rsidP="0051560C">
      <w:pPr>
        <w:numPr>
          <w:ilvl w:val="0"/>
          <w:numId w:val="15"/>
        </w:numPr>
        <w:spacing w:after="0" w:line="360" w:lineRule="auto"/>
        <w:contextualSpacing/>
        <w:rPr>
          <w:rFonts w:ascii="Cambria" w:eastAsia="Calibri" w:hAnsi="Cambria" w:cs="Times New Roman"/>
          <w:sz w:val="18"/>
          <w:szCs w:val="18"/>
        </w:rPr>
      </w:pPr>
      <w:r w:rsidRPr="00E96769">
        <w:rPr>
          <w:rFonts w:ascii="Cambria" w:eastAsia="Calibri" w:hAnsi="Cambria" w:cs="Times New Roman"/>
          <w:sz w:val="18"/>
          <w:szCs w:val="18"/>
        </w:rPr>
        <w:t>GRADO</w:t>
      </w:r>
      <w:r w:rsidRPr="00E96769">
        <w:rPr>
          <w:rFonts w:ascii="Cambria" w:eastAsia="Calibri" w:hAnsi="Cambria" w:cs="Times New Roman"/>
          <w:sz w:val="18"/>
          <w:szCs w:val="18"/>
        </w:rPr>
        <w:tab/>
      </w:r>
      <w:r w:rsidRPr="00E96769">
        <w:rPr>
          <w:rFonts w:ascii="Cambria" w:eastAsia="Calibri" w:hAnsi="Cambria" w:cs="Times New Roman"/>
          <w:sz w:val="18"/>
          <w:szCs w:val="18"/>
        </w:rPr>
        <w:tab/>
      </w:r>
      <w:r w:rsidRPr="00E96769">
        <w:rPr>
          <w:rFonts w:ascii="Cambria" w:eastAsia="Calibri" w:hAnsi="Cambria" w:cs="Times New Roman"/>
          <w:sz w:val="18"/>
          <w:szCs w:val="18"/>
        </w:rPr>
        <w:tab/>
      </w:r>
      <w:r w:rsidRPr="00E96769">
        <w:rPr>
          <w:rFonts w:ascii="Cambria" w:eastAsia="Calibri" w:hAnsi="Cambria" w:cs="Times New Roman"/>
          <w:sz w:val="18"/>
          <w:szCs w:val="18"/>
        </w:rPr>
        <w:tab/>
        <w:t xml:space="preserve">: </w:t>
      </w:r>
      <w:r w:rsidR="0054549E" w:rsidRPr="00E96769">
        <w:rPr>
          <w:rFonts w:ascii="Cambria" w:eastAsia="Calibri" w:hAnsi="Cambria" w:cs="Times New Roman"/>
          <w:sz w:val="18"/>
          <w:szCs w:val="18"/>
        </w:rPr>
        <w:tab/>
      </w:r>
      <w:r w:rsidR="00E96769">
        <w:rPr>
          <w:rFonts w:ascii="Cambria" w:eastAsia="Calibri" w:hAnsi="Cambria" w:cs="Times New Roman"/>
          <w:sz w:val="18"/>
          <w:szCs w:val="18"/>
        </w:rPr>
        <w:t xml:space="preserve">PRIMER GRADO  </w:t>
      </w:r>
    </w:p>
    <w:p w:rsidR="00F14A4A" w:rsidRPr="00E96769" w:rsidRDefault="00F14A4A" w:rsidP="0051560C">
      <w:pPr>
        <w:numPr>
          <w:ilvl w:val="0"/>
          <w:numId w:val="15"/>
        </w:numPr>
        <w:spacing w:after="0" w:line="360" w:lineRule="auto"/>
        <w:contextualSpacing/>
        <w:rPr>
          <w:rFonts w:ascii="Cambria" w:eastAsia="Calibri" w:hAnsi="Cambria" w:cs="Times New Roman"/>
          <w:sz w:val="18"/>
          <w:szCs w:val="18"/>
        </w:rPr>
      </w:pPr>
      <w:r w:rsidRPr="00E96769">
        <w:rPr>
          <w:rFonts w:ascii="Cambria" w:eastAsia="Calibri" w:hAnsi="Cambria" w:cs="Times New Roman"/>
          <w:sz w:val="18"/>
          <w:szCs w:val="18"/>
        </w:rPr>
        <w:t>SECCION</w:t>
      </w:r>
      <w:r w:rsidRPr="00E96769">
        <w:rPr>
          <w:rFonts w:ascii="Cambria" w:eastAsia="Calibri" w:hAnsi="Cambria" w:cs="Times New Roman"/>
          <w:sz w:val="18"/>
          <w:szCs w:val="18"/>
        </w:rPr>
        <w:tab/>
      </w:r>
      <w:r w:rsidRPr="00E96769">
        <w:rPr>
          <w:rFonts w:ascii="Cambria" w:eastAsia="Calibri" w:hAnsi="Cambria" w:cs="Times New Roman"/>
          <w:sz w:val="18"/>
          <w:szCs w:val="18"/>
        </w:rPr>
        <w:tab/>
      </w:r>
      <w:r w:rsidRPr="00E96769">
        <w:rPr>
          <w:rFonts w:ascii="Cambria" w:eastAsia="Calibri" w:hAnsi="Cambria" w:cs="Times New Roman"/>
          <w:sz w:val="18"/>
          <w:szCs w:val="18"/>
        </w:rPr>
        <w:tab/>
      </w:r>
      <w:r w:rsidRPr="00E96769">
        <w:rPr>
          <w:rFonts w:ascii="Cambria" w:eastAsia="Calibri" w:hAnsi="Cambria" w:cs="Times New Roman"/>
          <w:sz w:val="18"/>
          <w:szCs w:val="18"/>
        </w:rPr>
        <w:tab/>
        <w:t xml:space="preserve">: </w:t>
      </w:r>
      <w:r w:rsidRPr="00E96769">
        <w:rPr>
          <w:rFonts w:ascii="Cambria" w:eastAsia="Calibri" w:hAnsi="Cambria" w:cs="Times New Roman"/>
          <w:sz w:val="18"/>
          <w:szCs w:val="18"/>
        </w:rPr>
        <w:tab/>
        <w:t>“A” y “B”</w:t>
      </w:r>
    </w:p>
    <w:p w:rsidR="00F14A4A" w:rsidRPr="006109E8" w:rsidRDefault="00F14A4A" w:rsidP="00F14A4A">
      <w:pPr>
        <w:numPr>
          <w:ilvl w:val="0"/>
          <w:numId w:val="15"/>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LUGAR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PIMENTEL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rsidR="00F14A4A" w:rsidRPr="006109E8" w:rsidRDefault="00F14A4A" w:rsidP="00F14A4A">
      <w:pPr>
        <w:numPr>
          <w:ilvl w:val="0"/>
          <w:numId w:val="15"/>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rsidR="00F14A4A" w:rsidRDefault="00F14A4A" w:rsidP="00F14A4A">
      <w:pPr>
        <w:numPr>
          <w:ilvl w:val="0"/>
          <w:numId w:val="15"/>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SUB 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 xml:space="preserve">MG. </w:t>
      </w:r>
      <w:r>
        <w:rPr>
          <w:rFonts w:ascii="Cambria" w:eastAsia="Calibri" w:hAnsi="Cambria" w:cs="Times New Roman"/>
          <w:sz w:val="18"/>
          <w:szCs w:val="18"/>
        </w:rPr>
        <w:t>MANUEL ENRIQUE VERA VERA</w:t>
      </w:r>
    </w:p>
    <w:p w:rsidR="00F14A4A" w:rsidRPr="006109E8" w:rsidRDefault="00F14A4A" w:rsidP="00F14A4A">
      <w:pPr>
        <w:numPr>
          <w:ilvl w:val="0"/>
          <w:numId w:val="15"/>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COORDINADOR NIVEL</w:t>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 xml:space="preserve">MG. </w:t>
      </w:r>
      <w:r w:rsidR="00E52072">
        <w:rPr>
          <w:rFonts w:ascii="Cambria" w:eastAsia="Calibri" w:hAnsi="Cambria" w:cs="Times New Roman"/>
          <w:sz w:val="18"/>
          <w:szCs w:val="18"/>
        </w:rPr>
        <w:t>V</w:t>
      </w:r>
      <w:r w:rsidR="0054549E">
        <w:rPr>
          <w:rFonts w:ascii="Cambria" w:eastAsia="Calibri" w:hAnsi="Cambria" w:cs="Times New Roman"/>
          <w:sz w:val="18"/>
          <w:szCs w:val="18"/>
        </w:rPr>
        <w:t>ICTOR BURGA VARGAS</w:t>
      </w:r>
    </w:p>
    <w:p w:rsidR="00473D65" w:rsidRPr="00E96769" w:rsidRDefault="00F14A4A" w:rsidP="00467594">
      <w:pPr>
        <w:numPr>
          <w:ilvl w:val="0"/>
          <w:numId w:val="15"/>
        </w:numPr>
        <w:spacing w:after="0" w:line="360" w:lineRule="auto"/>
        <w:contextualSpacing/>
        <w:rPr>
          <w:rFonts w:ascii="Cambria" w:hAnsi="Cambria"/>
          <w:sz w:val="18"/>
          <w:szCs w:val="18"/>
        </w:rPr>
      </w:pPr>
      <w:r w:rsidRPr="00E96769">
        <w:rPr>
          <w:rFonts w:ascii="Cambria" w:eastAsia="Calibri" w:hAnsi="Cambria" w:cs="Times New Roman"/>
          <w:sz w:val="18"/>
          <w:szCs w:val="18"/>
        </w:rPr>
        <w:t>PROFESOR</w:t>
      </w:r>
      <w:r w:rsidRPr="00E96769">
        <w:rPr>
          <w:rFonts w:ascii="Cambria" w:eastAsia="Calibri" w:hAnsi="Cambria" w:cs="Times New Roman"/>
          <w:sz w:val="18"/>
          <w:szCs w:val="18"/>
        </w:rPr>
        <w:tab/>
      </w:r>
      <w:r w:rsidRPr="00E96769">
        <w:rPr>
          <w:rFonts w:ascii="Cambria" w:eastAsia="Calibri" w:hAnsi="Cambria" w:cs="Times New Roman"/>
          <w:sz w:val="18"/>
          <w:szCs w:val="18"/>
        </w:rPr>
        <w:tab/>
      </w:r>
      <w:r w:rsidRPr="00E96769">
        <w:rPr>
          <w:rFonts w:ascii="Cambria" w:eastAsia="Calibri" w:hAnsi="Cambria" w:cs="Times New Roman"/>
          <w:sz w:val="18"/>
          <w:szCs w:val="18"/>
        </w:rPr>
        <w:tab/>
        <w:t xml:space="preserve">: </w:t>
      </w:r>
      <w:r w:rsidRPr="00E96769">
        <w:rPr>
          <w:rFonts w:ascii="Cambria" w:eastAsia="Calibri" w:hAnsi="Cambria" w:cs="Times New Roman"/>
          <w:sz w:val="18"/>
          <w:szCs w:val="18"/>
        </w:rPr>
        <w:tab/>
        <w:t xml:space="preserve">PROF. </w:t>
      </w:r>
      <w:r w:rsidR="00E96769">
        <w:rPr>
          <w:rFonts w:ascii="Cambria" w:eastAsia="Calibri" w:hAnsi="Cambria" w:cs="Times New Roman"/>
          <w:sz w:val="18"/>
          <w:szCs w:val="18"/>
        </w:rPr>
        <w:t>MARTIN SÀNCHEZ MOLINA</w:t>
      </w:r>
      <w:r w:rsidR="00473D65" w:rsidRPr="00E96769">
        <w:rPr>
          <w:rFonts w:ascii="Cambria" w:hAnsi="Cambria"/>
          <w:sz w:val="18"/>
          <w:szCs w:val="18"/>
        </w:rPr>
        <w:t xml:space="preserve">                              </w:t>
      </w:r>
    </w:p>
    <w:p w:rsidR="00473D65" w:rsidRPr="000C1991" w:rsidRDefault="00473D65" w:rsidP="00473D65">
      <w:pPr>
        <w:pStyle w:val="Prrafodelista"/>
        <w:ind w:left="-142"/>
        <w:rPr>
          <w:rFonts w:ascii="Cambria" w:eastAsia="Calibri" w:hAnsi="Cambria" w:cs="Times New Roman"/>
          <w:sz w:val="18"/>
          <w:szCs w:val="18"/>
        </w:rPr>
      </w:pPr>
      <w:r w:rsidRPr="000C1991">
        <w:rPr>
          <w:rFonts w:ascii="Cambria" w:hAnsi="Cambria"/>
          <w:b/>
          <w:sz w:val="18"/>
          <w:szCs w:val="18"/>
        </w:rPr>
        <w:t>II DESCRIPCION GENERAL:</w:t>
      </w:r>
      <w:r w:rsidRPr="000C1991">
        <w:rPr>
          <w:rFonts w:ascii="Cambria" w:eastAsia="Calibri" w:hAnsi="Cambria" w:cs="Times New Roman"/>
          <w:sz w:val="18"/>
          <w:szCs w:val="18"/>
        </w:rPr>
        <w:t xml:space="preserve"> </w:t>
      </w:r>
    </w:p>
    <w:p w:rsidR="004C634D" w:rsidRPr="000C1991" w:rsidRDefault="004C634D" w:rsidP="00421834">
      <w:pPr>
        <w:autoSpaceDE w:val="0"/>
        <w:autoSpaceDN w:val="0"/>
        <w:adjustRightInd w:val="0"/>
        <w:spacing w:after="0" w:line="360" w:lineRule="auto"/>
        <w:jc w:val="both"/>
        <w:rPr>
          <w:rFonts w:ascii="Cambria" w:eastAsia="Calibri" w:hAnsi="Cambria" w:cs="Arial"/>
          <w:color w:val="000000"/>
          <w:sz w:val="18"/>
          <w:szCs w:val="18"/>
        </w:rPr>
      </w:pPr>
      <w:r w:rsidRPr="000C1991">
        <w:rPr>
          <w:rFonts w:ascii="Cambria" w:eastAsia="Calibri" w:hAnsi="Cambria" w:cs="Arial"/>
          <w:color w:val="000000"/>
          <w:sz w:val="18"/>
          <w:szCs w:val="18"/>
        </w:rPr>
        <w:t>En la actualidad, aprender inglés es una necesidad por ser una lengua extranjera clave para acceder a lo último en avances tecnológicos, científicos y académicos, así como para conectarse con diversas realidades y contextos.</w:t>
      </w:r>
    </w:p>
    <w:p w:rsidR="004C634D" w:rsidRPr="000C1991" w:rsidRDefault="004C634D" w:rsidP="00421834">
      <w:pPr>
        <w:autoSpaceDE w:val="0"/>
        <w:autoSpaceDN w:val="0"/>
        <w:adjustRightInd w:val="0"/>
        <w:spacing w:after="0" w:line="360" w:lineRule="auto"/>
        <w:jc w:val="both"/>
        <w:rPr>
          <w:rFonts w:ascii="Cambria" w:eastAsia="Calibri" w:hAnsi="Cambria" w:cs="Arial"/>
          <w:color w:val="000000"/>
          <w:sz w:val="18"/>
          <w:szCs w:val="18"/>
        </w:rPr>
      </w:pPr>
      <w:r w:rsidRPr="000C1991">
        <w:rPr>
          <w:rFonts w:ascii="Cambria" w:eastAsia="Calibri" w:hAnsi="Cambria" w:cs="Arial"/>
          <w:color w:val="000000"/>
          <w:sz w:val="18"/>
          <w:szCs w:val="18"/>
        </w:rPr>
        <w:t>Por ello buscamos desarrollar la competencia comunicativa de nuestros estudiantes en el idioma inglés, para facilitar su inserción eficaz en la economía global al ampliar su acceso a oportunidades académicas, tecnológicas, científicas, culturales y laborales.</w:t>
      </w:r>
    </w:p>
    <w:p w:rsidR="004C634D" w:rsidRPr="000C1991" w:rsidRDefault="004C634D" w:rsidP="00421834">
      <w:pPr>
        <w:autoSpaceDE w:val="0"/>
        <w:autoSpaceDN w:val="0"/>
        <w:adjustRightInd w:val="0"/>
        <w:spacing w:after="0" w:line="360" w:lineRule="auto"/>
        <w:jc w:val="both"/>
        <w:rPr>
          <w:rFonts w:ascii="Cambria" w:eastAsia="Calibri" w:hAnsi="Cambria" w:cs="Arial"/>
          <w:color w:val="000000"/>
          <w:sz w:val="18"/>
          <w:szCs w:val="18"/>
        </w:rPr>
      </w:pPr>
      <w:r w:rsidRPr="000C1991">
        <w:rPr>
          <w:rFonts w:ascii="Cambria" w:eastAsia="Calibri" w:hAnsi="Cambria" w:cs="Arial"/>
          <w:color w:val="000000"/>
          <w:sz w:val="18"/>
          <w:szCs w:val="18"/>
        </w:rPr>
        <w:t>En este sentido, el logro del Perfil de egreso de los estudiantes de la Educación Básica se favorece por el desarrollo de diversas competencias.  En el área de inglés se incorporan las prácticas sociales del lenguaje y la perspectiva sociocultural al promover y facilitar que los estudiantes desarrollen las siguientes competencias:</w:t>
      </w:r>
    </w:p>
    <w:p w:rsidR="00473D65" w:rsidRPr="000C1991" w:rsidRDefault="00473D65" w:rsidP="00473D65">
      <w:pPr>
        <w:pStyle w:val="Prrafodelista"/>
        <w:ind w:left="-142"/>
        <w:rPr>
          <w:rFonts w:ascii="Cambria" w:eastAsia="Calibri" w:hAnsi="Cambria" w:cs="Times New Roman"/>
          <w:sz w:val="18"/>
          <w:szCs w:val="18"/>
        </w:rPr>
      </w:pPr>
    </w:p>
    <w:p w:rsidR="00EC6D86" w:rsidRPr="000C1991" w:rsidRDefault="00EC6D86" w:rsidP="004C634D">
      <w:pPr>
        <w:pStyle w:val="Default"/>
        <w:spacing w:line="360" w:lineRule="auto"/>
        <w:ind w:left="142"/>
        <w:jc w:val="both"/>
        <w:rPr>
          <w:rFonts w:ascii="Cambria" w:eastAsia="Calibri" w:hAnsi="Cambria" w:cs="Arial"/>
          <w:sz w:val="18"/>
          <w:szCs w:val="18"/>
        </w:rPr>
      </w:pPr>
    </w:p>
    <w:p w:rsidR="00EC6D86" w:rsidRPr="000C1991" w:rsidRDefault="00EC6D86" w:rsidP="004C634D">
      <w:pPr>
        <w:pStyle w:val="Default"/>
        <w:spacing w:line="360" w:lineRule="auto"/>
        <w:ind w:left="142"/>
        <w:jc w:val="both"/>
        <w:rPr>
          <w:rFonts w:ascii="Cambria" w:eastAsia="Calibri" w:hAnsi="Cambria" w:cs="Arial"/>
          <w:sz w:val="18"/>
          <w:szCs w:val="18"/>
        </w:rPr>
      </w:pPr>
    </w:p>
    <w:p w:rsidR="004C634D" w:rsidRPr="000C1991" w:rsidRDefault="004C634D" w:rsidP="004C634D">
      <w:pPr>
        <w:pStyle w:val="Default"/>
        <w:spacing w:line="360" w:lineRule="auto"/>
        <w:ind w:left="142"/>
        <w:jc w:val="both"/>
        <w:rPr>
          <w:rFonts w:ascii="Cambria" w:hAnsi="Cambria" w:cs="Arial"/>
          <w:sz w:val="18"/>
          <w:szCs w:val="18"/>
        </w:rPr>
      </w:pPr>
      <w:r w:rsidRPr="000C1991">
        <w:rPr>
          <w:rFonts w:ascii="Cambria" w:eastAsia="Calibri" w:hAnsi="Cambria" w:cs="Arial"/>
          <w:sz w:val="18"/>
          <w:szCs w:val="18"/>
        </w:rPr>
        <w:t xml:space="preserve">Se espera que los estudiantes del nivel secundario obtengan la base suficiente y continúen el proceso aprendizaje y puedan progresar hacia niveles próximos tales como: </w:t>
      </w:r>
      <w:r w:rsidRPr="000C1991">
        <w:rPr>
          <w:rFonts w:ascii="Cambria" w:hAnsi="Cambria" w:cs="Arial"/>
          <w:sz w:val="18"/>
          <w:szCs w:val="18"/>
        </w:rPr>
        <w:t>una comunicación fluida con expresiones de muy poco uso.</w:t>
      </w:r>
    </w:p>
    <w:p w:rsidR="004C634D" w:rsidRPr="000C1991" w:rsidRDefault="004C634D" w:rsidP="004C634D">
      <w:pPr>
        <w:pStyle w:val="Default"/>
        <w:spacing w:line="360" w:lineRule="auto"/>
        <w:ind w:left="142"/>
        <w:jc w:val="both"/>
        <w:rPr>
          <w:rFonts w:ascii="Cambria" w:hAnsi="Cambria" w:cs="Arial"/>
          <w:sz w:val="18"/>
          <w:szCs w:val="18"/>
        </w:rPr>
      </w:pPr>
      <w:r w:rsidRPr="000C1991">
        <w:rPr>
          <w:rFonts w:ascii="Cambria" w:hAnsi="Cambria" w:cs="Arial"/>
          <w:sz w:val="18"/>
          <w:szCs w:val="18"/>
        </w:rPr>
        <w:t>Uso de gramática en sus tres tiempos pasado, presente y futuro. Así como un progreso en su capacidad de escucha.</w:t>
      </w:r>
    </w:p>
    <w:p w:rsidR="004C634D" w:rsidRPr="000C1991" w:rsidRDefault="004C634D" w:rsidP="004C634D">
      <w:pPr>
        <w:pStyle w:val="Prrafodelista"/>
        <w:spacing w:line="360" w:lineRule="auto"/>
        <w:ind w:left="142"/>
        <w:jc w:val="both"/>
        <w:rPr>
          <w:rFonts w:ascii="Cambria" w:eastAsia="Calibri" w:hAnsi="Cambria" w:cs="Arial"/>
          <w:sz w:val="18"/>
          <w:szCs w:val="18"/>
        </w:rPr>
      </w:pPr>
      <w:r w:rsidRPr="000C1991">
        <w:rPr>
          <w:rFonts w:ascii="Cambria" w:eastAsia="Calibri" w:hAnsi="Cambria" w:cs="Arial"/>
          <w:sz w:val="18"/>
          <w:szCs w:val="18"/>
        </w:rPr>
        <w:t>El logro de las competencias será posible por los retos propuestos en cada situación problemática en las que pondrán en funcionamiento la producción de este segundo idioma. Con relación al nivel de progreso de cada competencia, se buscará que los estudiantes al término del sexto grado logren los estándares del área.</w:t>
      </w:r>
    </w:p>
    <w:p w:rsidR="00473D65" w:rsidRPr="000C1991" w:rsidRDefault="00473D65" w:rsidP="00473D65">
      <w:pPr>
        <w:pStyle w:val="Prrafodelista"/>
        <w:ind w:left="-142"/>
        <w:rPr>
          <w:rFonts w:ascii="Cambria" w:eastAsia="Calibri" w:hAnsi="Cambria" w:cs="Times New Roman"/>
          <w:sz w:val="18"/>
          <w:szCs w:val="18"/>
        </w:rPr>
      </w:pPr>
    </w:p>
    <w:p w:rsidR="00473D65" w:rsidRPr="000C1991" w:rsidRDefault="00421834" w:rsidP="00421834">
      <w:pPr>
        <w:rPr>
          <w:rFonts w:ascii="Cambria" w:eastAsia="Calibri" w:hAnsi="Cambria" w:cs="Times New Roman"/>
          <w:b/>
          <w:sz w:val="18"/>
          <w:szCs w:val="18"/>
        </w:rPr>
      </w:pPr>
      <w:r w:rsidRPr="000C1991">
        <w:rPr>
          <w:rFonts w:ascii="Cambria" w:hAnsi="Cambria" w:cs="Arial"/>
          <w:b/>
          <w:bCs/>
          <w:color w:val="000000"/>
          <w:sz w:val="18"/>
          <w:szCs w:val="18"/>
        </w:rPr>
        <w:t>SE</w:t>
      </w:r>
      <w:r w:rsidR="00F44078" w:rsidRPr="000C1991">
        <w:rPr>
          <w:rFonts w:ascii="Cambria" w:hAnsi="Cambria" w:cs="Arial"/>
          <w:b/>
          <w:bCs/>
          <w:color w:val="000000"/>
          <w:sz w:val="18"/>
          <w:szCs w:val="18"/>
        </w:rPr>
        <w:t xml:space="preserve"> </w:t>
      </w:r>
      <w:r w:rsidR="00BC21A6">
        <w:rPr>
          <w:rFonts w:ascii="Cambria" w:hAnsi="Cambria" w:cs="Arial"/>
          <w:b/>
          <w:bCs/>
          <w:color w:val="000000"/>
          <w:sz w:val="18"/>
          <w:szCs w:val="18"/>
        </w:rPr>
        <w:t>COMUNICA ORALMENTE EN INGLÉ</w:t>
      </w:r>
      <w:r w:rsidRPr="000C1991">
        <w:rPr>
          <w:rFonts w:ascii="Cambria" w:hAnsi="Cambria" w:cs="Arial"/>
          <w:b/>
          <w:bCs/>
          <w:color w:val="000000"/>
          <w:sz w:val="18"/>
          <w:szCs w:val="18"/>
        </w:rPr>
        <w:t>S</w:t>
      </w:r>
    </w:p>
    <w:p w:rsidR="00421834" w:rsidRPr="000C1991" w:rsidRDefault="00EC6D86" w:rsidP="00473D65">
      <w:pPr>
        <w:pStyle w:val="Prrafodelista"/>
        <w:ind w:left="-142"/>
        <w:rPr>
          <w:rFonts w:ascii="Cambria" w:eastAsia="Calibri" w:hAnsi="Cambria" w:cs="Times New Roman"/>
          <w:b/>
          <w:sz w:val="18"/>
          <w:szCs w:val="18"/>
        </w:rPr>
      </w:pPr>
      <w:r w:rsidRPr="000C1991">
        <w:rPr>
          <w:rFonts w:ascii="Cambria" w:eastAsia="Calibri" w:hAnsi="Cambria" w:cs="Arial"/>
          <w:sz w:val="18"/>
          <w:szCs w:val="18"/>
        </w:rPr>
        <w:lastRenderedPageBreak/>
        <w:t xml:space="preserve">Se comunica oralmente mediante textos orales breves 32 en inglés. Obtiene información explícita con ayuda audiovisual     y expresiones corporales del emisor. Realiza inferencias sencillas e interpreta información explicita del interlocutor. Se expresa espontáneamente organizando sus ideas acerca de sí mismo, su familia y su entorno inmediato usando vocabulario y construcciones gramaticales simples. Utiliza recursos no verbales como gestos y expresiones corporales. Opina sobre el texto oral que escucha en inglés dando a conocer sus preferencias a través del uso de ilustraciones según el contexto. En un intercambio, responde usando palabras, frases u oraciones simples en inglés.  </w:t>
      </w:r>
    </w:p>
    <w:p w:rsidR="00421834" w:rsidRPr="000C1991" w:rsidRDefault="00421834" w:rsidP="00473D65">
      <w:pPr>
        <w:pStyle w:val="Prrafodelista"/>
        <w:ind w:left="-142"/>
        <w:rPr>
          <w:rFonts w:ascii="Cambria" w:eastAsia="Calibri" w:hAnsi="Cambria" w:cs="Times New Roman"/>
          <w:b/>
          <w:sz w:val="18"/>
          <w:szCs w:val="18"/>
        </w:rPr>
      </w:pPr>
    </w:p>
    <w:p w:rsidR="00421834" w:rsidRPr="00BC21A6" w:rsidRDefault="00421834" w:rsidP="00F44078">
      <w:pPr>
        <w:pStyle w:val="Prrafodelista"/>
        <w:ind w:left="-142" w:firstLine="142"/>
        <w:rPr>
          <w:rFonts w:ascii="Cambria" w:hAnsi="Cambria" w:cstheme="minorHAnsi"/>
          <w:b/>
          <w:bCs/>
          <w:sz w:val="18"/>
          <w:szCs w:val="18"/>
        </w:rPr>
      </w:pPr>
      <w:r w:rsidRPr="00BC21A6">
        <w:rPr>
          <w:rFonts w:ascii="Cambria" w:hAnsi="Cambria" w:cstheme="minorHAnsi"/>
          <w:b/>
          <w:bCs/>
          <w:sz w:val="18"/>
          <w:szCs w:val="18"/>
        </w:rPr>
        <w:t>LEE DIVERSOS TIPOS DE TEXTO EN INGLÉS</w:t>
      </w:r>
    </w:p>
    <w:p w:rsidR="00421834" w:rsidRPr="000C1991" w:rsidRDefault="00421834" w:rsidP="00F44078">
      <w:pPr>
        <w:autoSpaceDE w:val="0"/>
        <w:autoSpaceDN w:val="0"/>
        <w:adjustRightInd w:val="0"/>
        <w:spacing w:line="360" w:lineRule="auto"/>
        <w:jc w:val="both"/>
        <w:rPr>
          <w:rFonts w:ascii="Cambria" w:eastAsia="Calibri" w:hAnsi="Cambria" w:cs="Arial"/>
          <w:sz w:val="18"/>
          <w:szCs w:val="18"/>
        </w:rPr>
      </w:pPr>
      <w:r w:rsidRPr="000C1991">
        <w:rPr>
          <w:rFonts w:ascii="Cambria" w:eastAsia="Calibri" w:hAnsi="Cambria" w:cs="Arial"/>
          <w:sz w:val="18"/>
          <w:szCs w:val="18"/>
        </w:rPr>
        <w:t>Lee diversos tipos de texto en inglés que presentan estructura simple en los que predominan expresiones conocidas e ilustraciones que apoyan las ideas centrales. Obtiene información explicita y relevante ubicada en lugares evidentes del texto. Realiza inferencias locales a partir de información explícita e interpreta el texto relacionando información recurrente. Opina sobre lo que más le gustó del texto leído.</w:t>
      </w:r>
    </w:p>
    <w:p w:rsidR="00F44078" w:rsidRPr="000C1991" w:rsidRDefault="00F44078" w:rsidP="00F44078">
      <w:pPr>
        <w:autoSpaceDE w:val="0"/>
        <w:autoSpaceDN w:val="0"/>
        <w:adjustRightInd w:val="0"/>
        <w:spacing w:line="360" w:lineRule="auto"/>
        <w:jc w:val="both"/>
        <w:rPr>
          <w:rFonts w:ascii="Cambria" w:eastAsia="Calibri" w:hAnsi="Cambria" w:cs="Arial"/>
          <w:sz w:val="18"/>
          <w:szCs w:val="18"/>
        </w:rPr>
      </w:pPr>
    </w:p>
    <w:p w:rsidR="00421834" w:rsidRPr="000C1991" w:rsidRDefault="00F44078" w:rsidP="00F44078">
      <w:pPr>
        <w:autoSpaceDE w:val="0"/>
        <w:autoSpaceDN w:val="0"/>
        <w:adjustRightInd w:val="0"/>
        <w:spacing w:line="360" w:lineRule="auto"/>
        <w:jc w:val="both"/>
        <w:rPr>
          <w:rFonts w:ascii="Cambria" w:hAnsi="Cambria" w:cstheme="minorHAnsi"/>
          <w:b/>
          <w:bCs/>
          <w:sz w:val="18"/>
          <w:szCs w:val="18"/>
        </w:rPr>
      </w:pPr>
      <w:r w:rsidRPr="000C1991">
        <w:rPr>
          <w:rFonts w:ascii="Cambria" w:hAnsi="Cambria" w:cstheme="minorHAnsi"/>
          <w:b/>
          <w:bCs/>
          <w:sz w:val="18"/>
          <w:szCs w:val="18"/>
        </w:rPr>
        <w:t>ESCRIBE EN INGLÉS DIVERSOS TIPOS DE TEXTOS</w:t>
      </w:r>
    </w:p>
    <w:p w:rsidR="00F44078" w:rsidRPr="000C1991" w:rsidRDefault="00F44078" w:rsidP="00F44078">
      <w:pPr>
        <w:autoSpaceDE w:val="0"/>
        <w:autoSpaceDN w:val="0"/>
        <w:adjustRightInd w:val="0"/>
        <w:spacing w:line="360" w:lineRule="auto"/>
        <w:jc w:val="both"/>
        <w:rPr>
          <w:rFonts w:ascii="Cambria" w:eastAsia="Calibri" w:hAnsi="Cambria" w:cs="Arial"/>
          <w:sz w:val="18"/>
          <w:szCs w:val="18"/>
        </w:rPr>
      </w:pPr>
      <w:r w:rsidRPr="000C1991">
        <w:rPr>
          <w:rFonts w:ascii="Cambria" w:eastAsia="Calibri" w:hAnsi="Cambria" w:cs="Arial"/>
          <w:sz w:val="18"/>
          <w:szCs w:val="18"/>
        </w:rPr>
        <w:t>Escribe textos breves y sencillos en inglés. Adecúa su texto al propósito del texto a partir de su experiencia previa. Organiza y desarrolla sus ideas en torno a un tema. Relaciona sus ideas a través del uso de algunos conectores básicos con vocabulario de uso frecuente y construcciones gramaticales simples. Utiliza recursos ortográficos básicos que permiten claridad en sus textos. Reflexiona y evalúa sobre su texto escrito.</w:t>
      </w:r>
    </w:p>
    <w:p w:rsidR="00421834" w:rsidRDefault="00421834"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Default="00946B75" w:rsidP="00EC6D86">
      <w:pPr>
        <w:rPr>
          <w:rFonts w:ascii="Cambria" w:eastAsia="Calibri" w:hAnsi="Cambria" w:cs="Times New Roman"/>
          <w:b/>
          <w:sz w:val="18"/>
          <w:szCs w:val="18"/>
        </w:rPr>
      </w:pPr>
    </w:p>
    <w:p w:rsidR="00946B75" w:rsidRPr="000C1991" w:rsidRDefault="00946B75" w:rsidP="00EC6D86">
      <w:pPr>
        <w:rPr>
          <w:rFonts w:ascii="Cambria" w:eastAsia="Calibri" w:hAnsi="Cambria" w:cs="Times New Roman"/>
          <w:b/>
          <w:sz w:val="18"/>
          <w:szCs w:val="18"/>
        </w:rPr>
      </w:pPr>
    </w:p>
    <w:p w:rsidR="00473D65" w:rsidRPr="000C1991" w:rsidRDefault="009E1320" w:rsidP="00473D65">
      <w:pPr>
        <w:pStyle w:val="Prrafodelista"/>
        <w:ind w:left="-142"/>
        <w:rPr>
          <w:rFonts w:ascii="Cambria" w:eastAsia="Calibri" w:hAnsi="Cambria" w:cs="Times New Roman"/>
          <w:sz w:val="18"/>
          <w:szCs w:val="18"/>
        </w:rPr>
      </w:pPr>
      <w:r w:rsidRPr="000C1991">
        <w:rPr>
          <w:rFonts w:ascii="Cambria" w:eastAsia="Calibri" w:hAnsi="Cambria" w:cs="Times New Roman"/>
          <w:b/>
          <w:sz w:val="18"/>
          <w:szCs w:val="18"/>
        </w:rPr>
        <w:t xml:space="preserve">III. </w:t>
      </w:r>
      <w:r w:rsidR="00473D65" w:rsidRPr="000C1991">
        <w:rPr>
          <w:rFonts w:ascii="Cambria" w:eastAsia="Calibri" w:hAnsi="Cambria" w:cs="Times New Roman"/>
          <w:b/>
          <w:sz w:val="18"/>
          <w:szCs w:val="18"/>
        </w:rPr>
        <w:t>ORGA</w:t>
      </w:r>
      <w:r w:rsidR="00E91B26" w:rsidRPr="000C1991">
        <w:rPr>
          <w:rFonts w:ascii="Cambria" w:eastAsia="Calibri" w:hAnsi="Cambria" w:cs="Times New Roman"/>
          <w:b/>
          <w:sz w:val="18"/>
          <w:szCs w:val="18"/>
        </w:rPr>
        <w:t>NIZACIÓN DE UNIDADES DIDÁCTICAS</w:t>
      </w:r>
    </w:p>
    <w:tbl>
      <w:tblPr>
        <w:tblStyle w:val="Tablaconcuadrcula"/>
        <w:tblpPr w:leftFromText="141" w:rightFromText="141" w:vertAnchor="text" w:tblpX="-998" w:tblpY="1"/>
        <w:tblOverlap w:val="never"/>
        <w:tblW w:w="15228" w:type="dxa"/>
        <w:tblLayout w:type="fixed"/>
        <w:tblLook w:val="04A0" w:firstRow="1" w:lastRow="0" w:firstColumn="1" w:lastColumn="0" w:noHBand="0" w:noVBand="1"/>
      </w:tblPr>
      <w:tblGrid>
        <w:gridCol w:w="1413"/>
        <w:gridCol w:w="2693"/>
        <w:gridCol w:w="1893"/>
        <w:gridCol w:w="1603"/>
        <w:gridCol w:w="2841"/>
        <w:gridCol w:w="1177"/>
        <w:gridCol w:w="1422"/>
        <w:gridCol w:w="559"/>
        <w:gridCol w:w="669"/>
        <w:gridCol w:w="958"/>
      </w:tblGrid>
      <w:tr w:rsidR="00473D65" w:rsidRPr="000C1991" w:rsidTr="000C1991">
        <w:trPr>
          <w:trHeight w:val="645"/>
        </w:trPr>
        <w:tc>
          <w:tcPr>
            <w:tcW w:w="1413" w:type="dxa"/>
            <w:vMerge w:val="restart"/>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UNIDAD</w:t>
            </w:r>
          </w:p>
          <w:p w:rsidR="00473D65" w:rsidRPr="000C1991" w:rsidRDefault="00E91B26"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DIDÁ</w:t>
            </w:r>
            <w:r w:rsidR="00473D65" w:rsidRPr="000C1991">
              <w:rPr>
                <w:rFonts w:ascii="Cambria" w:eastAsia="Calibri" w:hAnsi="Cambria" w:cs="Times New Roman"/>
                <w:b/>
                <w:sz w:val="18"/>
                <w:szCs w:val="18"/>
              </w:rPr>
              <w:t>CTICA</w:t>
            </w:r>
          </w:p>
        </w:tc>
        <w:tc>
          <w:tcPr>
            <w:tcW w:w="2693" w:type="dxa"/>
            <w:vMerge w:val="restart"/>
            <w:shd w:val="clear" w:color="auto" w:fill="FFFFFF" w:themeFill="background1"/>
          </w:tcPr>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PROBLEMA</w:t>
            </w:r>
          </w:p>
        </w:tc>
        <w:tc>
          <w:tcPr>
            <w:tcW w:w="1893" w:type="dxa"/>
            <w:vMerge w:val="restart"/>
            <w:shd w:val="clear" w:color="auto" w:fill="FFFFFF" w:themeFill="background1"/>
          </w:tcPr>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ENFOQUE TRANSVERSAL PARA EL DESARROLLO DEL PERFIL DEL EGRESO</w:t>
            </w:r>
          </w:p>
        </w:tc>
        <w:tc>
          <w:tcPr>
            <w:tcW w:w="1603" w:type="dxa"/>
            <w:vMerge w:val="restart"/>
            <w:shd w:val="clear" w:color="auto" w:fill="FFFFFF" w:themeFill="background1"/>
          </w:tcPr>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VALORES</w:t>
            </w:r>
          </w:p>
        </w:tc>
        <w:tc>
          <w:tcPr>
            <w:tcW w:w="2841" w:type="dxa"/>
            <w:vMerge w:val="restart"/>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SITUACIÓN</w:t>
            </w: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SIGNIFICATIVA</w:t>
            </w:r>
          </w:p>
        </w:tc>
        <w:tc>
          <w:tcPr>
            <w:tcW w:w="1177" w:type="dxa"/>
            <w:vMerge w:val="restart"/>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NOMBRE DE LA UNIDAD</w:t>
            </w:r>
          </w:p>
        </w:tc>
        <w:tc>
          <w:tcPr>
            <w:tcW w:w="1422" w:type="dxa"/>
            <w:vMerge w:val="restart"/>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p>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PRODUCTO</w:t>
            </w:r>
          </w:p>
        </w:tc>
        <w:tc>
          <w:tcPr>
            <w:tcW w:w="2186" w:type="dxa"/>
            <w:gridSpan w:val="3"/>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DURACIÓN</w:t>
            </w:r>
          </w:p>
          <w:p w:rsidR="00473D65" w:rsidRPr="000C1991" w:rsidRDefault="00473D65" w:rsidP="00B50DC2">
            <w:pPr>
              <w:jc w:val="center"/>
              <w:rPr>
                <w:rFonts w:ascii="Cambria" w:eastAsia="Calibri" w:hAnsi="Cambria" w:cs="Times New Roman"/>
                <w:b/>
                <w:sz w:val="18"/>
                <w:szCs w:val="18"/>
              </w:rPr>
            </w:pPr>
          </w:p>
        </w:tc>
      </w:tr>
      <w:tr w:rsidR="00473D65" w:rsidRPr="000C1991" w:rsidTr="000C1991">
        <w:trPr>
          <w:trHeight w:val="369"/>
        </w:trPr>
        <w:tc>
          <w:tcPr>
            <w:tcW w:w="1413" w:type="dxa"/>
            <w:vMerge/>
            <w:shd w:val="clear" w:color="auto" w:fill="FFFFFF" w:themeFill="background1"/>
            <w:tcMar>
              <w:left w:w="108" w:type="dxa"/>
            </w:tcMar>
          </w:tcPr>
          <w:p w:rsidR="00473D65" w:rsidRPr="000C1991" w:rsidRDefault="00473D65" w:rsidP="00B50DC2">
            <w:pPr>
              <w:rPr>
                <w:rFonts w:ascii="Cambria" w:eastAsia="Calibri" w:hAnsi="Cambria" w:cs="Times New Roman"/>
                <w:b/>
                <w:sz w:val="18"/>
                <w:szCs w:val="18"/>
              </w:rPr>
            </w:pPr>
          </w:p>
        </w:tc>
        <w:tc>
          <w:tcPr>
            <w:tcW w:w="2693" w:type="dxa"/>
            <w:vMerge/>
            <w:shd w:val="clear" w:color="auto" w:fill="FFFFFF" w:themeFill="background1"/>
          </w:tcPr>
          <w:p w:rsidR="00473D65" w:rsidRPr="000C1991" w:rsidRDefault="00473D65" w:rsidP="00B50DC2">
            <w:pPr>
              <w:rPr>
                <w:rFonts w:ascii="Cambria" w:eastAsia="Calibri" w:hAnsi="Cambria" w:cs="Times New Roman"/>
                <w:b/>
                <w:sz w:val="18"/>
                <w:szCs w:val="18"/>
              </w:rPr>
            </w:pPr>
          </w:p>
        </w:tc>
        <w:tc>
          <w:tcPr>
            <w:tcW w:w="1893" w:type="dxa"/>
            <w:vMerge/>
            <w:shd w:val="clear" w:color="auto" w:fill="FFFFFF" w:themeFill="background1"/>
          </w:tcPr>
          <w:p w:rsidR="00473D65" w:rsidRPr="000C1991" w:rsidRDefault="00473D65" w:rsidP="00B50DC2">
            <w:pPr>
              <w:rPr>
                <w:rFonts w:ascii="Cambria" w:eastAsia="Calibri" w:hAnsi="Cambria" w:cs="Times New Roman"/>
                <w:b/>
                <w:sz w:val="18"/>
                <w:szCs w:val="18"/>
              </w:rPr>
            </w:pPr>
          </w:p>
        </w:tc>
        <w:tc>
          <w:tcPr>
            <w:tcW w:w="1603" w:type="dxa"/>
            <w:vMerge/>
            <w:shd w:val="clear" w:color="auto" w:fill="FFFFFF" w:themeFill="background1"/>
          </w:tcPr>
          <w:p w:rsidR="00473D65" w:rsidRPr="000C1991" w:rsidRDefault="00473D65" w:rsidP="00B50DC2">
            <w:pPr>
              <w:rPr>
                <w:rFonts w:ascii="Cambria" w:eastAsia="Calibri" w:hAnsi="Cambria" w:cs="Times New Roman"/>
                <w:b/>
                <w:sz w:val="18"/>
                <w:szCs w:val="18"/>
              </w:rPr>
            </w:pPr>
          </w:p>
        </w:tc>
        <w:tc>
          <w:tcPr>
            <w:tcW w:w="2841" w:type="dxa"/>
            <w:vMerge/>
            <w:shd w:val="clear" w:color="auto" w:fill="FFFFFF" w:themeFill="background1"/>
            <w:tcMar>
              <w:left w:w="108" w:type="dxa"/>
            </w:tcMar>
          </w:tcPr>
          <w:p w:rsidR="00473D65" w:rsidRPr="000C1991" w:rsidRDefault="00473D65" w:rsidP="00B50DC2">
            <w:pPr>
              <w:rPr>
                <w:rFonts w:ascii="Cambria" w:eastAsia="Calibri" w:hAnsi="Cambria" w:cs="Times New Roman"/>
                <w:b/>
                <w:sz w:val="18"/>
                <w:szCs w:val="18"/>
              </w:rPr>
            </w:pPr>
          </w:p>
        </w:tc>
        <w:tc>
          <w:tcPr>
            <w:tcW w:w="1177" w:type="dxa"/>
            <w:vMerge/>
            <w:shd w:val="clear" w:color="auto" w:fill="FFFFFF" w:themeFill="background1"/>
            <w:tcMar>
              <w:left w:w="108" w:type="dxa"/>
            </w:tcMar>
          </w:tcPr>
          <w:p w:rsidR="00473D65" w:rsidRPr="000C1991" w:rsidRDefault="00473D65" w:rsidP="00B50DC2">
            <w:pPr>
              <w:rPr>
                <w:rFonts w:ascii="Cambria" w:eastAsia="Calibri" w:hAnsi="Cambria" w:cs="Times New Roman"/>
                <w:b/>
                <w:sz w:val="18"/>
                <w:szCs w:val="18"/>
              </w:rPr>
            </w:pPr>
          </w:p>
        </w:tc>
        <w:tc>
          <w:tcPr>
            <w:tcW w:w="1422" w:type="dxa"/>
            <w:vMerge/>
            <w:shd w:val="clear" w:color="auto" w:fill="FFFFFF" w:themeFill="background1"/>
            <w:tcMar>
              <w:left w:w="108" w:type="dxa"/>
            </w:tcMar>
          </w:tcPr>
          <w:p w:rsidR="00473D65" w:rsidRPr="000C1991" w:rsidRDefault="00473D65" w:rsidP="00B50DC2">
            <w:pPr>
              <w:rPr>
                <w:rFonts w:ascii="Cambria" w:eastAsia="Calibri" w:hAnsi="Cambria" w:cs="Times New Roman"/>
                <w:b/>
                <w:sz w:val="18"/>
                <w:szCs w:val="18"/>
              </w:rPr>
            </w:pPr>
          </w:p>
        </w:tc>
        <w:tc>
          <w:tcPr>
            <w:tcW w:w="559" w:type="dxa"/>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S</w:t>
            </w:r>
          </w:p>
        </w:tc>
        <w:tc>
          <w:tcPr>
            <w:tcW w:w="669" w:type="dxa"/>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D</w:t>
            </w:r>
          </w:p>
        </w:tc>
        <w:tc>
          <w:tcPr>
            <w:tcW w:w="958" w:type="dxa"/>
            <w:shd w:val="clear" w:color="auto" w:fill="FFFFFF" w:themeFill="background1"/>
            <w:tcMar>
              <w:left w:w="108" w:type="dxa"/>
            </w:tcMar>
          </w:tcPr>
          <w:p w:rsidR="00473D65" w:rsidRPr="000C1991" w:rsidRDefault="00473D65" w:rsidP="00B50DC2">
            <w:pPr>
              <w:jc w:val="center"/>
              <w:rPr>
                <w:rFonts w:ascii="Cambria" w:eastAsia="Calibri" w:hAnsi="Cambria" w:cs="Times New Roman"/>
                <w:b/>
                <w:sz w:val="18"/>
                <w:szCs w:val="18"/>
              </w:rPr>
            </w:pPr>
            <w:r w:rsidRPr="000C1991">
              <w:rPr>
                <w:rFonts w:ascii="Cambria" w:eastAsia="Calibri" w:hAnsi="Cambria" w:cs="Times New Roman"/>
                <w:b/>
                <w:sz w:val="18"/>
                <w:szCs w:val="18"/>
              </w:rPr>
              <w:t>H</w:t>
            </w:r>
          </w:p>
        </w:tc>
      </w:tr>
      <w:tr w:rsidR="00236077" w:rsidRPr="000C1991" w:rsidTr="00056F97">
        <w:trPr>
          <w:trHeight w:val="4918"/>
        </w:trPr>
        <w:tc>
          <w:tcPr>
            <w:tcW w:w="1413" w:type="dxa"/>
            <w:shd w:val="clear" w:color="auto" w:fill="auto"/>
            <w:tcMar>
              <w:left w:w="108" w:type="dxa"/>
            </w:tcMar>
            <w:vAlign w:val="center"/>
          </w:tcPr>
          <w:p w:rsidR="00236077" w:rsidRPr="000C1991" w:rsidRDefault="009B5CF2" w:rsidP="00B50DC2">
            <w:pPr>
              <w:jc w:val="center"/>
              <w:rPr>
                <w:rFonts w:ascii="Cambria" w:hAnsi="Cambria"/>
                <w:sz w:val="18"/>
                <w:szCs w:val="18"/>
              </w:rPr>
            </w:pPr>
            <w:r>
              <w:rPr>
                <w:rFonts w:ascii="Cambria" w:hAnsi="Cambria"/>
                <w:sz w:val="18"/>
                <w:szCs w:val="18"/>
              </w:rPr>
              <w:t>0</w:t>
            </w:r>
            <w:r w:rsidR="00C46A98">
              <w:rPr>
                <w:rFonts w:ascii="Cambria" w:hAnsi="Cambria"/>
                <w:sz w:val="18"/>
                <w:szCs w:val="18"/>
              </w:rPr>
              <w:t>1</w:t>
            </w:r>
          </w:p>
          <w:p w:rsidR="00236077" w:rsidRPr="000C1991" w:rsidRDefault="00236077" w:rsidP="00B50DC2">
            <w:pPr>
              <w:jc w:val="center"/>
              <w:rPr>
                <w:rFonts w:ascii="Cambria" w:hAnsi="Cambria"/>
                <w:sz w:val="18"/>
                <w:szCs w:val="18"/>
              </w:rPr>
            </w:pPr>
            <w:r w:rsidRPr="000C1991">
              <w:rPr>
                <w:rFonts w:ascii="Cambria" w:hAnsi="Cambria"/>
                <w:sz w:val="18"/>
                <w:szCs w:val="18"/>
              </w:rPr>
              <w:t>Marzo</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Limitada práctica de hábitos ecológicos para proteger la conservación del ambiente</w:t>
            </w:r>
          </w:p>
        </w:tc>
        <w:tc>
          <w:tcPr>
            <w:tcW w:w="1893" w:type="dxa"/>
            <w:vAlign w:val="center"/>
          </w:tcPr>
          <w:p w:rsidR="00236077" w:rsidRPr="000C1991" w:rsidRDefault="00236077" w:rsidP="00B50DC2">
            <w:pPr>
              <w:jc w:val="center"/>
              <w:rPr>
                <w:rFonts w:ascii="Cambria" w:eastAsia="Calibri" w:hAnsi="Cambria" w:cs="Arial"/>
                <w:sz w:val="18"/>
                <w:szCs w:val="18"/>
              </w:rPr>
            </w:pPr>
            <w:r w:rsidRPr="000C1991">
              <w:rPr>
                <w:rFonts w:ascii="Cambria" w:eastAsia="Calibri" w:hAnsi="Cambria" w:cs="Arial"/>
                <w:sz w:val="18"/>
                <w:szCs w:val="18"/>
              </w:rPr>
              <w:t>Ambiental</w:t>
            </w:r>
          </w:p>
        </w:tc>
        <w:tc>
          <w:tcPr>
            <w:tcW w:w="1603" w:type="dxa"/>
          </w:tcPr>
          <w:p w:rsidR="00EC6D86" w:rsidRPr="000C1991" w:rsidRDefault="00EC6D86" w:rsidP="00B50DC2">
            <w:pPr>
              <w:rPr>
                <w:rFonts w:ascii="Cambria" w:hAnsi="Cambria"/>
                <w:b/>
                <w:sz w:val="18"/>
                <w:szCs w:val="18"/>
              </w:rPr>
            </w:pPr>
          </w:p>
          <w:p w:rsidR="00EC6D86" w:rsidRPr="000C1991" w:rsidRDefault="00EC6D86" w:rsidP="00B50DC2">
            <w:pPr>
              <w:rPr>
                <w:rFonts w:ascii="Cambria" w:hAnsi="Cambria"/>
                <w:b/>
                <w:sz w:val="18"/>
                <w:szCs w:val="18"/>
              </w:rPr>
            </w:pPr>
          </w:p>
          <w:p w:rsidR="00EC6D86" w:rsidRPr="000C1991" w:rsidRDefault="00EC6D86" w:rsidP="00B50DC2">
            <w:pPr>
              <w:rPr>
                <w:rFonts w:ascii="Cambria" w:hAnsi="Cambria"/>
                <w:b/>
                <w:sz w:val="18"/>
                <w:szCs w:val="18"/>
              </w:rPr>
            </w:pPr>
          </w:p>
          <w:p w:rsidR="00236077" w:rsidRPr="000C1991" w:rsidRDefault="00236077" w:rsidP="00B50DC2">
            <w:pPr>
              <w:rPr>
                <w:rFonts w:ascii="Cambria" w:hAnsi="Cambria"/>
                <w:sz w:val="18"/>
                <w:szCs w:val="18"/>
              </w:rPr>
            </w:pPr>
            <w:r w:rsidRPr="000C1991">
              <w:rPr>
                <w:rFonts w:ascii="Cambria" w:hAnsi="Cambria"/>
                <w:sz w:val="18"/>
                <w:szCs w:val="18"/>
              </w:rPr>
              <w:t>Justicia y solidaridad</w:t>
            </w:r>
          </w:p>
        </w:tc>
        <w:tc>
          <w:tcPr>
            <w:tcW w:w="2841" w:type="dxa"/>
            <w:tcMar>
              <w:left w:w="108" w:type="dxa"/>
            </w:tcMar>
          </w:tcPr>
          <w:p w:rsidR="00236077" w:rsidRPr="000C1991" w:rsidRDefault="00236077" w:rsidP="00B50DC2">
            <w:pPr>
              <w:rPr>
                <w:rFonts w:ascii="Cambria" w:eastAsia="Calibri" w:hAnsi="Cambria" w:cs="Arial"/>
                <w:sz w:val="18"/>
                <w:szCs w:val="18"/>
              </w:rPr>
            </w:pPr>
            <w:r w:rsidRPr="000C1991">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rsidR="00236077" w:rsidRPr="000C1991" w:rsidRDefault="00236077" w:rsidP="00B50DC2">
            <w:pPr>
              <w:rPr>
                <w:rFonts w:ascii="Cambria" w:eastAsia="Calibri" w:hAnsi="Cambria" w:cs="Arial"/>
                <w:sz w:val="18"/>
                <w:szCs w:val="18"/>
              </w:rPr>
            </w:pPr>
            <w:r w:rsidRPr="000C1991">
              <w:rPr>
                <w:rFonts w:ascii="Cambria" w:eastAsia="Calibri" w:hAnsi="Cambria" w:cs="Arial"/>
                <w:sz w:val="18"/>
                <w:szCs w:val="18"/>
              </w:rPr>
              <w:t>Ante esta situación se formulan las siguientes preguntas: ¿Estaremos protegiendo el ambiente en nuestra I.E.? ¿Qué debemos hacer para que los estudiantes practiquen buenos hábitos ecológicos?</w:t>
            </w:r>
          </w:p>
          <w:p w:rsidR="00236077" w:rsidRPr="000C1991" w:rsidRDefault="00236077" w:rsidP="00B50DC2">
            <w:pPr>
              <w:rPr>
                <w:rFonts w:ascii="Cambria" w:hAnsi="Cambria"/>
                <w:b/>
                <w:sz w:val="18"/>
                <w:szCs w:val="18"/>
              </w:rPr>
            </w:pPr>
            <w:r w:rsidRPr="000C1991">
              <w:rPr>
                <w:rFonts w:ascii="Cambria" w:eastAsia="Calibri" w:hAnsi="Cambria" w:cs="Arial"/>
                <w:sz w:val="18"/>
                <w:szCs w:val="18"/>
              </w:rPr>
              <w:t>En esta UD se desarrollarán las siguientes acciones: elaboración de carteles con frases alusivas al cuidado del agua y textos narrativos sobre el tema.</w:t>
            </w: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Aprendamos a cuidar el agua para proteger el ambiente</w:t>
            </w:r>
          </w:p>
        </w:tc>
        <w:tc>
          <w:tcPr>
            <w:tcW w:w="1422" w:type="dxa"/>
            <w:shd w:val="clear" w:color="auto" w:fill="auto"/>
            <w:tcMar>
              <w:left w:w="108" w:type="dxa"/>
            </w:tcMar>
            <w:vAlign w:val="center"/>
          </w:tcPr>
          <w:p w:rsidR="00236077" w:rsidRPr="000C1991" w:rsidRDefault="0054549E" w:rsidP="00B50DC2">
            <w:pPr>
              <w:rPr>
                <w:rFonts w:ascii="Cambria" w:eastAsia="Calibri" w:hAnsi="Cambria" w:cs="Arial"/>
                <w:sz w:val="18"/>
                <w:szCs w:val="18"/>
              </w:rPr>
            </w:pPr>
            <w:r w:rsidRPr="0059264D">
              <w:rPr>
                <w:rFonts w:ascii="Cambria" w:eastAsia="Calibri" w:hAnsi="Cambria" w:cs="Arial"/>
                <w:sz w:val="18"/>
                <w:szCs w:val="18"/>
              </w:rPr>
              <w:t xml:space="preserve">Los estudiantes elaboran una conversación </w:t>
            </w:r>
            <w:r>
              <w:rPr>
                <w:rFonts w:ascii="Cambria" w:eastAsia="Calibri" w:hAnsi="Cambria" w:cs="Arial"/>
                <w:sz w:val="18"/>
                <w:szCs w:val="18"/>
              </w:rPr>
              <w:t>en la cual discuten sus cursos favoritos.</w:t>
            </w:r>
          </w:p>
        </w:tc>
        <w:tc>
          <w:tcPr>
            <w:tcW w:w="55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5</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15</w:t>
            </w:r>
          </w:p>
        </w:tc>
        <w:tc>
          <w:tcPr>
            <w:tcW w:w="958"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30</w:t>
            </w:r>
          </w:p>
        </w:tc>
      </w:tr>
      <w:tr w:rsidR="00236077" w:rsidRPr="000C1991" w:rsidTr="00056F97">
        <w:trPr>
          <w:trHeight w:val="1097"/>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t>02</w:t>
            </w:r>
          </w:p>
          <w:p w:rsidR="00236077" w:rsidRPr="000C1991" w:rsidRDefault="00236077" w:rsidP="00B50DC2">
            <w:pPr>
              <w:jc w:val="center"/>
              <w:rPr>
                <w:rFonts w:ascii="Cambria" w:hAnsi="Cambria"/>
                <w:sz w:val="18"/>
                <w:szCs w:val="18"/>
              </w:rPr>
            </w:pPr>
            <w:r w:rsidRPr="000C1991">
              <w:rPr>
                <w:rFonts w:ascii="Cambria" w:hAnsi="Cambria"/>
                <w:sz w:val="18"/>
                <w:szCs w:val="18"/>
              </w:rPr>
              <w:t>Abril</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 xml:space="preserve">Poca auto exigencia de los estudiantes para lograr metas académicas más altas </w:t>
            </w:r>
          </w:p>
        </w:tc>
        <w:tc>
          <w:tcPr>
            <w:tcW w:w="1893" w:type="dxa"/>
            <w:vAlign w:val="center"/>
          </w:tcPr>
          <w:p w:rsidR="00236077" w:rsidRPr="000C1991" w:rsidRDefault="00236077" w:rsidP="00B50DC2">
            <w:pPr>
              <w:jc w:val="center"/>
              <w:rPr>
                <w:rFonts w:ascii="Cambria" w:eastAsia="Calibri" w:hAnsi="Cambria" w:cs="Arial"/>
                <w:sz w:val="18"/>
                <w:szCs w:val="18"/>
              </w:rPr>
            </w:pPr>
            <w:r w:rsidRPr="000C1991">
              <w:rPr>
                <w:rFonts w:ascii="Cambria" w:hAnsi="Cambria"/>
                <w:sz w:val="18"/>
                <w:szCs w:val="18"/>
              </w:rPr>
              <w:t>Búsqueda de la excelencia</w:t>
            </w:r>
          </w:p>
        </w:tc>
        <w:tc>
          <w:tcPr>
            <w:tcW w:w="1603" w:type="dxa"/>
          </w:tcPr>
          <w:p w:rsidR="00236077" w:rsidRPr="000C1991" w:rsidRDefault="00236077" w:rsidP="00B50DC2">
            <w:pPr>
              <w:rPr>
                <w:rFonts w:ascii="Cambria" w:hAnsi="Cambria"/>
                <w:sz w:val="18"/>
                <w:szCs w:val="18"/>
              </w:rPr>
            </w:pPr>
            <w:r w:rsidRPr="000C1991">
              <w:rPr>
                <w:rFonts w:ascii="Cambria" w:hAnsi="Cambria"/>
                <w:sz w:val="18"/>
                <w:szCs w:val="18"/>
              </w:rPr>
              <w:t>Flexibilidad y apertura</w:t>
            </w:r>
          </w:p>
          <w:p w:rsidR="00236077" w:rsidRPr="000C1991" w:rsidRDefault="00236077" w:rsidP="00B50DC2">
            <w:pPr>
              <w:jc w:val="center"/>
              <w:rPr>
                <w:rFonts w:ascii="Cambria" w:hAnsi="Cambria"/>
                <w:sz w:val="18"/>
                <w:szCs w:val="18"/>
              </w:rPr>
            </w:pPr>
          </w:p>
          <w:p w:rsidR="00EC6D86" w:rsidRPr="000C1991" w:rsidRDefault="00EC6D86" w:rsidP="00B50DC2">
            <w:pPr>
              <w:jc w:val="center"/>
              <w:rPr>
                <w:rFonts w:ascii="Cambria" w:hAnsi="Cambria"/>
                <w:sz w:val="18"/>
                <w:szCs w:val="18"/>
              </w:rPr>
            </w:pPr>
          </w:p>
          <w:p w:rsidR="00EC6D86" w:rsidRPr="000C1991" w:rsidRDefault="00EC6D86" w:rsidP="00B50DC2">
            <w:pPr>
              <w:jc w:val="center"/>
              <w:rPr>
                <w:rFonts w:ascii="Cambria" w:hAnsi="Cambria"/>
                <w:sz w:val="18"/>
                <w:szCs w:val="18"/>
              </w:rPr>
            </w:pPr>
          </w:p>
          <w:p w:rsidR="00236077" w:rsidRPr="000C1991" w:rsidRDefault="00236077" w:rsidP="00B50DC2">
            <w:pPr>
              <w:rPr>
                <w:rFonts w:ascii="Cambria" w:hAnsi="Cambria"/>
                <w:b/>
                <w:sz w:val="18"/>
                <w:szCs w:val="18"/>
              </w:rPr>
            </w:pPr>
            <w:r w:rsidRPr="000C1991">
              <w:rPr>
                <w:rFonts w:ascii="Cambria" w:hAnsi="Cambria"/>
                <w:sz w:val="18"/>
                <w:szCs w:val="18"/>
              </w:rPr>
              <w:t>Superación personal</w:t>
            </w:r>
          </w:p>
        </w:tc>
        <w:tc>
          <w:tcPr>
            <w:tcW w:w="2841" w:type="dxa"/>
            <w:tcMar>
              <w:left w:w="108" w:type="dxa"/>
            </w:tcMar>
          </w:tcPr>
          <w:p w:rsidR="00236077" w:rsidRPr="000C1991" w:rsidRDefault="00236077" w:rsidP="00B50DC2">
            <w:pPr>
              <w:rPr>
                <w:rFonts w:ascii="Cambria" w:eastAsia="Calibri" w:hAnsi="Cambria" w:cs="Arial"/>
                <w:sz w:val="18"/>
                <w:szCs w:val="18"/>
              </w:rPr>
            </w:pPr>
            <w:r w:rsidRPr="000C1991">
              <w:rPr>
                <w:rFonts w:ascii="Cambria" w:eastAsia="Calibri" w:hAnsi="Cambria" w:cs="Arial"/>
                <w:sz w:val="18"/>
                <w:szCs w:val="18"/>
              </w:rPr>
              <w:t>En nuestra I.E., lo estudiantes presentan una deficiente ortografía y caligrafía, lo que se evidencia en los diversos textos que producen.</w:t>
            </w:r>
          </w:p>
          <w:p w:rsidR="00236077" w:rsidRPr="000C1991" w:rsidRDefault="00236077" w:rsidP="00B50DC2">
            <w:pPr>
              <w:rPr>
                <w:rFonts w:ascii="Cambria" w:eastAsia="Calibri" w:hAnsi="Cambria" w:cs="Arial"/>
                <w:sz w:val="18"/>
                <w:szCs w:val="18"/>
              </w:rPr>
            </w:pPr>
            <w:r w:rsidRPr="000C1991">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236077" w:rsidRPr="000C1991" w:rsidRDefault="00236077" w:rsidP="00B50DC2">
            <w:pPr>
              <w:rPr>
                <w:rFonts w:ascii="Cambria" w:eastAsia="Calibri" w:hAnsi="Cambria" w:cs="Arial"/>
                <w:sz w:val="18"/>
                <w:szCs w:val="18"/>
              </w:rPr>
            </w:pPr>
            <w:r w:rsidRPr="000C1991">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236077" w:rsidRPr="000C1991" w:rsidRDefault="00236077" w:rsidP="00B50DC2">
            <w:pPr>
              <w:rPr>
                <w:rFonts w:ascii="Cambria" w:hAnsi="Cambria"/>
                <w:b/>
                <w:sz w:val="18"/>
                <w:szCs w:val="18"/>
              </w:rPr>
            </w:pPr>
          </w:p>
        </w:tc>
        <w:tc>
          <w:tcPr>
            <w:tcW w:w="1177" w:type="dxa"/>
            <w:shd w:val="clear" w:color="auto" w:fill="auto"/>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Mejoramos la ortografía y caligrafía para una mejor producción de textos</w:t>
            </w:r>
          </w:p>
        </w:tc>
        <w:tc>
          <w:tcPr>
            <w:tcW w:w="1422" w:type="dxa"/>
            <w:shd w:val="clear" w:color="auto" w:fill="auto"/>
            <w:tcMar>
              <w:left w:w="108" w:type="dxa"/>
            </w:tcMar>
            <w:vAlign w:val="center"/>
          </w:tcPr>
          <w:p w:rsidR="00236077" w:rsidRPr="000C1991" w:rsidRDefault="0054549E" w:rsidP="00B50DC2">
            <w:pPr>
              <w:jc w:val="center"/>
              <w:rPr>
                <w:rFonts w:ascii="Cambria" w:eastAsia="Calibri" w:hAnsi="Cambria" w:cs="Arial"/>
                <w:sz w:val="18"/>
                <w:szCs w:val="18"/>
              </w:rPr>
            </w:pPr>
            <w:r w:rsidRPr="0059264D">
              <w:rPr>
                <w:rFonts w:ascii="Cambria" w:eastAsia="Calibri" w:hAnsi="Cambria" w:cs="Arial"/>
                <w:sz w:val="18"/>
                <w:szCs w:val="18"/>
              </w:rPr>
              <w:t xml:space="preserve">Los estudiantes redactan una carta en </w:t>
            </w:r>
            <w:r>
              <w:rPr>
                <w:rFonts w:ascii="Cambria" w:eastAsia="Calibri" w:hAnsi="Cambria" w:cs="Arial"/>
                <w:sz w:val="18"/>
                <w:szCs w:val="18"/>
              </w:rPr>
              <w:t>la cual describen sus vacaciones pasadas.</w:t>
            </w:r>
          </w:p>
        </w:tc>
        <w:tc>
          <w:tcPr>
            <w:tcW w:w="55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5</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15</w:t>
            </w:r>
          </w:p>
        </w:tc>
        <w:tc>
          <w:tcPr>
            <w:tcW w:w="958"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30</w:t>
            </w:r>
          </w:p>
        </w:tc>
      </w:tr>
      <w:tr w:rsidR="00236077" w:rsidRPr="000C1991" w:rsidTr="00056F97">
        <w:trPr>
          <w:trHeight w:val="1097"/>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lastRenderedPageBreak/>
              <w:t>03</w:t>
            </w:r>
          </w:p>
          <w:p w:rsidR="00236077" w:rsidRPr="000C1991" w:rsidRDefault="00236077" w:rsidP="00B50DC2">
            <w:pPr>
              <w:jc w:val="center"/>
              <w:rPr>
                <w:rFonts w:ascii="Cambria" w:hAnsi="Cambria"/>
                <w:sz w:val="18"/>
                <w:szCs w:val="18"/>
              </w:rPr>
            </w:pPr>
            <w:r w:rsidRPr="000C1991">
              <w:rPr>
                <w:rFonts w:ascii="Cambria" w:hAnsi="Cambria"/>
                <w:sz w:val="18"/>
                <w:szCs w:val="18"/>
              </w:rPr>
              <w:t>Mayo</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Limitada práctica de habilidades sociales</w:t>
            </w:r>
          </w:p>
        </w:tc>
        <w:tc>
          <w:tcPr>
            <w:tcW w:w="1893" w:type="dxa"/>
            <w:vAlign w:val="center"/>
          </w:tcPr>
          <w:p w:rsidR="00236077" w:rsidRPr="000C1991" w:rsidRDefault="00236077" w:rsidP="00B50DC2">
            <w:pPr>
              <w:jc w:val="center"/>
              <w:rPr>
                <w:rFonts w:ascii="Cambria" w:eastAsia="Calibri" w:hAnsi="Cambria" w:cs="Arial"/>
                <w:sz w:val="18"/>
                <w:szCs w:val="18"/>
              </w:rPr>
            </w:pPr>
            <w:r w:rsidRPr="000C1991">
              <w:rPr>
                <w:rFonts w:ascii="Cambria" w:eastAsia="Calibri" w:hAnsi="Cambria" w:cs="Arial"/>
                <w:sz w:val="18"/>
                <w:szCs w:val="18"/>
              </w:rPr>
              <w:t>Búsqueda de la excelencia</w:t>
            </w:r>
          </w:p>
        </w:tc>
        <w:tc>
          <w:tcPr>
            <w:tcW w:w="1603" w:type="dxa"/>
          </w:tcPr>
          <w:p w:rsidR="00236077" w:rsidRPr="000C1991" w:rsidRDefault="00236077" w:rsidP="00B50DC2">
            <w:pPr>
              <w:rPr>
                <w:rFonts w:ascii="Cambria" w:hAnsi="Cambria"/>
                <w:sz w:val="18"/>
                <w:szCs w:val="18"/>
              </w:rPr>
            </w:pPr>
            <w:r w:rsidRPr="000C1991">
              <w:rPr>
                <w:rFonts w:ascii="Cambria" w:hAnsi="Cambria"/>
                <w:sz w:val="18"/>
                <w:szCs w:val="18"/>
              </w:rPr>
              <w:t>Flexibilidad y apertura</w:t>
            </w:r>
          </w:p>
          <w:p w:rsidR="00236077" w:rsidRPr="000C1991" w:rsidRDefault="00236077" w:rsidP="00B50DC2">
            <w:pPr>
              <w:jc w:val="center"/>
              <w:rPr>
                <w:rFonts w:ascii="Cambria" w:hAnsi="Cambria"/>
                <w:sz w:val="18"/>
                <w:szCs w:val="18"/>
              </w:rPr>
            </w:pPr>
          </w:p>
          <w:p w:rsidR="00236077" w:rsidRPr="000C1991" w:rsidRDefault="00236077" w:rsidP="00B50DC2">
            <w:pPr>
              <w:jc w:val="both"/>
              <w:rPr>
                <w:rFonts w:ascii="Cambria" w:hAnsi="Cambria"/>
                <w:sz w:val="18"/>
                <w:szCs w:val="18"/>
              </w:rPr>
            </w:pPr>
            <w:r w:rsidRPr="000C1991">
              <w:rPr>
                <w:rFonts w:ascii="Cambria" w:hAnsi="Cambria"/>
                <w:sz w:val="18"/>
                <w:szCs w:val="18"/>
              </w:rPr>
              <w:t>Superación personal</w:t>
            </w:r>
          </w:p>
        </w:tc>
        <w:tc>
          <w:tcPr>
            <w:tcW w:w="2841" w:type="dxa"/>
            <w:shd w:val="clear" w:color="auto" w:fill="auto"/>
            <w:tcMar>
              <w:left w:w="108" w:type="dxa"/>
            </w:tcMar>
          </w:tcPr>
          <w:p w:rsidR="00236077" w:rsidRPr="000C1991" w:rsidRDefault="00236077" w:rsidP="00B50DC2">
            <w:pPr>
              <w:jc w:val="both"/>
              <w:rPr>
                <w:rFonts w:ascii="Cambria" w:eastAsia="Calibri" w:hAnsi="Cambria" w:cs="Arial"/>
                <w:sz w:val="18"/>
                <w:szCs w:val="18"/>
              </w:rPr>
            </w:pPr>
            <w:r w:rsidRPr="000C1991">
              <w:rPr>
                <w:rFonts w:ascii="Cambria" w:eastAsia="Calibri" w:hAnsi="Cambria" w:cs="Arial"/>
                <w:sz w:val="18"/>
                <w:szCs w:val="18"/>
              </w:rPr>
              <w:t>En nuestra I.E. los estudiantes presentan limitada práctica de habilidades sociales, lo cual se pude observar durante el quehacer diario de las clases, durante los recreos, la hora del almuerzo, los talleres, etc. Esto dificulta la sana convivencia en el colegio.</w:t>
            </w:r>
          </w:p>
          <w:p w:rsidR="00236077" w:rsidRPr="000C1991" w:rsidRDefault="00236077" w:rsidP="00B50DC2">
            <w:pPr>
              <w:jc w:val="both"/>
              <w:rPr>
                <w:rFonts w:ascii="Cambria" w:eastAsia="Calibri" w:hAnsi="Cambria" w:cs="Arial"/>
                <w:sz w:val="18"/>
                <w:szCs w:val="18"/>
              </w:rPr>
            </w:pPr>
            <w:r w:rsidRPr="000C1991">
              <w:rPr>
                <w:rFonts w:ascii="Cambria" w:eastAsia="Calibri" w:hAnsi="Cambria" w:cs="Arial"/>
                <w:sz w:val="18"/>
                <w:szCs w:val="18"/>
              </w:rPr>
              <w:t>Ante esta situación, se plantean las siguientes preguntas:</w:t>
            </w:r>
          </w:p>
          <w:p w:rsidR="00236077" w:rsidRPr="000C1991" w:rsidRDefault="00236077" w:rsidP="00B50DC2">
            <w:pPr>
              <w:jc w:val="both"/>
              <w:rPr>
                <w:rFonts w:ascii="Cambria" w:eastAsia="Calibri" w:hAnsi="Cambria" w:cs="Arial"/>
                <w:sz w:val="18"/>
                <w:szCs w:val="18"/>
              </w:rPr>
            </w:pPr>
            <w:r w:rsidRPr="000C1991">
              <w:rPr>
                <w:rFonts w:ascii="Cambria" w:eastAsia="Calibri" w:hAnsi="Cambria" w:cs="Arial"/>
                <w:sz w:val="18"/>
                <w:szCs w:val="18"/>
              </w:rPr>
              <w:t>¿Conocen los alumnos las normas de convivencia?</w:t>
            </w:r>
          </w:p>
          <w:p w:rsidR="00236077" w:rsidRPr="000C1991" w:rsidRDefault="00236077" w:rsidP="00B50DC2">
            <w:pPr>
              <w:jc w:val="both"/>
              <w:rPr>
                <w:rFonts w:ascii="Cambria" w:eastAsia="Calibri" w:hAnsi="Cambria" w:cs="Arial"/>
                <w:sz w:val="18"/>
                <w:szCs w:val="18"/>
              </w:rPr>
            </w:pPr>
            <w:r w:rsidRPr="000C1991">
              <w:rPr>
                <w:rFonts w:ascii="Cambria" w:eastAsia="Calibri" w:hAnsi="Cambria" w:cs="Arial"/>
                <w:sz w:val="18"/>
                <w:szCs w:val="18"/>
              </w:rPr>
              <w:t>¿Qué debemos hacer para que los estudiantes adquieran habilidades sociales y mejore la sana convivencia?</w:t>
            </w:r>
          </w:p>
          <w:p w:rsidR="00236077" w:rsidRPr="000C1991" w:rsidRDefault="00236077" w:rsidP="00B50DC2">
            <w:pPr>
              <w:jc w:val="both"/>
              <w:rPr>
                <w:rFonts w:ascii="Cambria" w:eastAsia="Calibri" w:hAnsi="Cambria" w:cs="Arial"/>
                <w:sz w:val="18"/>
                <w:szCs w:val="18"/>
              </w:rPr>
            </w:pP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Practicamos habilidades sociales para una mejor convivencia</w:t>
            </w:r>
          </w:p>
        </w:tc>
        <w:tc>
          <w:tcPr>
            <w:tcW w:w="1422" w:type="dxa"/>
            <w:shd w:val="clear" w:color="auto" w:fill="auto"/>
            <w:tcMar>
              <w:left w:w="108" w:type="dxa"/>
            </w:tcMar>
          </w:tcPr>
          <w:p w:rsidR="00A64EBE" w:rsidRPr="000C1991" w:rsidRDefault="00A64EBE" w:rsidP="00B50DC2">
            <w:pPr>
              <w:rPr>
                <w:rFonts w:ascii="Cambria" w:eastAsia="Calibri" w:hAnsi="Cambria" w:cs="Arial"/>
                <w:sz w:val="18"/>
                <w:szCs w:val="18"/>
              </w:rPr>
            </w:pPr>
          </w:p>
          <w:p w:rsidR="00A64EBE" w:rsidRPr="000C1991" w:rsidRDefault="00A64EBE" w:rsidP="00B50DC2">
            <w:pPr>
              <w:rPr>
                <w:rFonts w:ascii="Cambria" w:eastAsia="Calibri" w:hAnsi="Cambria" w:cs="Arial"/>
                <w:sz w:val="18"/>
                <w:szCs w:val="18"/>
              </w:rPr>
            </w:pPr>
          </w:p>
          <w:p w:rsidR="00A64EBE" w:rsidRPr="000C1991" w:rsidRDefault="00A64EBE" w:rsidP="00B50DC2">
            <w:pPr>
              <w:rPr>
                <w:rFonts w:ascii="Cambria" w:eastAsia="Calibri" w:hAnsi="Cambria" w:cs="Arial"/>
                <w:sz w:val="18"/>
                <w:szCs w:val="18"/>
              </w:rPr>
            </w:pPr>
          </w:p>
          <w:p w:rsidR="00A64EBE" w:rsidRPr="0054549E" w:rsidRDefault="00A64EBE" w:rsidP="00B50DC2">
            <w:pPr>
              <w:rPr>
                <w:rFonts w:ascii="Cambria" w:eastAsia="Calibri" w:hAnsi="Cambria" w:cs="Arial"/>
                <w:sz w:val="18"/>
                <w:szCs w:val="18"/>
              </w:rPr>
            </w:pPr>
          </w:p>
          <w:p w:rsidR="00236077" w:rsidRPr="000C1991" w:rsidRDefault="0054549E" w:rsidP="00B50DC2">
            <w:pPr>
              <w:rPr>
                <w:rFonts w:ascii="Cambria" w:eastAsia="Calibri" w:hAnsi="Cambria" w:cs="Arial"/>
                <w:sz w:val="18"/>
                <w:szCs w:val="18"/>
              </w:rPr>
            </w:pPr>
            <w:r w:rsidRPr="0054549E">
              <w:rPr>
                <w:rFonts w:ascii="Cambria" w:eastAsia="Calibri" w:hAnsi="Cambria" w:cs="Arial"/>
                <w:sz w:val="18"/>
                <w:szCs w:val="18"/>
              </w:rPr>
              <w:t xml:space="preserve">Los estudiantes elaboran una exposición en la cual discuten las </w:t>
            </w:r>
            <w:r w:rsidR="00BC21A6" w:rsidRPr="0054549E">
              <w:rPr>
                <w:rFonts w:ascii="Cambria" w:eastAsia="Calibri" w:hAnsi="Cambria" w:cs="Arial"/>
                <w:sz w:val="18"/>
                <w:szCs w:val="18"/>
              </w:rPr>
              <w:t>características</w:t>
            </w:r>
            <w:r w:rsidRPr="0054549E">
              <w:rPr>
                <w:rFonts w:ascii="Cambria" w:eastAsia="Calibri" w:hAnsi="Cambria" w:cs="Arial"/>
                <w:sz w:val="18"/>
                <w:szCs w:val="18"/>
              </w:rPr>
              <w:t xml:space="preserve"> de sus héroes de TV.</w:t>
            </w:r>
          </w:p>
        </w:tc>
        <w:tc>
          <w:tcPr>
            <w:tcW w:w="55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4</w:t>
            </w:r>
          </w:p>
        </w:tc>
        <w:tc>
          <w:tcPr>
            <w:tcW w:w="669" w:type="dxa"/>
            <w:shd w:val="clear" w:color="auto" w:fill="auto"/>
            <w:tcMar>
              <w:left w:w="108" w:type="dxa"/>
            </w:tcMar>
            <w:vAlign w:val="center"/>
          </w:tcPr>
          <w:p w:rsidR="00236077" w:rsidRPr="000C1991" w:rsidRDefault="00DF5263" w:rsidP="00B50DC2">
            <w:pPr>
              <w:jc w:val="center"/>
              <w:rPr>
                <w:rFonts w:ascii="Cambria" w:eastAsia="Calibri" w:hAnsi="Cambria" w:cs="Times New Roman"/>
                <w:sz w:val="18"/>
                <w:szCs w:val="18"/>
              </w:rPr>
            </w:pPr>
            <w:r w:rsidRPr="000C1991">
              <w:rPr>
                <w:rFonts w:ascii="Cambria" w:eastAsia="Calibri" w:hAnsi="Cambria" w:cs="Times New Roman"/>
                <w:sz w:val="18"/>
                <w:szCs w:val="18"/>
              </w:rPr>
              <w:t>12</w:t>
            </w:r>
          </w:p>
        </w:tc>
        <w:tc>
          <w:tcPr>
            <w:tcW w:w="958" w:type="dxa"/>
            <w:shd w:val="clear" w:color="auto" w:fill="auto"/>
            <w:tcMar>
              <w:left w:w="108" w:type="dxa"/>
            </w:tcMar>
            <w:vAlign w:val="center"/>
          </w:tcPr>
          <w:p w:rsidR="00236077" w:rsidRPr="000C1991" w:rsidRDefault="00DF5263" w:rsidP="00B50DC2">
            <w:pPr>
              <w:jc w:val="center"/>
              <w:rPr>
                <w:rFonts w:ascii="Cambria" w:eastAsia="Calibri" w:hAnsi="Cambria" w:cs="Times New Roman"/>
                <w:sz w:val="18"/>
                <w:szCs w:val="18"/>
              </w:rPr>
            </w:pPr>
            <w:r w:rsidRPr="000C1991">
              <w:rPr>
                <w:rFonts w:ascii="Cambria" w:eastAsia="Calibri" w:hAnsi="Cambria" w:cs="Times New Roman"/>
                <w:sz w:val="18"/>
                <w:szCs w:val="18"/>
              </w:rPr>
              <w:t>24</w:t>
            </w:r>
          </w:p>
        </w:tc>
      </w:tr>
      <w:tr w:rsidR="00236077" w:rsidRPr="000C1991" w:rsidTr="00056F97">
        <w:trPr>
          <w:trHeight w:val="1097"/>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t>04</w:t>
            </w:r>
          </w:p>
          <w:p w:rsidR="00236077" w:rsidRPr="000C1991" w:rsidRDefault="00236077" w:rsidP="00B50DC2">
            <w:pPr>
              <w:jc w:val="center"/>
              <w:rPr>
                <w:rFonts w:ascii="Cambria" w:hAnsi="Cambria"/>
                <w:sz w:val="18"/>
                <w:szCs w:val="18"/>
              </w:rPr>
            </w:pPr>
            <w:r w:rsidRPr="000C1991">
              <w:rPr>
                <w:rFonts w:ascii="Cambria" w:hAnsi="Cambria"/>
                <w:sz w:val="18"/>
                <w:szCs w:val="18"/>
              </w:rPr>
              <w:t>Junio</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Limitada práctica de hábitos ecológicos para proteger la conservación del ambiente</w:t>
            </w:r>
          </w:p>
        </w:tc>
        <w:tc>
          <w:tcPr>
            <w:tcW w:w="1893" w:type="dxa"/>
            <w:vAlign w:val="center"/>
          </w:tcPr>
          <w:p w:rsidR="00236077" w:rsidRPr="000C1991" w:rsidRDefault="00236077" w:rsidP="00B50DC2">
            <w:pPr>
              <w:jc w:val="center"/>
              <w:rPr>
                <w:rFonts w:ascii="Cambria" w:eastAsia="Calibri" w:hAnsi="Cambria" w:cs="Arial"/>
                <w:sz w:val="18"/>
                <w:szCs w:val="18"/>
              </w:rPr>
            </w:pPr>
            <w:r w:rsidRPr="000C1991">
              <w:rPr>
                <w:rFonts w:ascii="Cambria" w:eastAsia="Calibri" w:hAnsi="Cambria" w:cs="Arial"/>
                <w:sz w:val="18"/>
                <w:szCs w:val="18"/>
              </w:rPr>
              <w:t>Ambiental</w:t>
            </w:r>
          </w:p>
        </w:tc>
        <w:tc>
          <w:tcPr>
            <w:tcW w:w="1603" w:type="dxa"/>
          </w:tcPr>
          <w:p w:rsidR="00DF5263" w:rsidRPr="000C1991" w:rsidRDefault="00DF5263" w:rsidP="00B50DC2">
            <w:pPr>
              <w:rPr>
                <w:rFonts w:ascii="Cambria" w:eastAsia="Calibri" w:hAnsi="Cambria" w:cs="Arial"/>
                <w:sz w:val="18"/>
                <w:szCs w:val="18"/>
              </w:rPr>
            </w:pPr>
          </w:p>
          <w:p w:rsidR="00DF5263" w:rsidRPr="000C1991" w:rsidRDefault="00DF5263" w:rsidP="00B50DC2">
            <w:pPr>
              <w:rPr>
                <w:rFonts w:ascii="Cambria" w:eastAsia="Calibri" w:hAnsi="Cambria" w:cs="Arial"/>
                <w:sz w:val="18"/>
                <w:szCs w:val="18"/>
              </w:rPr>
            </w:pPr>
          </w:p>
          <w:p w:rsidR="00DF5263" w:rsidRPr="000C1991" w:rsidRDefault="00DF5263" w:rsidP="00B50DC2">
            <w:pPr>
              <w:rPr>
                <w:rFonts w:ascii="Cambria" w:eastAsia="Calibri" w:hAnsi="Cambria" w:cs="Arial"/>
                <w:sz w:val="18"/>
                <w:szCs w:val="18"/>
              </w:rPr>
            </w:pPr>
          </w:p>
          <w:p w:rsidR="00DF5263" w:rsidRPr="000C1991" w:rsidRDefault="00DF5263" w:rsidP="00B50DC2">
            <w:pPr>
              <w:rPr>
                <w:rFonts w:ascii="Cambria" w:eastAsia="Calibri" w:hAnsi="Cambria" w:cs="Arial"/>
                <w:sz w:val="18"/>
                <w:szCs w:val="18"/>
              </w:rPr>
            </w:pPr>
          </w:p>
          <w:p w:rsidR="00DF5263" w:rsidRPr="000C1991" w:rsidRDefault="00DF5263" w:rsidP="00B50DC2">
            <w:pPr>
              <w:rPr>
                <w:rFonts w:ascii="Cambria" w:eastAsia="Calibri" w:hAnsi="Cambria" w:cs="Arial"/>
                <w:sz w:val="18"/>
                <w:szCs w:val="18"/>
              </w:rPr>
            </w:pPr>
          </w:p>
          <w:p w:rsidR="00DF5263" w:rsidRPr="000C1991" w:rsidRDefault="00DF5263" w:rsidP="00B50DC2">
            <w:pPr>
              <w:rPr>
                <w:rFonts w:ascii="Cambria" w:eastAsia="Calibri" w:hAnsi="Cambria" w:cs="Arial"/>
                <w:sz w:val="18"/>
                <w:szCs w:val="18"/>
              </w:rPr>
            </w:pPr>
          </w:p>
          <w:p w:rsidR="00DF5263" w:rsidRPr="000C1991" w:rsidRDefault="00DF5263" w:rsidP="00B50DC2">
            <w:pPr>
              <w:rPr>
                <w:rFonts w:ascii="Cambria" w:eastAsia="Calibri" w:hAnsi="Cambria" w:cs="Arial"/>
                <w:sz w:val="18"/>
                <w:szCs w:val="18"/>
              </w:rPr>
            </w:pPr>
          </w:p>
          <w:p w:rsidR="00236077" w:rsidRPr="000C1991" w:rsidRDefault="00236077" w:rsidP="00B50DC2">
            <w:pPr>
              <w:rPr>
                <w:rFonts w:ascii="Cambria" w:eastAsia="Calibri" w:hAnsi="Cambria" w:cs="Arial"/>
                <w:sz w:val="18"/>
                <w:szCs w:val="18"/>
              </w:rPr>
            </w:pPr>
            <w:r w:rsidRPr="000C1991">
              <w:rPr>
                <w:rFonts w:ascii="Cambria" w:eastAsia="Calibri" w:hAnsi="Cambria" w:cs="Arial"/>
                <w:sz w:val="18"/>
                <w:szCs w:val="18"/>
              </w:rPr>
              <w:t xml:space="preserve">Solidaridad planetaria y equidad intergeneracional </w:t>
            </w:r>
          </w:p>
          <w:p w:rsidR="00236077" w:rsidRPr="000C1991" w:rsidRDefault="00236077" w:rsidP="00B50DC2">
            <w:pPr>
              <w:jc w:val="both"/>
              <w:rPr>
                <w:rFonts w:ascii="Cambria" w:eastAsia="Calibri" w:hAnsi="Cambria" w:cs="Arial"/>
                <w:sz w:val="18"/>
                <w:szCs w:val="18"/>
              </w:rPr>
            </w:pPr>
          </w:p>
        </w:tc>
        <w:tc>
          <w:tcPr>
            <w:tcW w:w="2841" w:type="dxa"/>
            <w:shd w:val="clear" w:color="auto" w:fill="auto"/>
            <w:tcMar>
              <w:left w:w="108" w:type="dxa"/>
            </w:tcMar>
          </w:tcPr>
          <w:p w:rsidR="00CF500F" w:rsidRPr="000C1991" w:rsidRDefault="00CF500F" w:rsidP="00B50DC2">
            <w:pPr>
              <w:jc w:val="both"/>
              <w:rPr>
                <w:rFonts w:ascii="Cambria" w:eastAsia="Calibri" w:hAnsi="Cambria" w:cs="Arial"/>
                <w:sz w:val="18"/>
                <w:szCs w:val="18"/>
              </w:rPr>
            </w:pPr>
            <w:r w:rsidRPr="000C1991">
              <w:rPr>
                <w:rFonts w:ascii="Cambria" w:eastAsia="Calibri" w:hAnsi="Cambria" w:cs="Arial"/>
                <w:sz w:val="18"/>
                <w:szCs w:val="18"/>
              </w:rPr>
              <w:t>Los estudiantes del colegio algarrobos presentan una deficiente formación en valores culturales, esto se evidencia en la falta de identidad cultural cuando no practican y difunden nuestro folklore.</w:t>
            </w:r>
          </w:p>
          <w:p w:rsidR="00CF500F" w:rsidRPr="000C1991" w:rsidRDefault="00CF500F" w:rsidP="00B50DC2">
            <w:pPr>
              <w:jc w:val="both"/>
              <w:rPr>
                <w:rFonts w:ascii="Cambria" w:eastAsia="Calibri" w:hAnsi="Cambria" w:cs="Arial"/>
                <w:sz w:val="18"/>
                <w:szCs w:val="18"/>
              </w:rPr>
            </w:pPr>
            <w:r w:rsidRPr="000C1991">
              <w:rPr>
                <w:rFonts w:ascii="Cambria" w:eastAsia="Calibri" w:hAnsi="Cambria" w:cs="Arial"/>
                <w:sz w:val="18"/>
                <w:szCs w:val="18"/>
              </w:rPr>
              <w:t>Ante esta situación se generan los siguientes retos:</w:t>
            </w:r>
          </w:p>
          <w:p w:rsidR="00CF500F" w:rsidRPr="000C1991" w:rsidRDefault="00CF500F" w:rsidP="00B50DC2">
            <w:pPr>
              <w:jc w:val="both"/>
              <w:rPr>
                <w:rFonts w:ascii="Cambria" w:eastAsia="Calibri" w:hAnsi="Cambria" w:cs="Arial"/>
                <w:sz w:val="18"/>
                <w:szCs w:val="18"/>
              </w:rPr>
            </w:pPr>
            <w:r w:rsidRPr="000C1991">
              <w:rPr>
                <w:rFonts w:ascii="Cambria" w:eastAsia="Calibri" w:hAnsi="Cambria" w:cs="Arial"/>
                <w:sz w:val="18"/>
                <w:szCs w:val="18"/>
              </w:rPr>
              <w:t>¿los estudiantes conocen sobre su propia cultura regional y nacional?</w:t>
            </w:r>
          </w:p>
          <w:p w:rsidR="00CF500F" w:rsidRPr="000C1991" w:rsidRDefault="00CF500F" w:rsidP="00B50DC2">
            <w:pPr>
              <w:jc w:val="both"/>
              <w:rPr>
                <w:rFonts w:ascii="Cambria" w:eastAsia="Calibri" w:hAnsi="Cambria" w:cs="Arial"/>
                <w:sz w:val="18"/>
                <w:szCs w:val="18"/>
              </w:rPr>
            </w:pPr>
            <w:r w:rsidRPr="000C1991">
              <w:rPr>
                <w:rFonts w:ascii="Cambria" w:eastAsia="Calibri" w:hAnsi="Cambria" w:cs="Arial"/>
                <w:sz w:val="18"/>
                <w:szCs w:val="18"/>
              </w:rPr>
              <w:t>¿Cuáles son las medidas a implementar para evitar el desconocimiento y la falta de valores culturales de los estudiantes?</w:t>
            </w:r>
          </w:p>
          <w:p w:rsidR="00236077" w:rsidRPr="000C1991" w:rsidRDefault="00CF500F" w:rsidP="00B50DC2">
            <w:pPr>
              <w:jc w:val="both"/>
              <w:rPr>
                <w:rFonts w:ascii="Cambria" w:eastAsia="Calibri" w:hAnsi="Cambria" w:cs="Arial"/>
                <w:sz w:val="18"/>
                <w:szCs w:val="18"/>
              </w:rPr>
            </w:pPr>
            <w:r w:rsidRPr="000C1991">
              <w:rPr>
                <w:rFonts w:ascii="Cambria" w:eastAsia="Calibri" w:hAnsi="Cambria" w:cs="Arial"/>
                <w:sz w:val="18"/>
                <w:szCs w:val="18"/>
              </w:rPr>
              <w:t>En esta unidad didáctica se desarrollarán actividades que darán énfasis a la resolución de problemas.</w:t>
            </w: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Evitemos la contaminación para preservar el ambiente</w:t>
            </w:r>
          </w:p>
        </w:tc>
        <w:tc>
          <w:tcPr>
            <w:tcW w:w="1422" w:type="dxa"/>
            <w:shd w:val="clear" w:color="auto" w:fill="auto"/>
            <w:tcMar>
              <w:left w:w="108" w:type="dxa"/>
            </w:tcMar>
          </w:tcPr>
          <w:p w:rsidR="00A64EBE" w:rsidRPr="000C1991" w:rsidRDefault="00A64EBE" w:rsidP="00B50DC2">
            <w:pPr>
              <w:rPr>
                <w:rFonts w:ascii="Cambria" w:eastAsia="Calibri" w:hAnsi="Cambria" w:cs="Arial"/>
                <w:sz w:val="18"/>
                <w:szCs w:val="18"/>
              </w:rPr>
            </w:pPr>
          </w:p>
          <w:p w:rsidR="00A64EBE" w:rsidRPr="000C1991" w:rsidRDefault="00A64EBE" w:rsidP="00B50DC2">
            <w:pPr>
              <w:rPr>
                <w:rFonts w:ascii="Cambria" w:eastAsia="Calibri" w:hAnsi="Cambria" w:cs="Arial"/>
                <w:sz w:val="18"/>
                <w:szCs w:val="18"/>
              </w:rPr>
            </w:pPr>
          </w:p>
          <w:p w:rsidR="00A64EBE" w:rsidRPr="000C1991" w:rsidRDefault="00A64EBE" w:rsidP="00B50DC2">
            <w:pPr>
              <w:rPr>
                <w:rFonts w:ascii="Cambria" w:eastAsia="Calibri" w:hAnsi="Cambria" w:cs="Arial"/>
                <w:sz w:val="18"/>
                <w:szCs w:val="18"/>
              </w:rPr>
            </w:pPr>
          </w:p>
          <w:p w:rsidR="00A64EBE" w:rsidRPr="000C1991" w:rsidRDefault="00A64EBE" w:rsidP="00B50DC2">
            <w:pPr>
              <w:rPr>
                <w:rFonts w:ascii="Cambria" w:eastAsia="Calibri" w:hAnsi="Cambria" w:cs="Arial"/>
                <w:sz w:val="18"/>
                <w:szCs w:val="18"/>
              </w:rPr>
            </w:pPr>
          </w:p>
          <w:p w:rsidR="00A64EBE" w:rsidRPr="000C1991" w:rsidRDefault="00A64EBE" w:rsidP="00B50DC2">
            <w:pPr>
              <w:rPr>
                <w:rFonts w:ascii="Cambria" w:eastAsia="Calibri" w:hAnsi="Cambria" w:cs="Arial"/>
                <w:sz w:val="18"/>
                <w:szCs w:val="18"/>
              </w:rPr>
            </w:pPr>
          </w:p>
          <w:p w:rsidR="00A64EBE" w:rsidRPr="0054549E" w:rsidRDefault="00A64EBE" w:rsidP="00B50DC2">
            <w:pPr>
              <w:rPr>
                <w:rFonts w:ascii="Cambria" w:eastAsia="Calibri" w:hAnsi="Cambria" w:cs="Arial"/>
                <w:sz w:val="18"/>
                <w:szCs w:val="18"/>
              </w:rPr>
            </w:pPr>
          </w:p>
          <w:p w:rsidR="00236077" w:rsidRPr="000C1991" w:rsidRDefault="0054549E" w:rsidP="00B50DC2">
            <w:pPr>
              <w:rPr>
                <w:rFonts w:ascii="Cambria" w:eastAsia="Calibri" w:hAnsi="Cambria" w:cs="Arial"/>
                <w:sz w:val="18"/>
                <w:szCs w:val="18"/>
              </w:rPr>
            </w:pPr>
            <w:r w:rsidRPr="0054549E">
              <w:rPr>
                <w:rFonts w:ascii="Cambria" w:eastAsia="Calibri" w:hAnsi="Cambria" w:cs="Arial"/>
                <w:sz w:val="18"/>
                <w:szCs w:val="18"/>
              </w:rPr>
              <w:t>Produce un tríptico en donde sugieren diversas competencias y los ganadores.</w:t>
            </w:r>
          </w:p>
        </w:tc>
        <w:tc>
          <w:tcPr>
            <w:tcW w:w="55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3</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9</w:t>
            </w:r>
          </w:p>
        </w:tc>
        <w:tc>
          <w:tcPr>
            <w:tcW w:w="958"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18</w:t>
            </w:r>
          </w:p>
        </w:tc>
      </w:tr>
      <w:tr w:rsidR="00236077" w:rsidRPr="000C1991" w:rsidTr="00056F97">
        <w:trPr>
          <w:trHeight w:val="1097"/>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t>05</w:t>
            </w:r>
          </w:p>
          <w:p w:rsidR="00236077" w:rsidRPr="000C1991" w:rsidRDefault="00236077" w:rsidP="00B50DC2">
            <w:pPr>
              <w:jc w:val="center"/>
              <w:rPr>
                <w:rFonts w:ascii="Cambria" w:hAnsi="Cambria"/>
                <w:sz w:val="18"/>
                <w:szCs w:val="18"/>
              </w:rPr>
            </w:pPr>
            <w:r w:rsidRPr="000C1991">
              <w:rPr>
                <w:rFonts w:ascii="Cambria" w:hAnsi="Cambria"/>
                <w:sz w:val="18"/>
                <w:szCs w:val="18"/>
              </w:rPr>
              <w:t>Julio</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Limitada identidad cultural</w:t>
            </w:r>
          </w:p>
        </w:tc>
        <w:tc>
          <w:tcPr>
            <w:tcW w:w="1893" w:type="dxa"/>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t>Intercultural</w:t>
            </w:r>
          </w:p>
        </w:tc>
        <w:tc>
          <w:tcPr>
            <w:tcW w:w="1603" w:type="dxa"/>
          </w:tcPr>
          <w:p w:rsidR="00236077" w:rsidRPr="000C1991" w:rsidRDefault="00236077" w:rsidP="00B50DC2">
            <w:pPr>
              <w:rPr>
                <w:rFonts w:ascii="Cambria" w:hAnsi="Cambria"/>
                <w:sz w:val="18"/>
                <w:szCs w:val="18"/>
              </w:rPr>
            </w:pPr>
            <w:r w:rsidRPr="000C1991">
              <w:rPr>
                <w:rFonts w:ascii="Cambria" w:hAnsi="Cambria"/>
                <w:sz w:val="18"/>
                <w:szCs w:val="18"/>
              </w:rPr>
              <w:t>Respeto a la identidad cultural</w:t>
            </w:r>
          </w:p>
          <w:p w:rsidR="00236077" w:rsidRPr="000C1991" w:rsidRDefault="00236077" w:rsidP="00B50DC2">
            <w:pPr>
              <w:jc w:val="center"/>
              <w:rPr>
                <w:rFonts w:ascii="Cambria" w:eastAsia="Calibri" w:hAnsi="Cambria" w:cs="Arial"/>
                <w:sz w:val="18"/>
                <w:szCs w:val="18"/>
              </w:rPr>
            </w:pPr>
          </w:p>
          <w:p w:rsidR="002045D7" w:rsidRPr="000C1991" w:rsidRDefault="002045D7" w:rsidP="00B50DC2">
            <w:pPr>
              <w:jc w:val="center"/>
              <w:rPr>
                <w:rFonts w:ascii="Cambria" w:eastAsia="Calibri" w:hAnsi="Cambria" w:cs="Arial"/>
                <w:sz w:val="18"/>
                <w:szCs w:val="18"/>
              </w:rPr>
            </w:pP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Justicia</w:t>
            </w:r>
          </w:p>
        </w:tc>
        <w:tc>
          <w:tcPr>
            <w:tcW w:w="2841" w:type="dxa"/>
            <w:shd w:val="clear" w:color="auto" w:fill="auto"/>
            <w:tcMar>
              <w:left w:w="108" w:type="dxa"/>
            </w:tcMar>
          </w:tcPr>
          <w:p w:rsidR="002F2713" w:rsidRPr="000C1991" w:rsidRDefault="002F2713" w:rsidP="00B50DC2">
            <w:pPr>
              <w:rPr>
                <w:rFonts w:ascii="Cambria" w:hAnsi="Cambria"/>
                <w:sz w:val="18"/>
                <w:szCs w:val="18"/>
              </w:rPr>
            </w:pPr>
            <w:r w:rsidRPr="000C1991">
              <w:rPr>
                <w:rFonts w:ascii="Cambria" w:hAnsi="Cambria"/>
                <w:sz w:val="18"/>
                <w:szCs w:val="18"/>
              </w:rPr>
              <w:t>Los estudiantes del colegio algarrobos presentan una deficiente formación en valores culturales, esto se evidencia en la falta de identidad cultural cuando no practican y difunden nuestro</w:t>
            </w:r>
          </w:p>
          <w:p w:rsidR="002F2713" w:rsidRPr="000C1991" w:rsidRDefault="002F2713" w:rsidP="00B50DC2">
            <w:pPr>
              <w:jc w:val="both"/>
              <w:rPr>
                <w:rFonts w:ascii="Cambria" w:eastAsia="Calibri" w:hAnsi="Cambria" w:cs="Arial"/>
                <w:sz w:val="18"/>
                <w:szCs w:val="18"/>
              </w:rPr>
            </w:pPr>
            <w:r w:rsidRPr="000C1991">
              <w:rPr>
                <w:rFonts w:ascii="Cambria" w:eastAsia="Calibri" w:hAnsi="Cambria" w:cs="Arial"/>
                <w:sz w:val="18"/>
                <w:szCs w:val="18"/>
              </w:rPr>
              <w:t>folklore. Ante esta situación se generan los siguientes retos:</w:t>
            </w:r>
          </w:p>
          <w:p w:rsidR="002F2713" w:rsidRPr="000C1991" w:rsidRDefault="002F2713" w:rsidP="00B50DC2">
            <w:pPr>
              <w:jc w:val="both"/>
              <w:rPr>
                <w:rFonts w:ascii="Cambria" w:eastAsia="Calibri" w:hAnsi="Cambria" w:cs="Arial"/>
                <w:sz w:val="18"/>
                <w:szCs w:val="18"/>
              </w:rPr>
            </w:pPr>
            <w:r w:rsidRPr="000C1991">
              <w:rPr>
                <w:rFonts w:ascii="Cambria" w:eastAsia="Calibri" w:hAnsi="Cambria" w:cs="Arial"/>
                <w:sz w:val="18"/>
                <w:szCs w:val="18"/>
              </w:rPr>
              <w:t>¿los estudiantes conocen sobre su propia cultura regional y nacional? ¿Cuáles son las medidas a implementar para evitar el desconocimiento y la falta de valores culturales de los</w:t>
            </w:r>
          </w:p>
          <w:p w:rsidR="00236077" w:rsidRPr="000C1991" w:rsidRDefault="00BC21A6" w:rsidP="00B50DC2">
            <w:pPr>
              <w:jc w:val="both"/>
              <w:rPr>
                <w:rFonts w:ascii="Cambria" w:eastAsia="Calibri" w:hAnsi="Cambria" w:cs="Arial"/>
                <w:sz w:val="18"/>
                <w:szCs w:val="18"/>
              </w:rPr>
            </w:pPr>
            <w:r w:rsidRPr="000C1991">
              <w:rPr>
                <w:rFonts w:ascii="Cambria" w:eastAsia="Calibri" w:hAnsi="Cambria" w:cs="Arial"/>
                <w:sz w:val="18"/>
                <w:szCs w:val="18"/>
              </w:rPr>
              <w:lastRenderedPageBreak/>
              <w:t>Estudiantes</w:t>
            </w:r>
            <w:r w:rsidR="002F2713" w:rsidRPr="000C1991">
              <w:rPr>
                <w:rFonts w:ascii="Cambria" w:eastAsia="Calibri" w:hAnsi="Cambria" w:cs="Arial"/>
                <w:sz w:val="18"/>
                <w:szCs w:val="18"/>
              </w:rPr>
              <w:t>? En esta unidad didáctica se desarrollarán actividades que darán énfasis a la resolución de problemas.</w:t>
            </w: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lastRenderedPageBreak/>
              <w:t>Conocemos nuestro patrimonio cultural para valorarla</w:t>
            </w:r>
          </w:p>
        </w:tc>
        <w:tc>
          <w:tcPr>
            <w:tcW w:w="1422" w:type="dxa"/>
            <w:shd w:val="clear" w:color="auto" w:fill="auto"/>
            <w:tcMar>
              <w:left w:w="108" w:type="dxa"/>
            </w:tcMar>
          </w:tcPr>
          <w:p w:rsidR="00236077" w:rsidRPr="000C1991" w:rsidRDefault="00236077" w:rsidP="00B50DC2">
            <w:pPr>
              <w:rPr>
                <w:rFonts w:ascii="Cambria" w:eastAsia="Calibri" w:hAnsi="Cambria" w:cs="Arial"/>
                <w:b/>
                <w:sz w:val="18"/>
                <w:szCs w:val="18"/>
              </w:rPr>
            </w:pPr>
          </w:p>
          <w:p w:rsidR="00A64EBE" w:rsidRPr="000C1991" w:rsidRDefault="00A64EBE" w:rsidP="00B50DC2">
            <w:pPr>
              <w:rPr>
                <w:rFonts w:ascii="Cambria" w:eastAsia="Calibri" w:hAnsi="Cambria" w:cs="Arial"/>
                <w:b/>
                <w:sz w:val="18"/>
                <w:szCs w:val="18"/>
              </w:rPr>
            </w:pPr>
          </w:p>
          <w:p w:rsidR="00A64EBE" w:rsidRPr="000C1991" w:rsidRDefault="00A64EBE" w:rsidP="00B50DC2">
            <w:pPr>
              <w:rPr>
                <w:rFonts w:ascii="Cambria" w:eastAsia="Calibri" w:hAnsi="Cambria" w:cs="Arial"/>
                <w:b/>
                <w:sz w:val="18"/>
                <w:szCs w:val="18"/>
              </w:rPr>
            </w:pPr>
          </w:p>
          <w:p w:rsidR="00A64EBE" w:rsidRPr="000C1991" w:rsidRDefault="00A64EBE" w:rsidP="00B50DC2">
            <w:pPr>
              <w:rPr>
                <w:rFonts w:ascii="Cambria" w:eastAsia="Calibri" w:hAnsi="Cambria" w:cs="Arial"/>
                <w:b/>
                <w:sz w:val="18"/>
                <w:szCs w:val="18"/>
              </w:rPr>
            </w:pPr>
          </w:p>
          <w:p w:rsidR="00A64EBE" w:rsidRPr="000C1991" w:rsidRDefault="00A64EBE" w:rsidP="00B50DC2">
            <w:pPr>
              <w:rPr>
                <w:rFonts w:ascii="Cambria" w:eastAsia="Calibri" w:hAnsi="Cambria" w:cs="Arial"/>
                <w:b/>
                <w:sz w:val="18"/>
                <w:szCs w:val="18"/>
              </w:rPr>
            </w:pPr>
          </w:p>
          <w:p w:rsidR="00A64EBE" w:rsidRPr="000C1991" w:rsidRDefault="00A64EBE" w:rsidP="00B50DC2">
            <w:pPr>
              <w:rPr>
                <w:rFonts w:ascii="Cambria" w:eastAsia="Calibri" w:hAnsi="Cambria" w:cs="Arial"/>
                <w:b/>
                <w:sz w:val="18"/>
                <w:szCs w:val="18"/>
              </w:rPr>
            </w:pPr>
          </w:p>
          <w:p w:rsidR="00A64EBE" w:rsidRPr="0054549E" w:rsidRDefault="0054549E" w:rsidP="00B50DC2">
            <w:pPr>
              <w:rPr>
                <w:rFonts w:ascii="Cambria" w:eastAsia="Calibri" w:hAnsi="Cambria" w:cs="Arial"/>
                <w:sz w:val="18"/>
                <w:szCs w:val="18"/>
              </w:rPr>
            </w:pPr>
            <w:r w:rsidRPr="0054549E">
              <w:rPr>
                <w:rFonts w:ascii="Cambria" w:eastAsia="Calibri" w:hAnsi="Cambria" w:cs="Arial"/>
                <w:sz w:val="18"/>
                <w:szCs w:val="18"/>
              </w:rPr>
              <w:t>Elabora una exposición en donde hablan sobre la importancia de estar bien.</w:t>
            </w:r>
          </w:p>
        </w:tc>
        <w:tc>
          <w:tcPr>
            <w:tcW w:w="55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5</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15</w:t>
            </w:r>
          </w:p>
        </w:tc>
        <w:tc>
          <w:tcPr>
            <w:tcW w:w="958"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30</w:t>
            </w:r>
          </w:p>
        </w:tc>
      </w:tr>
      <w:tr w:rsidR="00236077" w:rsidRPr="000C1991" w:rsidTr="00056F97">
        <w:trPr>
          <w:trHeight w:val="1097"/>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lastRenderedPageBreak/>
              <w:t>06</w:t>
            </w:r>
          </w:p>
          <w:p w:rsidR="00236077" w:rsidRPr="000C1991" w:rsidRDefault="00236077" w:rsidP="00B50DC2">
            <w:pPr>
              <w:jc w:val="center"/>
              <w:rPr>
                <w:rFonts w:ascii="Cambria" w:hAnsi="Cambria"/>
                <w:sz w:val="18"/>
                <w:szCs w:val="18"/>
              </w:rPr>
            </w:pPr>
            <w:r w:rsidRPr="000C1991">
              <w:rPr>
                <w:rFonts w:ascii="Cambria" w:hAnsi="Cambria"/>
                <w:sz w:val="18"/>
                <w:szCs w:val="18"/>
              </w:rPr>
              <w:t>Agosto</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Poca auto exigencia de los estudiantes para lograr metas académicas más altas</w:t>
            </w:r>
          </w:p>
        </w:tc>
        <w:tc>
          <w:tcPr>
            <w:tcW w:w="1893" w:type="dxa"/>
            <w:vAlign w:val="center"/>
          </w:tcPr>
          <w:p w:rsidR="00236077" w:rsidRPr="000C1991" w:rsidRDefault="00236077" w:rsidP="00B50DC2">
            <w:pPr>
              <w:jc w:val="center"/>
              <w:rPr>
                <w:rFonts w:ascii="Cambria" w:eastAsia="Calibri" w:hAnsi="Cambria" w:cs="Arial"/>
                <w:sz w:val="18"/>
                <w:szCs w:val="18"/>
              </w:rPr>
            </w:pPr>
            <w:r w:rsidRPr="000C1991">
              <w:rPr>
                <w:rFonts w:ascii="Cambria" w:eastAsia="Calibri" w:hAnsi="Cambria" w:cs="Arial"/>
                <w:sz w:val="18"/>
                <w:szCs w:val="18"/>
              </w:rPr>
              <w:t>Búsqueda de la excelencia</w:t>
            </w:r>
          </w:p>
        </w:tc>
        <w:tc>
          <w:tcPr>
            <w:tcW w:w="1603" w:type="dxa"/>
          </w:tcPr>
          <w:p w:rsidR="00236077" w:rsidRPr="000C1991" w:rsidRDefault="00236077" w:rsidP="00B50DC2">
            <w:pPr>
              <w:rPr>
                <w:rFonts w:ascii="Cambria" w:hAnsi="Cambria"/>
                <w:sz w:val="18"/>
                <w:szCs w:val="18"/>
              </w:rPr>
            </w:pPr>
            <w:r w:rsidRPr="000C1991">
              <w:rPr>
                <w:rFonts w:ascii="Cambria" w:hAnsi="Cambria"/>
                <w:sz w:val="18"/>
                <w:szCs w:val="18"/>
              </w:rPr>
              <w:t>Flexibilidad y apertura</w:t>
            </w:r>
          </w:p>
          <w:p w:rsidR="00236077" w:rsidRPr="000C1991" w:rsidRDefault="00236077" w:rsidP="00B50DC2">
            <w:pPr>
              <w:jc w:val="center"/>
              <w:rPr>
                <w:rFonts w:ascii="Cambria" w:hAnsi="Cambria"/>
                <w:sz w:val="18"/>
                <w:szCs w:val="18"/>
              </w:rPr>
            </w:pPr>
          </w:p>
          <w:p w:rsidR="002045D7" w:rsidRPr="000C1991" w:rsidRDefault="002045D7" w:rsidP="00B50DC2">
            <w:pPr>
              <w:jc w:val="center"/>
              <w:rPr>
                <w:rFonts w:ascii="Cambria" w:hAnsi="Cambria"/>
                <w:sz w:val="18"/>
                <w:szCs w:val="18"/>
              </w:rPr>
            </w:pPr>
          </w:p>
          <w:p w:rsidR="002045D7" w:rsidRPr="000C1991" w:rsidRDefault="002045D7" w:rsidP="00B50DC2">
            <w:pPr>
              <w:jc w:val="center"/>
              <w:rPr>
                <w:rFonts w:ascii="Cambria" w:hAnsi="Cambria"/>
                <w:sz w:val="18"/>
                <w:szCs w:val="18"/>
              </w:rPr>
            </w:pP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Superación personal</w:t>
            </w:r>
          </w:p>
        </w:tc>
        <w:tc>
          <w:tcPr>
            <w:tcW w:w="2841" w:type="dxa"/>
            <w:shd w:val="clear" w:color="auto" w:fill="auto"/>
            <w:tcMar>
              <w:left w:w="108" w:type="dxa"/>
            </w:tcMar>
          </w:tcPr>
          <w:p w:rsidR="00236077" w:rsidRPr="000C1991" w:rsidRDefault="00236077" w:rsidP="00B50DC2">
            <w:pPr>
              <w:rPr>
                <w:rFonts w:ascii="Cambria" w:hAnsi="Cambria"/>
                <w:sz w:val="18"/>
                <w:szCs w:val="18"/>
              </w:rPr>
            </w:pPr>
            <w:r w:rsidRPr="000C1991">
              <w:rPr>
                <w:rFonts w:ascii="Cambria" w:hAnsi="Cambria"/>
                <w:sz w:val="18"/>
                <w:szCs w:val="18"/>
              </w:rPr>
              <w:t xml:space="preserve">En la I.E. Algarrobos los estudiantes presentan dificultades en el logro de metas académicas, las cuales se reflejan en la presentación de sus trabajos, exposiciones y evaluaciones. </w:t>
            </w:r>
          </w:p>
          <w:p w:rsidR="00236077" w:rsidRPr="000C1991" w:rsidRDefault="00236077" w:rsidP="00B50DC2">
            <w:pPr>
              <w:rPr>
                <w:rFonts w:ascii="Cambria" w:hAnsi="Cambria"/>
                <w:sz w:val="18"/>
                <w:szCs w:val="18"/>
              </w:rPr>
            </w:pPr>
            <w:r w:rsidRPr="000C1991">
              <w:rPr>
                <w:rFonts w:ascii="Cambria" w:hAnsi="Cambria"/>
                <w:sz w:val="18"/>
                <w:szCs w:val="18"/>
              </w:rPr>
              <w:t>Ante esta situación observable, se plantean las siguientes preguntas:</w:t>
            </w:r>
          </w:p>
          <w:p w:rsidR="00236077" w:rsidRPr="000C1991" w:rsidRDefault="00236077" w:rsidP="00B50DC2">
            <w:pPr>
              <w:rPr>
                <w:rFonts w:ascii="Cambria" w:hAnsi="Cambria"/>
                <w:sz w:val="18"/>
                <w:szCs w:val="18"/>
              </w:rPr>
            </w:pPr>
            <w:r w:rsidRPr="000C1991">
              <w:rPr>
                <w:rFonts w:ascii="Cambria" w:hAnsi="Cambria"/>
                <w:sz w:val="18"/>
                <w:szCs w:val="18"/>
              </w:rPr>
              <w:t>¿Los estudiantes conocen y emplean adecuadamente las herramientas necesarias para lograr metas académicas?</w:t>
            </w:r>
          </w:p>
          <w:p w:rsidR="00236077" w:rsidRPr="000C1991" w:rsidRDefault="00236077" w:rsidP="00B50DC2">
            <w:pPr>
              <w:rPr>
                <w:rFonts w:ascii="Cambria" w:hAnsi="Cambria"/>
                <w:sz w:val="18"/>
                <w:szCs w:val="18"/>
              </w:rPr>
            </w:pPr>
            <w:r w:rsidRPr="000C1991">
              <w:rPr>
                <w:rFonts w:ascii="Cambria" w:hAnsi="Cambria"/>
                <w:sz w:val="18"/>
                <w:szCs w:val="18"/>
              </w:rPr>
              <w:t>¿Cómo pueden lograr las metas académicas?</w:t>
            </w: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En esta unidad didáctica se desarrollarán actividades relacionadas al uso de técnicas de estudio, organización de su tiempo y una motivación intrínseca.</w:t>
            </w: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Elaboramos nuestro proyecto de vida para lograr nuestras metas</w:t>
            </w:r>
          </w:p>
        </w:tc>
        <w:tc>
          <w:tcPr>
            <w:tcW w:w="1422" w:type="dxa"/>
            <w:shd w:val="clear" w:color="auto" w:fill="auto"/>
            <w:tcMar>
              <w:left w:w="108" w:type="dxa"/>
            </w:tcMar>
          </w:tcPr>
          <w:p w:rsidR="00A64EBE" w:rsidRPr="000C1991" w:rsidRDefault="00A64EBE" w:rsidP="00B50DC2">
            <w:pPr>
              <w:rPr>
                <w:rFonts w:ascii="Cambria" w:hAnsi="Cambria"/>
                <w:sz w:val="18"/>
                <w:szCs w:val="18"/>
              </w:rPr>
            </w:pPr>
          </w:p>
          <w:p w:rsidR="00A64EBE" w:rsidRPr="000C1991" w:rsidRDefault="00A64EBE" w:rsidP="00B50DC2">
            <w:pPr>
              <w:rPr>
                <w:rFonts w:ascii="Cambria" w:hAnsi="Cambria"/>
                <w:sz w:val="18"/>
                <w:szCs w:val="18"/>
              </w:rPr>
            </w:pPr>
          </w:p>
          <w:p w:rsidR="00A64EBE" w:rsidRPr="000C1991" w:rsidRDefault="00A64EBE" w:rsidP="00B50DC2">
            <w:pPr>
              <w:rPr>
                <w:rFonts w:ascii="Cambria" w:hAnsi="Cambria"/>
                <w:sz w:val="18"/>
                <w:szCs w:val="18"/>
              </w:rPr>
            </w:pPr>
          </w:p>
          <w:p w:rsidR="00A64EBE" w:rsidRPr="000C1991" w:rsidRDefault="00A64EBE" w:rsidP="00B50DC2">
            <w:pPr>
              <w:rPr>
                <w:rFonts w:ascii="Cambria" w:hAnsi="Cambria"/>
                <w:sz w:val="18"/>
                <w:szCs w:val="18"/>
              </w:rPr>
            </w:pPr>
          </w:p>
          <w:p w:rsidR="00A64EBE" w:rsidRPr="000C1991" w:rsidRDefault="00A64EBE" w:rsidP="00B50DC2">
            <w:pPr>
              <w:rPr>
                <w:rFonts w:ascii="Cambria" w:hAnsi="Cambria"/>
                <w:sz w:val="18"/>
                <w:szCs w:val="18"/>
              </w:rPr>
            </w:pPr>
          </w:p>
          <w:p w:rsidR="00A64EBE" w:rsidRPr="000C1991" w:rsidRDefault="00A64EBE" w:rsidP="00B50DC2">
            <w:pPr>
              <w:rPr>
                <w:rFonts w:ascii="Cambria" w:hAnsi="Cambria"/>
                <w:sz w:val="18"/>
                <w:szCs w:val="18"/>
              </w:rPr>
            </w:pPr>
          </w:p>
          <w:p w:rsidR="00A64EBE" w:rsidRPr="000C1991" w:rsidRDefault="00A64EBE" w:rsidP="00B50DC2">
            <w:pPr>
              <w:rPr>
                <w:rFonts w:ascii="Cambria" w:hAnsi="Cambria"/>
                <w:sz w:val="18"/>
                <w:szCs w:val="18"/>
              </w:rPr>
            </w:pPr>
          </w:p>
          <w:p w:rsidR="00236077" w:rsidRPr="0054549E" w:rsidRDefault="0054549E" w:rsidP="00B50DC2">
            <w:pPr>
              <w:rPr>
                <w:rFonts w:ascii="Cambria" w:eastAsia="Calibri" w:hAnsi="Cambria" w:cs="Arial"/>
                <w:sz w:val="18"/>
                <w:szCs w:val="18"/>
              </w:rPr>
            </w:pPr>
            <w:r w:rsidRPr="0054549E">
              <w:rPr>
                <w:rFonts w:ascii="Cambria" w:eastAsia="Calibri" w:hAnsi="Cambria" w:cs="Arial"/>
                <w:sz w:val="18"/>
                <w:szCs w:val="18"/>
              </w:rPr>
              <w:t>Los estudiantes elaboran una carta informal dedicada a sus mejores amigos.</w:t>
            </w:r>
          </w:p>
        </w:tc>
        <w:tc>
          <w:tcPr>
            <w:tcW w:w="55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4</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12</w:t>
            </w:r>
          </w:p>
        </w:tc>
        <w:tc>
          <w:tcPr>
            <w:tcW w:w="958"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24</w:t>
            </w:r>
          </w:p>
        </w:tc>
      </w:tr>
      <w:tr w:rsidR="00236077" w:rsidRPr="000C1991" w:rsidTr="00056F97">
        <w:trPr>
          <w:trHeight w:val="1097"/>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t>07</w:t>
            </w:r>
          </w:p>
          <w:p w:rsidR="00236077" w:rsidRPr="000C1991" w:rsidRDefault="00236077" w:rsidP="00B50DC2">
            <w:pPr>
              <w:jc w:val="center"/>
              <w:rPr>
                <w:rFonts w:ascii="Cambria" w:hAnsi="Cambria"/>
                <w:sz w:val="18"/>
                <w:szCs w:val="18"/>
              </w:rPr>
            </w:pPr>
            <w:r w:rsidRPr="000C1991">
              <w:rPr>
                <w:rFonts w:ascii="Cambria" w:hAnsi="Cambria"/>
                <w:sz w:val="18"/>
                <w:szCs w:val="18"/>
              </w:rPr>
              <w:t>Setiembre y Octubre</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Aniversario institucional</w:t>
            </w:r>
          </w:p>
        </w:tc>
        <w:tc>
          <w:tcPr>
            <w:tcW w:w="1893" w:type="dxa"/>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t>Enfoque Intercultural.</w:t>
            </w:r>
          </w:p>
        </w:tc>
        <w:tc>
          <w:tcPr>
            <w:tcW w:w="1603" w:type="dxa"/>
          </w:tcPr>
          <w:p w:rsidR="00236077" w:rsidRPr="000C1991" w:rsidRDefault="00236077" w:rsidP="00B50DC2">
            <w:pPr>
              <w:rPr>
                <w:rFonts w:ascii="Cambria" w:hAnsi="Cambria"/>
                <w:sz w:val="18"/>
                <w:szCs w:val="18"/>
              </w:rPr>
            </w:pPr>
            <w:r w:rsidRPr="000C1991">
              <w:rPr>
                <w:rFonts w:ascii="Cambria" w:hAnsi="Cambria"/>
                <w:sz w:val="18"/>
                <w:szCs w:val="18"/>
              </w:rPr>
              <w:t>Respeto a la identidad cultural</w:t>
            </w:r>
          </w:p>
          <w:p w:rsidR="00236077" w:rsidRPr="000C1991" w:rsidRDefault="00236077" w:rsidP="00B50DC2">
            <w:pPr>
              <w:jc w:val="center"/>
              <w:rPr>
                <w:rFonts w:ascii="Cambria" w:hAnsi="Cambria"/>
                <w:sz w:val="18"/>
                <w:szCs w:val="18"/>
              </w:rPr>
            </w:pPr>
          </w:p>
          <w:p w:rsidR="002045D7" w:rsidRPr="000C1991" w:rsidRDefault="002045D7" w:rsidP="00B50DC2">
            <w:pPr>
              <w:rPr>
                <w:rFonts w:ascii="Cambria" w:hAnsi="Cambria"/>
                <w:sz w:val="18"/>
                <w:szCs w:val="18"/>
              </w:rPr>
            </w:pPr>
          </w:p>
          <w:p w:rsidR="002045D7" w:rsidRPr="000C1991" w:rsidRDefault="002045D7" w:rsidP="00B50DC2">
            <w:pPr>
              <w:rPr>
                <w:rFonts w:ascii="Cambria" w:hAnsi="Cambria"/>
                <w:sz w:val="18"/>
                <w:szCs w:val="18"/>
              </w:rPr>
            </w:pPr>
          </w:p>
          <w:p w:rsidR="00236077" w:rsidRPr="000C1991" w:rsidRDefault="00236077" w:rsidP="00B50DC2">
            <w:pPr>
              <w:rPr>
                <w:rFonts w:ascii="Cambria" w:hAnsi="Cambria"/>
                <w:sz w:val="18"/>
                <w:szCs w:val="18"/>
              </w:rPr>
            </w:pPr>
            <w:r w:rsidRPr="000C1991">
              <w:rPr>
                <w:rFonts w:ascii="Cambria" w:hAnsi="Cambria"/>
                <w:sz w:val="18"/>
                <w:szCs w:val="18"/>
              </w:rPr>
              <w:t>Justicia</w:t>
            </w:r>
          </w:p>
          <w:p w:rsidR="00236077" w:rsidRPr="000C1991" w:rsidRDefault="00236077" w:rsidP="00B50DC2">
            <w:pPr>
              <w:jc w:val="center"/>
              <w:rPr>
                <w:rFonts w:ascii="Cambria" w:hAnsi="Cambria"/>
                <w:sz w:val="18"/>
                <w:szCs w:val="18"/>
              </w:rPr>
            </w:pPr>
          </w:p>
          <w:p w:rsidR="002045D7" w:rsidRPr="000C1991" w:rsidRDefault="002045D7" w:rsidP="00B50DC2">
            <w:pPr>
              <w:jc w:val="center"/>
              <w:rPr>
                <w:rFonts w:ascii="Cambria" w:hAnsi="Cambria"/>
                <w:sz w:val="18"/>
                <w:szCs w:val="18"/>
              </w:rPr>
            </w:pP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Dialogo intercultural.</w:t>
            </w:r>
          </w:p>
        </w:tc>
        <w:tc>
          <w:tcPr>
            <w:tcW w:w="2841" w:type="dxa"/>
            <w:shd w:val="clear" w:color="auto" w:fill="auto"/>
            <w:tcMar>
              <w:left w:w="108" w:type="dxa"/>
            </w:tcMar>
          </w:tcPr>
          <w:p w:rsidR="00236077" w:rsidRPr="000C1991" w:rsidRDefault="00236077" w:rsidP="00B50DC2">
            <w:pPr>
              <w:rPr>
                <w:rFonts w:ascii="Cambria" w:hAnsi="Cambria"/>
                <w:sz w:val="18"/>
                <w:szCs w:val="18"/>
              </w:rPr>
            </w:pPr>
            <w:r w:rsidRPr="000C1991">
              <w:rPr>
                <w:rFonts w:ascii="Cambria" w:hAnsi="Cambria"/>
                <w:sz w:val="18"/>
                <w:szCs w:val="18"/>
              </w:rPr>
              <w:t xml:space="preserve">En los estudiantes de cuarto grado, durante la celebración de nuestro aniversario, se evidencia escasa identidad hacia su colegio. Siendo conscientes de lo importante que es identificarnos con nuestra institución, se pregunta: </w:t>
            </w:r>
          </w:p>
          <w:p w:rsidR="00236077" w:rsidRPr="000C1991" w:rsidRDefault="00236077" w:rsidP="00B50DC2">
            <w:pPr>
              <w:rPr>
                <w:rFonts w:ascii="Cambria" w:hAnsi="Cambria"/>
                <w:sz w:val="18"/>
                <w:szCs w:val="18"/>
              </w:rPr>
            </w:pPr>
            <w:r w:rsidRPr="000C1991">
              <w:rPr>
                <w:rFonts w:ascii="Cambria" w:hAnsi="Cambria"/>
                <w:sz w:val="18"/>
                <w:szCs w:val="18"/>
              </w:rPr>
              <w:t>¿Qué podemos hacer para mejorar el grado de identidad y amor de los estudiantes con su colegio?</w:t>
            </w: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Ante esto se propone, crear a nivel de aula, murales en los que se den a conocer la historia, símbolos, himno, personal que labora, etc., a la vez que se crearán textos diversos alusivos al aniversario del Colegio Algarrobos.</w:t>
            </w: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Celebramos con alegría nuestro aniversario para…</w:t>
            </w:r>
          </w:p>
        </w:tc>
        <w:tc>
          <w:tcPr>
            <w:tcW w:w="1422" w:type="dxa"/>
            <w:shd w:val="clear" w:color="auto" w:fill="auto"/>
            <w:tcMar>
              <w:left w:w="108" w:type="dxa"/>
            </w:tcMar>
            <w:vAlign w:val="center"/>
          </w:tcPr>
          <w:p w:rsidR="00236077" w:rsidRPr="000C1991" w:rsidRDefault="0054549E" w:rsidP="003F6DAF">
            <w:pPr>
              <w:jc w:val="center"/>
              <w:rPr>
                <w:rFonts w:ascii="Cambria" w:eastAsia="Calibri" w:hAnsi="Cambria" w:cs="Arial"/>
                <w:sz w:val="18"/>
                <w:szCs w:val="18"/>
              </w:rPr>
            </w:pPr>
            <w:r>
              <w:rPr>
                <w:rFonts w:ascii="Cambria" w:eastAsia="Calibri" w:hAnsi="Cambria" w:cs="Arial"/>
                <w:sz w:val="18"/>
                <w:szCs w:val="18"/>
              </w:rPr>
              <w:t>Los estudiantes elaboran pancartas sobre actividades que hacían en el pasado pero ahora, no</w:t>
            </w:r>
          </w:p>
        </w:tc>
        <w:tc>
          <w:tcPr>
            <w:tcW w:w="559" w:type="dxa"/>
            <w:shd w:val="clear" w:color="auto" w:fill="auto"/>
            <w:tcMar>
              <w:left w:w="108" w:type="dxa"/>
            </w:tcMar>
            <w:vAlign w:val="center"/>
          </w:tcPr>
          <w:p w:rsidR="00236077" w:rsidRPr="000C1991" w:rsidRDefault="00DF5263" w:rsidP="00B50DC2">
            <w:pPr>
              <w:jc w:val="center"/>
              <w:rPr>
                <w:rFonts w:ascii="Cambria" w:eastAsia="Calibri" w:hAnsi="Cambria" w:cs="Times New Roman"/>
                <w:sz w:val="18"/>
                <w:szCs w:val="18"/>
              </w:rPr>
            </w:pPr>
            <w:r w:rsidRPr="000C1991">
              <w:rPr>
                <w:rFonts w:ascii="Cambria" w:eastAsia="Calibri" w:hAnsi="Cambria" w:cs="Times New Roman"/>
                <w:sz w:val="18"/>
                <w:szCs w:val="18"/>
              </w:rPr>
              <w:t>4</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12</w:t>
            </w:r>
          </w:p>
        </w:tc>
        <w:tc>
          <w:tcPr>
            <w:tcW w:w="958"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24</w:t>
            </w:r>
          </w:p>
        </w:tc>
      </w:tr>
      <w:tr w:rsidR="00236077" w:rsidRPr="000C1991" w:rsidTr="00056F97">
        <w:trPr>
          <w:trHeight w:val="5559"/>
        </w:trPr>
        <w:tc>
          <w:tcPr>
            <w:tcW w:w="1413" w:type="dxa"/>
            <w:shd w:val="clear" w:color="auto" w:fill="auto"/>
            <w:tcMar>
              <w:left w:w="108" w:type="dxa"/>
            </w:tcMar>
            <w:vAlign w:val="center"/>
          </w:tcPr>
          <w:p w:rsidR="00236077" w:rsidRPr="000C1991" w:rsidRDefault="00236077" w:rsidP="00B50DC2">
            <w:pPr>
              <w:jc w:val="center"/>
              <w:rPr>
                <w:rFonts w:ascii="Cambria" w:hAnsi="Cambria"/>
                <w:sz w:val="18"/>
                <w:szCs w:val="18"/>
              </w:rPr>
            </w:pPr>
            <w:r w:rsidRPr="000C1991">
              <w:rPr>
                <w:rFonts w:ascii="Cambria" w:hAnsi="Cambria"/>
                <w:sz w:val="18"/>
                <w:szCs w:val="18"/>
              </w:rPr>
              <w:lastRenderedPageBreak/>
              <w:t>08</w:t>
            </w:r>
          </w:p>
          <w:p w:rsidR="00236077" w:rsidRPr="000C1991" w:rsidRDefault="00236077" w:rsidP="00B50DC2">
            <w:pPr>
              <w:jc w:val="center"/>
              <w:rPr>
                <w:rFonts w:ascii="Cambria" w:hAnsi="Cambria"/>
                <w:sz w:val="18"/>
                <w:szCs w:val="18"/>
              </w:rPr>
            </w:pPr>
            <w:r w:rsidRPr="000C1991">
              <w:rPr>
                <w:rFonts w:ascii="Cambria" w:hAnsi="Cambria"/>
                <w:sz w:val="18"/>
                <w:szCs w:val="18"/>
              </w:rPr>
              <w:t>Noviembre</w:t>
            </w:r>
          </w:p>
        </w:tc>
        <w:tc>
          <w:tcPr>
            <w:tcW w:w="2693" w:type="dxa"/>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Poca auto exigencia de los estudiantes para lograr metas académicas más altas</w:t>
            </w:r>
          </w:p>
        </w:tc>
        <w:tc>
          <w:tcPr>
            <w:tcW w:w="1893" w:type="dxa"/>
            <w:vAlign w:val="center"/>
          </w:tcPr>
          <w:p w:rsidR="00236077" w:rsidRPr="000C1991" w:rsidRDefault="00236077" w:rsidP="00B50DC2">
            <w:pPr>
              <w:jc w:val="center"/>
              <w:rPr>
                <w:rFonts w:ascii="Cambria" w:eastAsia="Calibri" w:hAnsi="Cambria" w:cs="Arial"/>
                <w:sz w:val="18"/>
                <w:szCs w:val="18"/>
              </w:rPr>
            </w:pPr>
            <w:r w:rsidRPr="000C1991">
              <w:rPr>
                <w:rFonts w:ascii="Cambria" w:eastAsia="Calibri" w:hAnsi="Cambria" w:cs="Arial"/>
                <w:sz w:val="18"/>
                <w:szCs w:val="18"/>
              </w:rPr>
              <w:t>Búsqueda de la excelencia</w:t>
            </w:r>
          </w:p>
        </w:tc>
        <w:tc>
          <w:tcPr>
            <w:tcW w:w="1603" w:type="dxa"/>
          </w:tcPr>
          <w:p w:rsidR="00236077" w:rsidRPr="000C1991" w:rsidRDefault="00236077" w:rsidP="00B50DC2">
            <w:pPr>
              <w:rPr>
                <w:rFonts w:ascii="Cambria" w:hAnsi="Cambria"/>
                <w:sz w:val="18"/>
                <w:szCs w:val="18"/>
              </w:rPr>
            </w:pPr>
            <w:r w:rsidRPr="000C1991">
              <w:rPr>
                <w:rFonts w:ascii="Cambria" w:hAnsi="Cambria"/>
                <w:sz w:val="18"/>
                <w:szCs w:val="18"/>
              </w:rPr>
              <w:t>Respeto a la identidad cultural</w:t>
            </w:r>
          </w:p>
          <w:p w:rsidR="00236077" w:rsidRPr="000C1991" w:rsidRDefault="00236077" w:rsidP="00B50DC2">
            <w:pPr>
              <w:jc w:val="center"/>
              <w:rPr>
                <w:rFonts w:ascii="Cambria" w:hAnsi="Cambria"/>
                <w:sz w:val="18"/>
                <w:szCs w:val="18"/>
              </w:rPr>
            </w:pPr>
          </w:p>
          <w:p w:rsidR="002045D7" w:rsidRPr="000C1991" w:rsidRDefault="002045D7" w:rsidP="00B50DC2">
            <w:pPr>
              <w:rPr>
                <w:rFonts w:ascii="Cambria" w:hAnsi="Cambria"/>
                <w:sz w:val="18"/>
                <w:szCs w:val="18"/>
              </w:rPr>
            </w:pPr>
          </w:p>
          <w:p w:rsidR="002045D7" w:rsidRPr="000C1991" w:rsidRDefault="002045D7" w:rsidP="00B50DC2">
            <w:pPr>
              <w:rPr>
                <w:rFonts w:ascii="Cambria" w:hAnsi="Cambria"/>
                <w:sz w:val="18"/>
                <w:szCs w:val="18"/>
              </w:rPr>
            </w:pPr>
          </w:p>
          <w:p w:rsidR="002045D7" w:rsidRPr="000C1991" w:rsidRDefault="002045D7" w:rsidP="00B50DC2">
            <w:pPr>
              <w:rPr>
                <w:rFonts w:ascii="Cambria" w:hAnsi="Cambria"/>
                <w:sz w:val="18"/>
                <w:szCs w:val="18"/>
              </w:rPr>
            </w:pPr>
          </w:p>
          <w:p w:rsidR="00236077" w:rsidRPr="000C1991" w:rsidRDefault="00236077" w:rsidP="00B50DC2">
            <w:pPr>
              <w:rPr>
                <w:rFonts w:ascii="Cambria" w:hAnsi="Cambria"/>
                <w:sz w:val="18"/>
                <w:szCs w:val="18"/>
              </w:rPr>
            </w:pPr>
            <w:r w:rsidRPr="000C1991">
              <w:rPr>
                <w:rFonts w:ascii="Cambria" w:hAnsi="Cambria"/>
                <w:sz w:val="18"/>
                <w:szCs w:val="18"/>
              </w:rPr>
              <w:t>Justicia</w:t>
            </w:r>
          </w:p>
          <w:p w:rsidR="002045D7" w:rsidRPr="000C1991" w:rsidRDefault="002045D7" w:rsidP="00B50DC2">
            <w:pPr>
              <w:rPr>
                <w:rFonts w:ascii="Cambria" w:hAnsi="Cambria"/>
                <w:sz w:val="18"/>
                <w:szCs w:val="18"/>
              </w:rPr>
            </w:pPr>
          </w:p>
          <w:p w:rsidR="002045D7" w:rsidRPr="000C1991" w:rsidRDefault="002045D7" w:rsidP="00B50DC2">
            <w:pPr>
              <w:rPr>
                <w:rFonts w:ascii="Cambria" w:hAnsi="Cambria"/>
                <w:sz w:val="18"/>
                <w:szCs w:val="18"/>
              </w:rPr>
            </w:pPr>
          </w:p>
          <w:p w:rsidR="002045D7" w:rsidRPr="000C1991" w:rsidRDefault="002045D7" w:rsidP="00B50DC2">
            <w:pPr>
              <w:rPr>
                <w:rFonts w:ascii="Cambria" w:hAnsi="Cambria"/>
                <w:sz w:val="18"/>
                <w:szCs w:val="18"/>
              </w:rPr>
            </w:pPr>
          </w:p>
          <w:p w:rsidR="00236077" w:rsidRPr="000C1991" w:rsidRDefault="00236077" w:rsidP="00B50DC2">
            <w:pPr>
              <w:jc w:val="center"/>
              <w:rPr>
                <w:rFonts w:ascii="Cambria" w:hAnsi="Cambria"/>
                <w:sz w:val="18"/>
                <w:szCs w:val="18"/>
              </w:rPr>
            </w:pP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Dialogo intercultural.</w:t>
            </w:r>
          </w:p>
        </w:tc>
        <w:tc>
          <w:tcPr>
            <w:tcW w:w="2841" w:type="dxa"/>
            <w:shd w:val="clear" w:color="auto" w:fill="auto"/>
            <w:tcMar>
              <w:left w:w="108" w:type="dxa"/>
            </w:tcMar>
          </w:tcPr>
          <w:p w:rsidR="00236077" w:rsidRPr="000C1991" w:rsidRDefault="00236077" w:rsidP="00B50DC2">
            <w:pPr>
              <w:rPr>
                <w:rFonts w:ascii="Cambria" w:hAnsi="Cambria"/>
                <w:sz w:val="18"/>
                <w:szCs w:val="18"/>
              </w:rPr>
            </w:pPr>
            <w:r w:rsidRPr="000C1991">
              <w:rPr>
                <w:rFonts w:ascii="Cambria" w:hAnsi="Cambria"/>
                <w:sz w:val="18"/>
                <w:szCs w:val="18"/>
              </w:rPr>
              <w:t>Los estudiantes de la I.E. Algarrobos, tienen dificultades en realizar una investigación que les permita después redactar las conclusiones adecuadas. Les falta saber buscar y discriminar las verdaderas fuentes de información.</w:t>
            </w:r>
          </w:p>
          <w:p w:rsidR="00236077" w:rsidRPr="000C1991" w:rsidRDefault="00236077" w:rsidP="00B50DC2">
            <w:pPr>
              <w:rPr>
                <w:rFonts w:ascii="Cambria" w:hAnsi="Cambria"/>
                <w:sz w:val="18"/>
                <w:szCs w:val="18"/>
              </w:rPr>
            </w:pPr>
            <w:r w:rsidRPr="000C1991">
              <w:rPr>
                <w:rFonts w:ascii="Cambria" w:hAnsi="Cambria"/>
                <w:sz w:val="18"/>
                <w:szCs w:val="18"/>
              </w:rPr>
              <w:t>Ante esta situación se generan los siguientes retos: ¿Las conclusiones que redactan los estudiantes serán fruto de una buena investigación? ¿Cómo puedo lograr que los estudiantes redacten conclusiones acorde a una verdadera y buena investigación?</w:t>
            </w:r>
          </w:p>
          <w:p w:rsidR="00236077" w:rsidRPr="000C1991" w:rsidRDefault="00236077" w:rsidP="00B50DC2">
            <w:pPr>
              <w:jc w:val="both"/>
              <w:rPr>
                <w:rFonts w:ascii="Cambria" w:eastAsia="Calibri" w:hAnsi="Cambria" w:cs="Arial"/>
                <w:sz w:val="18"/>
                <w:szCs w:val="18"/>
              </w:rPr>
            </w:pPr>
            <w:r w:rsidRPr="000C1991">
              <w:rPr>
                <w:rFonts w:ascii="Cambria" w:hAnsi="Cambria"/>
                <w:sz w:val="18"/>
                <w:szCs w:val="18"/>
              </w:rPr>
              <w:t>En esta unidad se desarrollarán prácticas dirigidas de investigación descriptiva, elaboración de notas, fichas bibliográficas, informes y redacción de conclusiones coherentes con su investigación.</w:t>
            </w:r>
          </w:p>
        </w:tc>
        <w:tc>
          <w:tcPr>
            <w:tcW w:w="1177" w:type="dxa"/>
            <w:tcMar>
              <w:left w:w="108" w:type="dxa"/>
            </w:tcMar>
            <w:vAlign w:val="center"/>
          </w:tcPr>
          <w:p w:rsidR="00236077" w:rsidRPr="000C1991" w:rsidRDefault="00236077" w:rsidP="00B50DC2">
            <w:pPr>
              <w:jc w:val="both"/>
              <w:rPr>
                <w:rFonts w:ascii="Cambria" w:hAnsi="Cambria"/>
                <w:sz w:val="18"/>
                <w:szCs w:val="18"/>
              </w:rPr>
            </w:pPr>
            <w:r w:rsidRPr="000C1991">
              <w:rPr>
                <w:rFonts w:ascii="Cambria" w:hAnsi="Cambria"/>
                <w:sz w:val="18"/>
                <w:szCs w:val="18"/>
              </w:rPr>
              <w:t>Investigamos diversos temas para redactar temas de interés</w:t>
            </w:r>
          </w:p>
        </w:tc>
        <w:tc>
          <w:tcPr>
            <w:tcW w:w="1422" w:type="dxa"/>
            <w:shd w:val="clear" w:color="auto" w:fill="auto"/>
            <w:tcMar>
              <w:left w:w="108" w:type="dxa"/>
            </w:tcMar>
            <w:vAlign w:val="center"/>
          </w:tcPr>
          <w:p w:rsidR="00236077" w:rsidRPr="000C1991" w:rsidRDefault="0054549E" w:rsidP="00B50DC2">
            <w:pPr>
              <w:jc w:val="center"/>
              <w:rPr>
                <w:rFonts w:ascii="Cambria" w:hAnsi="Cambria"/>
                <w:sz w:val="18"/>
                <w:szCs w:val="18"/>
              </w:rPr>
            </w:pPr>
            <w:r>
              <w:rPr>
                <w:rFonts w:ascii="Cambria" w:hAnsi="Cambria"/>
                <w:sz w:val="18"/>
                <w:szCs w:val="18"/>
              </w:rPr>
              <w:t>Los estudiantes realizan una exposición sobre fenómenos que acontecen en nuestro país.</w:t>
            </w:r>
            <w:r w:rsidR="00C10F0D" w:rsidRPr="000C1991">
              <w:rPr>
                <w:rFonts w:ascii="Cambria" w:hAnsi="Cambria"/>
                <w:sz w:val="18"/>
                <w:szCs w:val="18"/>
              </w:rPr>
              <w:t xml:space="preserve"> </w:t>
            </w:r>
            <w:r w:rsidR="00B50DC2" w:rsidRPr="000C1991">
              <w:rPr>
                <w:rFonts w:ascii="Cambria" w:hAnsi="Cambria"/>
                <w:sz w:val="18"/>
                <w:szCs w:val="18"/>
              </w:rPr>
              <w:t xml:space="preserve"> </w:t>
            </w:r>
          </w:p>
        </w:tc>
        <w:tc>
          <w:tcPr>
            <w:tcW w:w="559" w:type="dxa"/>
            <w:shd w:val="clear" w:color="auto" w:fill="auto"/>
            <w:tcMar>
              <w:left w:w="108" w:type="dxa"/>
            </w:tcMar>
            <w:vAlign w:val="center"/>
          </w:tcPr>
          <w:p w:rsidR="00236077" w:rsidRPr="000C1991" w:rsidRDefault="00DF5263" w:rsidP="00B50DC2">
            <w:pPr>
              <w:jc w:val="center"/>
              <w:rPr>
                <w:rFonts w:ascii="Cambria" w:eastAsia="Calibri" w:hAnsi="Cambria" w:cs="Times New Roman"/>
                <w:sz w:val="18"/>
                <w:szCs w:val="18"/>
              </w:rPr>
            </w:pPr>
            <w:r w:rsidRPr="000C1991">
              <w:rPr>
                <w:rFonts w:ascii="Cambria" w:eastAsia="Calibri" w:hAnsi="Cambria" w:cs="Times New Roman"/>
                <w:sz w:val="18"/>
                <w:szCs w:val="18"/>
              </w:rPr>
              <w:t>4</w:t>
            </w:r>
          </w:p>
        </w:tc>
        <w:tc>
          <w:tcPr>
            <w:tcW w:w="669" w:type="dxa"/>
            <w:shd w:val="clear" w:color="auto" w:fill="auto"/>
            <w:tcMar>
              <w:left w:w="108" w:type="dxa"/>
            </w:tcMar>
            <w:vAlign w:val="center"/>
          </w:tcPr>
          <w:p w:rsidR="00236077" w:rsidRPr="000C1991" w:rsidRDefault="00166DBD" w:rsidP="00B50DC2">
            <w:pPr>
              <w:jc w:val="center"/>
              <w:rPr>
                <w:rFonts w:ascii="Cambria" w:eastAsia="Calibri" w:hAnsi="Cambria" w:cs="Times New Roman"/>
                <w:sz w:val="18"/>
                <w:szCs w:val="18"/>
              </w:rPr>
            </w:pPr>
            <w:r w:rsidRPr="000C1991">
              <w:rPr>
                <w:rFonts w:ascii="Cambria" w:eastAsia="Calibri" w:hAnsi="Cambria" w:cs="Times New Roman"/>
                <w:sz w:val="18"/>
                <w:szCs w:val="18"/>
              </w:rPr>
              <w:t>12</w:t>
            </w:r>
          </w:p>
        </w:tc>
        <w:tc>
          <w:tcPr>
            <w:tcW w:w="958" w:type="dxa"/>
            <w:shd w:val="clear" w:color="auto" w:fill="auto"/>
            <w:tcMar>
              <w:left w:w="108" w:type="dxa"/>
            </w:tcMar>
            <w:vAlign w:val="center"/>
          </w:tcPr>
          <w:p w:rsidR="00236077" w:rsidRPr="000C1991" w:rsidRDefault="00DF5263" w:rsidP="00B50DC2">
            <w:pPr>
              <w:jc w:val="center"/>
              <w:rPr>
                <w:rFonts w:ascii="Cambria" w:eastAsia="Calibri" w:hAnsi="Cambria" w:cs="Times New Roman"/>
                <w:sz w:val="18"/>
                <w:szCs w:val="18"/>
              </w:rPr>
            </w:pPr>
            <w:r w:rsidRPr="000C1991">
              <w:rPr>
                <w:rFonts w:ascii="Cambria" w:eastAsia="Calibri" w:hAnsi="Cambria" w:cs="Times New Roman"/>
                <w:sz w:val="18"/>
                <w:szCs w:val="18"/>
              </w:rPr>
              <w:t>24</w:t>
            </w:r>
          </w:p>
        </w:tc>
      </w:tr>
    </w:tbl>
    <w:p w:rsidR="00473D65" w:rsidRPr="000C1991" w:rsidRDefault="00B50DC2" w:rsidP="00473D65">
      <w:pPr>
        <w:rPr>
          <w:rFonts w:ascii="Cambria" w:hAnsi="Cambria"/>
          <w:sz w:val="18"/>
          <w:szCs w:val="18"/>
        </w:rPr>
      </w:pPr>
      <w:r w:rsidRPr="000C1991">
        <w:rPr>
          <w:rFonts w:ascii="Cambria" w:hAnsi="Cambria"/>
          <w:sz w:val="18"/>
          <w:szCs w:val="18"/>
        </w:rPr>
        <w:lastRenderedPageBreak/>
        <w:br w:type="textWrapping" w:clear="all"/>
      </w:r>
    </w:p>
    <w:p w:rsidR="00811C0B" w:rsidRDefault="00811C0B" w:rsidP="00473D65">
      <w:pPr>
        <w:rPr>
          <w:rFonts w:ascii="Cambria" w:hAnsi="Cambria"/>
          <w:sz w:val="18"/>
          <w:szCs w:val="18"/>
        </w:rPr>
      </w:pPr>
    </w:p>
    <w:p w:rsidR="000C1991" w:rsidRDefault="000C1991" w:rsidP="00473D65">
      <w:pPr>
        <w:rPr>
          <w:rFonts w:ascii="Cambria" w:hAnsi="Cambria"/>
          <w:sz w:val="18"/>
          <w:szCs w:val="18"/>
        </w:rPr>
      </w:pPr>
    </w:p>
    <w:p w:rsidR="000C1991" w:rsidRDefault="000C1991" w:rsidP="00473D65">
      <w:pPr>
        <w:rPr>
          <w:rFonts w:ascii="Cambria" w:hAnsi="Cambria"/>
          <w:sz w:val="18"/>
          <w:szCs w:val="18"/>
        </w:rPr>
      </w:pPr>
    </w:p>
    <w:p w:rsidR="000C1991" w:rsidRDefault="000C1991" w:rsidP="00473D65">
      <w:pPr>
        <w:rPr>
          <w:rFonts w:ascii="Cambria" w:hAnsi="Cambria"/>
          <w:sz w:val="18"/>
          <w:szCs w:val="18"/>
        </w:rPr>
      </w:pPr>
    </w:p>
    <w:p w:rsidR="000C1991" w:rsidRDefault="000C1991" w:rsidP="00473D65">
      <w:pPr>
        <w:rPr>
          <w:rFonts w:ascii="Cambria" w:hAnsi="Cambria"/>
          <w:sz w:val="18"/>
          <w:szCs w:val="18"/>
        </w:rPr>
      </w:pPr>
    </w:p>
    <w:p w:rsidR="000C1991" w:rsidRDefault="000C1991" w:rsidP="00473D65">
      <w:pPr>
        <w:rPr>
          <w:rFonts w:ascii="Cambria" w:hAnsi="Cambria"/>
          <w:sz w:val="18"/>
          <w:szCs w:val="18"/>
        </w:rPr>
      </w:pPr>
    </w:p>
    <w:tbl>
      <w:tblPr>
        <w:tblStyle w:val="Tablaconcuadrcula"/>
        <w:tblpPr w:leftFromText="141" w:rightFromText="141" w:vertAnchor="text" w:tblpX="-998" w:tblpY="1"/>
        <w:tblOverlap w:val="never"/>
        <w:tblW w:w="15228" w:type="dxa"/>
        <w:tblLayout w:type="fixed"/>
        <w:tblLook w:val="04A0" w:firstRow="1" w:lastRow="0" w:firstColumn="1" w:lastColumn="0" w:noHBand="0" w:noVBand="1"/>
      </w:tblPr>
      <w:tblGrid>
        <w:gridCol w:w="1413"/>
        <w:gridCol w:w="2693"/>
        <w:gridCol w:w="1893"/>
        <w:gridCol w:w="1603"/>
        <w:gridCol w:w="2841"/>
        <w:gridCol w:w="1318"/>
        <w:gridCol w:w="1281"/>
        <w:gridCol w:w="559"/>
        <w:gridCol w:w="669"/>
        <w:gridCol w:w="958"/>
      </w:tblGrid>
      <w:tr w:rsidR="00A93E84" w:rsidRPr="000C1991" w:rsidTr="00A93E84">
        <w:trPr>
          <w:trHeight w:val="5559"/>
        </w:trPr>
        <w:tc>
          <w:tcPr>
            <w:tcW w:w="1413" w:type="dxa"/>
            <w:shd w:val="clear" w:color="auto" w:fill="auto"/>
            <w:tcMar>
              <w:left w:w="108" w:type="dxa"/>
            </w:tcMar>
            <w:vAlign w:val="center"/>
          </w:tcPr>
          <w:p w:rsidR="00A93E84" w:rsidRPr="000C1991" w:rsidRDefault="00A93E84" w:rsidP="00CD5286">
            <w:pPr>
              <w:jc w:val="center"/>
              <w:rPr>
                <w:rFonts w:ascii="Cambria" w:hAnsi="Cambria"/>
                <w:sz w:val="18"/>
                <w:szCs w:val="18"/>
              </w:rPr>
            </w:pPr>
            <w:r>
              <w:rPr>
                <w:rFonts w:ascii="Cambria" w:hAnsi="Cambria"/>
                <w:sz w:val="18"/>
                <w:szCs w:val="18"/>
              </w:rPr>
              <w:lastRenderedPageBreak/>
              <w:t>09</w:t>
            </w:r>
          </w:p>
          <w:p w:rsidR="00A93E84" w:rsidRPr="000C1991" w:rsidRDefault="00A93E84" w:rsidP="00CD5286">
            <w:pPr>
              <w:jc w:val="center"/>
              <w:rPr>
                <w:rFonts w:ascii="Cambria" w:hAnsi="Cambria"/>
                <w:sz w:val="18"/>
                <w:szCs w:val="18"/>
              </w:rPr>
            </w:pPr>
            <w:r>
              <w:rPr>
                <w:rFonts w:ascii="Cambria" w:hAnsi="Cambria"/>
                <w:sz w:val="18"/>
                <w:szCs w:val="18"/>
              </w:rPr>
              <w:t>Diciem</w:t>
            </w:r>
            <w:r w:rsidRPr="000C1991">
              <w:rPr>
                <w:rFonts w:ascii="Cambria" w:hAnsi="Cambria"/>
                <w:sz w:val="18"/>
                <w:szCs w:val="18"/>
              </w:rPr>
              <w:t>bre</w:t>
            </w:r>
          </w:p>
        </w:tc>
        <w:tc>
          <w:tcPr>
            <w:tcW w:w="2693" w:type="dxa"/>
            <w:vAlign w:val="center"/>
          </w:tcPr>
          <w:p w:rsidR="00A93E84" w:rsidRPr="000C1991" w:rsidRDefault="00A93E84" w:rsidP="00CD5286">
            <w:pPr>
              <w:jc w:val="both"/>
              <w:rPr>
                <w:rFonts w:ascii="Cambria" w:hAnsi="Cambria"/>
                <w:sz w:val="18"/>
                <w:szCs w:val="18"/>
              </w:rPr>
            </w:pPr>
            <w:r w:rsidRPr="000C1991">
              <w:rPr>
                <w:rFonts w:ascii="Cambria" w:hAnsi="Cambria"/>
                <w:sz w:val="18"/>
                <w:szCs w:val="18"/>
              </w:rPr>
              <w:t>Limitada práctica de hábitos ecológicos para proteger la conservación del ambiente</w:t>
            </w:r>
          </w:p>
        </w:tc>
        <w:tc>
          <w:tcPr>
            <w:tcW w:w="1893" w:type="dxa"/>
            <w:vAlign w:val="center"/>
          </w:tcPr>
          <w:p w:rsidR="00A93E84" w:rsidRPr="000C1991" w:rsidRDefault="00A93E84" w:rsidP="00CD5286">
            <w:pPr>
              <w:jc w:val="center"/>
              <w:rPr>
                <w:rFonts w:ascii="Cambria" w:eastAsia="Calibri" w:hAnsi="Cambria" w:cs="Arial"/>
                <w:sz w:val="18"/>
                <w:szCs w:val="18"/>
              </w:rPr>
            </w:pPr>
            <w:r w:rsidRPr="000C1991">
              <w:rPr>
                <w:rFonts w:ascii="Cambria" w:eastAsia="Calibri" w:hAnsi="Cambria" w:cs="Arial"/>
                <w:sz w:val="18"/>
                <w:szCs w:val="18"/>
              </w:rPr>
              <w:t>Búsqueda de la excelencia</w:t>
            </w:r>
          </w:p>
        </w:tc>
        <w:tc>
          <w:tcPr>
            <w:tcW w:w="1603" w:type="dxa"/>
          </w:tcPr>
          <w:p w:rsidR="00A93E84" w:rsidRPr="000C1991" w:rsidRDefault="00A93E84" w:rsidP="00CD5286">
            <w:pPr>
              <w:rPr>
                <w:rFonts w:ascii="Cambria" w:hAnsi="Cambria"/>
                <w:sz w:val="18"/>
                <w:szCs w:val="18"/>
              </w:rPr>
            </w:pPr>
            <w:r w:rsidRPr="000C1991">
              <w:rPr>
                <w:rFonts w:ascii="Cambria" w:hAnsi="Cambria"/>
                <w:sz w:val="18"/>
                <w:szCs w:val="18"/>
              </w:rPr>
              <w:t>Respeto a la identidad cultural</w:t>
            </w:r>
          </w:p>
          <w:p w:rsidR="00A93E84" w:rsidRPr="000C1991" w:rsidRDefault="00A93E84" w:rsidP="00CD5286">
            <w:pPr>
              <w:jc w:val="center"/>
              <w:rPr>
                <w:rFonts w:ascii="Cambria" w:hAnsi="Cambria"/>
                <w:sz w:val="18"/>
                <w:szCs w:val="18"/>
              </w:rPr>
            </w:pPr>
          </w:p>
          <w:p w:rsidR="00A93E84" w:rsidRPr="000C1991" w:rsidRDefault="00A93E84" w:rsidP="00CD5286">
            <w:pPr>
              <w:rPr>
                <w:rFonts w:ascii="Cambria" w:hAnsi="Cambria"/>
                <w:sz w:val="18"/>
                <w:szCs w:val="18"/>
              </w:rPr>
            </w:pPr>
          </w:p>
          <w:p w:rsidR="00A93E84" w:rsidRPr="000C1991" w:rsidRDefault="00A93E84" w:rsidP="00CD5286">
            <w:pPr>
              <w:rPr>
                <w:rFonts w:ascii="Cambria" w:hAnsi="Cambria"/>
                <w:sz w:val="18"/>
                <w:szCs w:val="18"/>
              </w:rPr>
            </w:pPr>
          </w:p>
          <w:p w:rsidR="00A93E84" w:rsidRPr="000C1991" w:rsidRDefault="00A93E84" w:rsidP="00CD5286">
            <w:pPr>
              <w:rPr>
                <w:rFonts w:ascii="Cambria" w:hAnsi="Cambria"/>
                <w:sz w:val="18"/>
                <w:szCs w:val="18"/>
              </w:rPr>
            </w:pPr>
          </w:p>
          <w:p w:rsidR="00A93E84" w:rsidRPr="000C1991" w:rsidRDefault="00A93E84" w:rsidP="00CD5286">
            <w:pPr>
              <w:rPr>
                <w:rFonts w:ascii="Cambria" w:hAnsi="Cambria"/>
                <w:sz w:val="18"/>
                <w:szCs w:val="18"/>
              </w:rPr>
            </w:pPr>
            <w:r w:rsidRPr="000C1991">
              <w:rPr>
                <w:rFonts w:ascii="Cambria" w:hAnsi="Cambria"/>
                <w:sz w:val="18"/>
                <w:szCs w:val="18"/>
              </w:rPr>
              <w:t>Justicia</w:t>
            </w:r>
          </w:p>
          <w:p w:rsidR="00A93E84" w:rsidRPr="000C1991" w:rsidRDefault="00A93E84" w:rsidP="00CD5286">
            <w:pPr>
              <w:rPr>
                <w:rFonts w:ascii="Cambria" w:hAnsi="Cambria"/>
                <w:sz w:val="18"/>
                <w:szCs w:val="18"/>
              </w:rPr>
            </w:pPr>
          </w:p>
          <w:p w:rsidR="00A93E84" w:rsidRPr="000C1991" w:rsidRDefault="00A93E84" w:rsidP="00CD5286">
            <w:pPr>
              <w:rPr>
                <w:rFonts w:ascii="Cambria" w:hAnsi="Cambria"/>
                <w:sz w:val="18"/>
                <w:szCs w:val="18"/>
              </w:rPr>
            </w:pPr>
          </w:p>
          <w:p w:rsidR="00A93E84" w:rsidRPr="000C1991" w:rsidRDefault="00A93E84" w:rsidP="00CD5286">
            <w:pPr>
              <w:rPr>
                <w:rFonts w:ascii="Cambria" w:hAnsi="Cambria"/>
                <w:sz w:val="18"/>
                <w:szCs w:val="18"/>
              </w:rPr>
            </w:pPr>
          </w:p>
          <w:p w:rsidR="00A93E84" w:rsidRPr="000C1991" w:rsidRDefault="00A93E84" w:rsidP="00CD5286">
            <w:pPr>
              <w:jc w:val="center"/>
              <w:rPr>
                <w:rFonts w:ascii="Cambria" w:hAnsi="Cambria"/>
                <w:sz w:val="18"/>
                <w:szCs w:val="18"/>
              </w:rPr>
            </w:pPr>
          </w:p>
          <w:p w:rsidR="00A93E84" w:rsidRPr="000C1991" w:rsidRDefault="00A93E84" w:rsidP="00CD5286">
            <w:pPr>
              <w:jc w:val="both"/>
              <w:rPr>
                <w:rFonts w:ascii="Cambria" w:eastAsia="Calibri" w:hAnsi="Cambria" w:cs="Arial"/>
                <w:sz w:val="18"/>
                <w:szCs w:val="18"/>
              </w:rPr>
            </w:pPr>
            <w:r w:rsidRPr="000C1991">
              <w:rPr>
                <w:rFonts w:ascii="Cambria" w:hAnsi="Cambria"/>
                <w:sz w:val="18"/>
                <w:szCs w:val="18"/>
              </w:rPr>
              <w:t>Dialogo intercultural.</w:t>
            </w:r>
          </w:p>
        </w:tc>
        <w:tc>
          <w:tcPr>
            <w:tcW w:w="2841" w:type="dxa"/>
            <w:shd w:val="clear" w:color="auto" w:fill="auto"/>
            <w:tcMar>
              <w:left w:w="108" w:type="dxa"/>
            </w:tcMar>
          </w:tcPr>
          <w:p w:rsidR="00A93E84" w:rsidRPr="000C1991" w:rsidRDefault="00A93E84" w:rsidP="00CD5286">
            <w:pPr>
              <w:rPr>
                <w:rFonts w:ascii="Cambria" w:hAnsi="Cambria"/>
                <w:sz w:val="18"/>
                <w:szCs w:val="18"/>
              </w:rPr>
            </w:pPr>
            <w:r w:rsidRPr="000C1991">
              <w:rPr>
                <w:rFonts w:ascii="Cambria" w:hAnsi="Cambria"/>
                <w:sz w:val="18"/>
                <w:szCs w:val="18"/>
              </w:rPr>
              <w:t>Los estudiantes de la I.E. Algarrobos, tienen dificultades en realizar una investigación que les permita después redactar las conclusiones adecuadas. Les falta saber buscar y discriminar las verdaderas fuentes de información.</w:t>
            </w:r>
          </w:p>
          <w:p w:rsidR="00A93E84" w:rsidRPr="000C1991" w:rsidRDefault="00A93E84" w:rsidP="00CD5286">
            <w:pPr>
              <w:rPr>
                <w:rFonts w:ascii="Cambria" w:hAnsi="Cambria"/>
                <w:sz w:val="18"/>
                <w:szCs w:val="18"/>
              </w:rPr>
            </w:pPr>
            <w:r w:rsidRPr="000C1991">
              <w:rPr>
                <w:rFonts w:ascii="Cambria" w:hAnsi="Cambria"/>
                <w:sz w:val="18"/>
                <w:szCs w:val="18"/>
              </w:rPr>
              <w:t>Ante esta situación se generan los siguientes retos: ¿Las conclusiones que redactan los estudiantes serán fruto de una buena investigación? ¿Cómo puedo lograr que los estudiantes redacten conclusiones acorde a una verdadera y buena investigación?</w:t>
            </w:r>
          </w:p>
          <w:p w:rsidR="00A93E84" w:rsidRPr="000C1991" w:rsidRDefault="00A93E84" w:rsidP="00CD5286">
            <w:pPr>
              <w:jc w:val="both"/>
              <w:rPr>
                <w:rFonts w:ascii="Cambria" w:eastAsia="Calibri" w:hAnsi="Cambria" w:cs="Arial"/>
                <w:sz w:val="18"/>
                <w:szCs w:val="18"/>
              </w:rPr>
            </w:pPr>
            <w:r w:rsidRPr="000C1991">
              <w:rPr>
                <w:rFonts w:ascii="Cambria" w:hAnsi="Cambria"/>
                <w:sz w:val="18"/>
                <w:szCs w:val="18"/>
              </w:rPr>
              <w:t>En esta unidad se desarrollarán prácticas dirigidas de investigación descriptiva, elaboración de notas, fichas bibliográficas, informes y redacción de conclusiones coherentes con su investigación.</w:t>
            </w:r>
          </w:p>
        </w:tc>
        <w:tc>
          <w:tcPr>
            <w:tcW w:w="1318" w:type="dxa"/>
            <w:tcMar>
              <w:left w:w="108" w:type="dxa"/>
            </w:tcMar>
            <w:vAlign w:val="center"/>
          </w:tcPr>
          <w:p w:rsidR="00A93E84" w:rsidRPr="000C1991" w:rsidRDefault="00A93E84" w:rsidP="007949D9">
            <w:pPr>
              <w:pStyle w:val="Ttulo2"/>
            </w:pPr>
            <w:r w:rsidRPr="000C1991">
              <w:t>Evitemos la contaminación para preservar el ambiente</w:t>
            </w:r>
            <w:bookmarkStart w:id="0" w:name="_GoBack"/>
            <w:bookmarkEnd w:id="0"/>
          </w:p>
        </w:tc>
        <w:tc>
          <w:tcPr>
            <w:tcW w:w="1281" w:type="dxa"/>
            <w:shd w:val="clear" w:color="auto" w:fill="auto"/>
            <w:tcMar>
              <w:left w:w="108" w:type="dxa"/>
            </w:tcMar>
            <w:vAlign w:val="center"/>
          </w:tcPr>
          <w:p w:rsidR="00A93E84" w:rsidRPr="000C1991" w:rsidRDefault="00A93E84" w:rsidP="00CD5286">
            <w:pPr>
              <w:jc w:val="center"/>
              <w:rPr>
                <w:rFonts w:ascii="Cambria" w:hAnsi="Cambria"/>
                <w:sz w:val="18"/>
                <w:szCs w:val="18"/>
              </w:rPr>
            </w:pPr>
            <w:r>
              <w:rPr>
                <w:rFonts w:ascii="Cambria" w:hAnsi="Cambria"/>
                <w:sz w:val="18"/>
                <w:szCs w:val="18"/>
              </w:rPr>
              <w:t>Los estudiantes realizan una exposición sobre fenómenos que acontecen en nuestro país.</w:t>
            </w:r>
            <w:r w:rsidRPr="000C1991">
              <w:rPr>
                <w:rFonts w:ascii="Cambria" w:hAnsi="Cambria"/>
                <w:sz w:val="18"/>
                <w:szCs w:val="18"/>
              </w:rPr>
              <w:t xml:space="preserve">  </w:t>
            </w:r>
          </w:p>
        </w:tc>
        <w:tc>
          <w:tcPr>
            <w:tcW w:w="559" w:type="dxa"/>
            <w:shd w:val="clear" w:color="auto" w:fill="auto"/>
            <w:tcMar>
              <w:left w:w="108" w:type="dxa"/>
            </w:tcMar>
            <w:vAlign w:val="center"/>
          </w:tcPr>
          <w:p w:rsidR="00A93E84" w:rsidRPr="000C1991" w:rsidRDefault="00A93E84" w:rsidP="00CD5286">
            <w:pPr>
              <w:jc w:val="center"/>
              <w:rPr>
                <w:rFonts w:ascii="Cambria" w:eastAsia="Calibri" w:hAnsi="Cambria" w:cs="Times New Roman"/>
                <w:sz w:val="18"/>
                <w:szCs w:val="18"/>
              </w:rPr>
            </w:pPr>
            <w:r w:rsidRPr="000C1991">
              <w:rPr>
                <w:rFonts w:ascii="Cambria" w:eastAsia="Calibri" w:hAnsi="Cambria" w:cs="Times New Roman"/>
                <w:sz w:val="18"/>
                <w:szCs w:val="18"/>
              </w:rPr>
              <w:t>4</w:t>
            </w:r>
          </w:p>
        </w:tc>
        <w:tc>
          <w:tcPr>
            <w:tcW w:w="669" w:type="dxa"/>
            <w:shd w:val="clear" w:color="auto" w:fill="auto"/>
            <w:tcMar>
              <w:left w:w="108" w:type="dxa"/>
            </w:tcMar>
            <w:vAlign w:val="center"/>
          </w:tcPr>
          <w:p w:rsidR="00A93E84" w:rsidRPr="000C1991" w:rsidRDefault="00A93E84" w:rsidP="00CD5286">
            <w:pPr>
              <w:jc w:val="center"/>
              <w:rPr>
                <w:rFonts w:ascii="Cambria" w:eastAsia="Calibri" w:hAnsi="Cambria" w:cs="Times New Roman"/>
                <w:sz w:val="18"/>
                <w:szCs w:val="18"/>
              </w:rPr>
            </w:pPr>
            <w:r w:rsidRPr="000C1991">
              <w:rPr>
                <w:rFonts w:ascii="Cambria" w:eastAsia="Calibri" w:hAnsi="Cambria" w:cs="Times New Roman"/>
                <w:sz w:val="18"/>
                <w:szCs w:val="18"/>
              </w:rPr>
              <w:t>12</w:t>
            </w:r>
          </w:p>
        </w:tc>
        <w:tc>
          <w:tcPr>
            <w:tcW w:w="958" w:type="dxa"/>
            <w:shd w:val="clear" w:color="auto" w:fill="auto"/>
            <w:tcMar>
              <w:left w:w="108" w:type="dxa"/>
            </w:tcMar>
            <w:vAlign w:val="center"/>
          </w:tcPr>
          <w:p w:rsidR="00A93E84" w:rsidRPr="000C1991" w:rsidRDefault="00A93E84" w:rsidP="00CD5286">
            <w:pPr>
              <w:jc w:val="center"/>
              <w:rPr>
                <w:rFonts w:ascii="Cambria" w:eastAsia="Calibri" w:hAnsi="Cambria" w:cs="Times New Roman"/>
                <w:sz w:val="18"/>
                <w:szCs w:val="18"/>
              </w:rPr>
            </w:pPr>
            <w:r w:rsidRPr="000C1991">
              <w:rPr>
                <w:rFonts w:ascii="Cambria" w:eastAsia="Calibri" w:hAnsi="Cambria" w:cs="Times New Roman"/>
                <w:sz w:val="18"/>
                <w:szCs w:val="18"/>
              </w:rPr>
              <w:t>24</w:t>
            </w:r>
          </w:p>
        </w:tc>
      </w:tr>
    </w:tbl>
    <w:p w:rsidR="00A93E84" w:rsidRPr="000C1991" w:rsidRDefault="00A93E84" w:rsidP="00A93E84">
      <w:pPr>
        <w:rPr>
          <w:rFonts w:ascii="Cambria" w:hAnsi="Cambria"/>
          <w:sz w:val="18"/>
          <w:szCs w:val="18"/>
        </w:rPr>
      </w:pPr>
      <w:r w:rsidRPr="000C1991">
        <w:rPr>
          <w:rFonts w:ascii="Cambria" w:hAnsi="Cambria"/>
          <w:sz w:val="18"/>
          <w:szCs w:val="18"/>
        </w:rPr>
        <w:lastRenderedPageBreak/>
        <w:br w:type="textWrapping" w:clear="all"/>
      </w:r>
    </w:p>
    <w:p w:rsidR="00A93E84" w:rsidRDefault="00A93E84" w:rsidP="00A93E84">
      <w:pPr>
        <w:rPr>
          <w:rFonts w:ascii="Cambria" w:hAnsi="Cambria"/>
          <w:sz w:val="18"/>
          <w:szCs w:val="18"/>
        </w:rPr>
      </w:pPr>
    </w:p>
    <w:p w:rsidR="00A93E84" w:rsidRDefault="00A93E84" w:rsidP="00A93E84">
      <w:pPr>
        <w:rPr>
          <w:rFonts w:ascii="Cambria" w:hAnsi="Cambria"/>
          <w:sz w:val="18"/>
          <w:szCs w:val="18"/>
        </w:rPr>
      </w:pPr>
    </w:p>
    <w:p w:rsidR="00A93E84" w:rsidRDefault="00A93E84" w:rsidP="00A93E84">
      <w:pPr>
        <w:rPr>
          <w:rFonts w:ascii="Cambria" w:hAnsi="Cambria"/>
          <w:sz w:val="18"/>
          <w:szCs w:val="18"/>
        </w:rPr>
      </w:pPr>
    </w:p>
    <w:p w:rsidR="00A93E84" w:rsidRDefault="00A93E84" w:rsidP="00A93E84">
      <w:pPr>
        <w:rPr>
          <w:rFonts w:ascii="Cambria" w:hAnsi="Cambria"/>
          <w:sz w:val="18"/>
          <w:szCs w:val="18"/>
        </w:rPr>
      </w:pPr>
    </w:p>
    <w:p w:rsidR="00A93E84" w:rsidRDefault="00A93E84" w:rsidP="00A93E84">
      <w:pPr>
        <w:rPr>
          <w:rFonts w:ascii="Cambria" w:hAnsi="Cambria"/>
          <w:sz w:val="18"/>
          <w:szCs w:val="18"/>
        </w:rPr>
      </w:pPr>
    </w:p>
    <w:p w:rsidR="00A93E84" w:rsidRDefault="00A93E84" w:rsidP="00A93E84">
      <w:pPr>
        <w:rPr>
          <w:rFonts w:ascii="Cambria" w:hAnsi="Cambria"/>
          <w:sz w:val="18"/>
          <w:szCs w:val="18"/>
        </w:rPr>
      </w:pPr>
    </w:p>
    <w:p w:rsidR="00A93E84" w:rsidRDefault="00A93E84" w:rsidP="00A93E84">
      <w:pPr>
        <w:rPr>
          <w:rFonts w:ascii="Cambria" w:hAnsi="Cambria"/>
          <w:sz w:val="18"/>
          <w:szCs w:val="18"/>
        </w:rPr>
      </w:pPr>
    </w:p>
    <w:p w:rsidR="000C1991" w:rsidRDefault="000C1991" w:rsidP="00473D65">
      <w:pPr>
        <w:rPr>
          <w:rFonts w:ascii="Cambria" w:hAnsi="Cambria"/>
          <w:sz w:val="18"/>
          <w:szCs w:val="18"/>
        </w:rPr>
      </w:pPr>
    </w:p>
    <w:p w:rsidR="000C1991" w:rsidRDefault="000C1991" w:rsidP="00473D65">
      <w:pPr>
        <w:rPr>
          <w:rFonts w:ascii="Cambria" w:hAnsi="Cambria"/>
          <w:sz w:val="18"/>
          <w:szCs w:val="18"/>
        </w:rPr>
      </w:pPr>
    </w:p>
    <w:p w:rsidR="000C1991" w:rsidRPr="000C1991" w:rsidRDefault="000C1991" w:rsidP="00473D65">
      <w:pPr>
        <w:rPr>
          <w:rFonts w:ascii="Cambria" w:hAnsi="Cambria"/>
          <w:sz w:val="18"/>
          <w:szCs w:val="18"/>
        </w:rPr>
      </w:pPr>
    </w:p>
    <w:p w:rsidR="00811C0B" w:rsidRPr="000C1991" w:rsidRDefault="00811C0B" w:rsidP="00473D65">
      <w:pPr>
        <w:rPr>
          <w:rFonts w:ascii="Cambria" w:hAnsi="Cambria"/>
          <w:sz w:val="18"/>
          <w:szCs w:val="18"/>
        </w:rPr>
      </w:pPr>
    </w:p>
    <w:tbl>
      <w:tblPr>
        <w:tblStyle w:val="Tablaconcuadrcula1"/>
        <w:tblW w:w="0" w:type="auto"/>
        <w:tblLook w:val="04A0" w:firstRow="1" w:lastRow="0" w:firstColumn="1" w:lastColumn="0" w:noHBand="0" w:noVBand="1"/>
      </w:tblPr>
      <w:tblGrid>
        <w:gridCol w:w="805"/>
        <w:gridCol w:w="1449"/>
        <w:gridCol w:w="4185"/>
        <w:gridCol w:w="815"/>
        <w:gridCol w:w="827"/>
        <w:gridCol w:w="828"/>
        <w:gridCol w:w="827"/>
        <w:gridCol w:w="815"/>
        <w:gridCol w:w="815"/>
        <w:gridCol w:w="815"/>
        <w:gridCol w:w="815"/>
      </w:tblGrid>
      <w:tr w:rsidR="00473D65" w:rsidRPr="000C1991" w:rsidTr="000C1991">
        <w:tc>
          <w:tcPr>
            <w:tcW w:w="837"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hAnsi="Cambria"/>
                <w:sz w:val="18"/>
                <w:szCs w:val="18"/>
              </w:rPr>
              <w:br w:type="page"/>
            </w:r>
            <w:r w:rsidRPr="000C1991">
              <w:rPr>
                <w:rFonts w:ascii="Cambria" w:eastAsia="Calibri" w:hAnsi="Cambria" w:cs="Times New Roman"/>
                <w:b/>
                <w:sz w:val="18"/>
                <w:szCs w:val="18"/>
              </w:rPr>
              <w:t>Área</w:t>
            </w:r>
          </w:p>
        </w:tc>
        <w:tc>
          <w:tcPr>
            <w:tcW w:w="1474"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Competencia</w:t>
            </w:r>
          </w:p>
        </w:tc>
        <w:tc>
          <w:tcPr>
            <w:tcW w:w="4595"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Capacidad</w:t>
            </w:r>
          </w:p>
        </w:tc>
        <w:tc>
          <w:tcPr>
            <w:tcW w:w="757"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1</w:t>
            </w:r>
          </w:p>
        </w:tc>
        <w:tc>
          <w:tcPr>
            <w:tcW w:w="829"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2</w:t>
            </w:r>
          </w:p>
        </w:tc>
        <w:tc>
          <w:tcPr>
            <w:tcW w:w="830"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3</w:t>
            </w:r>
          </w:p>
        </w:tc>
        <w:tc>
          <w:tcPr>
            <w:tcW w:w="829"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4</w:t>
            </w:r>
          </w:p>
        </w:tc>
        <w:tc>
          <w:tcPr>
            <w:tcW w:w="792"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5</w:t>
            </w:r>
          </w:p>
        </w:tc>
        <w:tc>
          <w:tcPr>
            <w:tcW w:w="757"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6</w:t>
            </w:r>
          </w:p>
        </w:tc>
        <w:tc>
          <w:tcPr>
            <w:tcW w:w="765"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7</w:t>
            </w:r>
          </w:p>
        </w:tc>
        <w:tc>
          <w:tcPr>
            <w:tcW w:w="757" w:type="dxa"/>
            <w:shd w:val="clear" w:color="auto" w:fill="FFFFFF" w:themeFill="background1"/>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b/>
                <w:sz w:val="18"/>
                <w:szCs w:val="18"/>
              </w:rPr>
              <w:t>Unidad 8</w:t>
            </w:r>
          </w:p>
        </w:tc>
      </w:tr>
      <w:tr w:rsidR="00473D65" w:rsidRPr="000C1991" w:rsidTr="00473D65">
        <w:trPr>
          <w:trHeight w:val="480"/>
        </w:trPr>
        <w:tc>
          <w:tcPr>
            <w:tcW w:w="837" w:type="dxa"/>
            <w:vMerge w:val="restart"/>
            <w:textDirection w:val="btLr"/>
          </w:tcPr>
          <w:p w:rsidR="00473D65" w:rsidRPr="000C1991" w:rsidRDefault="006976F6" w:rsidP="00E2648D">
            <w:pPr>
              <w:ind w:left="113" w:right="113"/>
              <w:rPr>
                <w:rFonts w:ascii="Cambria" w:eastAsia="Calibri" w:hAnsi="Cambria" w:cs="Times New Roman"/>
                <w:b/>
                <w:sz w:val="18"/>
                <w:szCs w:val="18"/>
              </w:rPr>
            </w:pPr>
            <w:r w:rsidRPr="000C1991">
              <w:rPr>
                <w:rFonts w:ascii="Cambria" w:eastAsia="Calibri" w:hAnsi="Cambria" w:cs="Times New Roman"/>
                <w:b/>
                <w:sz w:val="18"/>
                <w:szCs w:val="18"/>
              </w:rPr>
              <w:t>INGLÉS</w:t>
            </w:r>
          </w:p>
          <w:p w:rsidR="00473D65" w:rsidRPr="000C1991" w:rsidRDefault="00473D65" w:rsidP="00E2648D">
            <w:pPr>
              <w:ind w:left="113" w:right="113"/>
              <w:rPr>
                <w:rFonts w:ascii="Cambria" w:eastAsia="Calibri" w:hAnsi="Cambria" w:cs="Times New Roman"/>
                <w:sz w:val="18"/>
                <w:szCs w:val="18"/>
              </w:rPr>
            </w:pPr>
          </w:p>
        </w:tc>
        <w:tc>
          <w:tcPr>
            <w:tcW w:w="1474" w:type="dxa"/>
            <w:vMerge w:val="restart"/>
          </w:tcPr>
          <w:p w:rsidR="006976F6" w:rsidRPr="000C1991" w:rsidRDefault="006976F6" w:rsidP="00E2648D">
            <w:pPr>
              <w:rPr>
                <w:rFonts w:ascii="Cambria" w:hAnsi="Cambria" w:cs="Arial"/>
                <w:b/>
                <w:sz w:val="18"/>
                <w:szCs w:val="18"/>
              </w:rPr>
            </w:pPr>
          </w:p>
          <w:p w:rsidR="006976F6" w:rsidRPr="000C1991" w:rsidRDefault="006976F6" w:rsidP="00E2648D">
            <w:pPr>
              <w:rPr>
                <w:rFonts w:ascii="Cambria" w:hAnsi="Cambria" w:cs="Arial"/>
                <w:b/>
                <w:sz w:val="18"/>
                <w:szCs w:val="18"/>
              </w:rPr>
            </w:pPr>
          </w:p>
          <w:p w:rsidR="006976F6" w:rsidRPr="000C1991" w:rsidRDefault="006976F6" w:rsidP="00E2648D">
            <w:pPr>
              <w:rPr>
                <w:rFonts w:ascii="Cambria" w:hAnsi="Cambria" w:cs="Arial"/>
                <w:b/>
                <w:sz w:val="18"/>
                <w:szCs w:val="18"/>
              </w:rPr>
            </w:pPr>
          </w:p>
          <w:p w:rsidR="006976F6" w:rsidRPr="000C1991" w:rsidRDefault="006976F6" w:rsidP="00E2648D">
            <w:pPr>
              <w:rPr>
                <w:rFonts w:ascii="Cambria" w:hAnsi="Cambria" w:cs="Arial"/>
                <w:b/>
                <w:sz w:val="18"/>
                <w:szCs w:val="18"/>
              </w:rPr>
            </w:pPr>
          </w:p>
          <w:p w:rsidR="006976F6" w:rsidRPr="000C1991" w:rsidRDefault="006976F6" w:rsidP="00E2648D">
            <w:pPr>
              <w:rPr>
                <w:rFonts w:ascii="Cambria" w:hAnsi="Cambria" w:cs="Arial"/>
                <w:b/>
                <w:sz w:val="18"/>
                <w:szCs w:val="18"/>
              </w:rPr>
            </w:pPr>
          </w:p>
          <w:p w:rsidR="00473D65" w:rsidRPr="000C1991" w:rsidRDefault="006976F6" w:rsidP="00E2648D">
            <w:pPr>
              <w:rPr>
                <w:rFonts w:ascii="Cambria" w:eastAsia="Calibri" w:hAnsi="Cambria" w:cs="Times New Roman"/>
                <w:sz w:val="18"/>
                <w:szCs w:val="18"/>
              </w:rPr>
            </w:pPr>
            <w:r w:rsidRPr="000C1991">
              <w:rPr>
                <w:rFonts w:ascii="Cambria" w:hAnsi="Cambria" w:cs="Arial"/>
                <w:b/>
                <w:sz w:val="18"/>
                <w:szCs w:val="18"/>
              </w:rPr>
              <w:t xml:space="preserve">SE COMUNICA ORALMENTE EN INGLÉS     </w:t>
            </w: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b/>
                <w:sz w:val="18"/>
                <w:szCs w:val="18"/>
              </w:rPr>
            </w:pPr>
          </w:p>
          <w:p w:rsidR="00473D65" w:rsidRPr="000C1991" w:rsidRDefault="00473D65" w:rsidP="00E2648D">
            <w:pPr>
              <w:jc w:val="left"/>
              <w:rPr>
                <w:rFonts w:ascii="Cambria" w:eastAsia="Calibri" w:hAnsi="Cambria" w:cs="Times New Roman"/>
                <w:sz w:val="18"/>
                <w:szCs w:val="18"/>
              </w:rPr>
            </w:pPr>
          </w:p>
        </w:tc>
        <w:tc>
          <w:tcPr>
            <w:tcW w:w="4595" w:type="dxa"/>
            <w:shd w:val="clear" w:color="auto" w:fill="auto"/>
          </w:tcPr>
          <w:p w:rsidR="00473D65" w:rsidRPr="000C1991" w:rsidRDefault="006976F6" w:rsidP="00AD6A73">
            <w:pPr>
              <w:rPr>
                <w:rFonts w:ascii="Cambria" w:hAnsi="Cambria"/>
                <w:b/>
                <w:sz w:val="18"/>
                <w:szCs w:val="18"/>
              </w:rPr>
            </w:pPr>
            <w:r w:rsidRPr="000C1991">
              <w:rPr>
                <w:rFonts w:ascii="Cambria" w:hAnsi="Cambria" w:cs="Arial"/>
                <w:b/>
                <w:color w:val="000000"/>
                <w:sz w:val="18"/>
                <w:szCs w:val="18"/>
                <w:lang w:val="es-PE"/>
              </w:rPr>
              <w:t xml:space="preserve">Obtiene información del texto oral en inglés. </w:t>
            </w:r>
          </w:p>
        </w:tc>
        <w:tc>
          <w:tcPr>
            <w:tcW w:w="757" w:type="dxa"/>
          </w:tcPr>
          <w:p w:rsidR="00473D65" w:rsidRPr="000C1991" w:rsidRDefault="00473D65" w:rsidP="00473D65">
            <w:pPr>
              <w:numPr>
                <w:ilvl w:val="0"/>
                <w:numId w:val="4"/>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c>
          <w:tcPr>
            <w:tcW w:w="830"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c>
          <w:tcPr>
            <w:tcW w:w="829" w:type="dxa"/>
          </w:tcPr>
          <w:p w:rsidR="00473D65" w:rsidRPr="000C1991" w:rsidRDefault="00473D65" w:rsidP="00E2648D">
            <w:pPr>
              <w:spacing w:line="276" w:lineRule="auto"/>
              <w:rPr>
                <w:rFonts w:ascii="Cambria" w:eastAsia="Arial Unicode MS" w:hAnsi="Cambria" w:cs="Arial"/>
                <w:sz w:val="18"/>
                <w:szCs w:val="18"/>
              </w:rPr>
            </w:pPr>
          </w:p>
        </w:tc>
        <w:tc>
          <w:tcPr>
            <w:tcW w:w="792" w:type="dxa"/>
          </w:tcPr>
          <w:p w:rsidR="00473D65" w:rsidRPr="000C1991" w:rsidRDefault="00473D65" w:rsidP="00473D65">
            <w:pPr>
              <w:numPr>
                <w:ilvl w:val="0"/>
                <w:numId w:val="5"/>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c>
          <w:tcPr>
            <w:tcW w:w="765"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BC21A6" w:rsidRDefault="00473D65" w:rsidP="00473D65">
            <w:pPr>
              <w:numPr>
                <w:ilvl w:val="0"/>
                <w:numId w:val="5"/>
              </w:numPr>
              <w:spacing w:line="276" w:lineRule="auto"/>
              <w:contextualSpacing/>
              <w:rPr>
                <w:rFonts w:ascii="Cambria" w:eastAsia="Arial Unicode MS" w:hAnsi="Cambria" w:cs="Arial"/>
                <w:sz w:val="18"/>
                <w:szCs w:val="18"/>
              </w:rPr>
            </w:pPr>
          </w:p>
        </w:tc>
      </w:tr>
      <w:tr w:rsidR="00473D65" w:rsidRPr="000C1991" w:rsidTr="00473D65">
        <w:trPr>
          <w:trHeight w:val="523"/>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sz w:val="18"/>
                <w:szCs w:val="18"/>
              </w:rPr>
            </w:pPr>
          </w:p>
        </w:tc>
        <w:tc>
          <w:tcPr>
            <w:tcW w:w="4595" w:type="dxa"/>
            <w:shd w:val="clear" w:color="auto" w:fill="auto"/>
          </w:tcPr>
          <w:p w:rsidR="00473D65" w:rsidRPr="000C1991" w:rsidRDefault="006976F6" w:rsidP="00E2648D">
            <w:pPr>
              <w:rPr>
                <w:rFonts w:ascii="Cambria" w:hAnsi="Cambria"/>
                <w:sz w:val="18"/>
                <w:szCs w:val="18"/>
              </w:rPr>
            </w:pPr>
            <w:r w:rsidRPr="000C1991">
              <w:rPr>
                <w:rFonts w:ascii="Cambria" w:hAnsi="Cambria"/>
                <w:sz w:val="18"/>
                <w:szCs w:val="18"/>
              </w:rPr>
              <w:t>Infiere e interpreta información del texto oral en inglés.</w:t>
            </w:r>
          </w:p>
        </w:tc>
        <w:tc>
          <w:tcPr>
            <w:tcW w:w="757" w:type="dxa"/>
          </w:tcPr>
          <w:p w:rsidR="00473D65" w:rsidRPr="000C1991" w:rsidRDefault="00473D65" w:rsidP="00E2648D">
            <w:pPr>
              <w:spacing w:line="276" w:lineRule="auto"/>
              <w:rPr>
                <w:rFonts w:ascii="Cambria" w:eastAsia="Arial Unicode MS" w:hAnsi="Cambria" w:cs="Arial"/>
                <w:b/>
                <w:sz w:val="18"/>
                <w:szCs w:val="18"/>
              </w:rPr>
            </w:pPr>
          </w:p>
        </w:tc>
        <w:tc>
          <w:tcPr>
            <w:tcW w:w="829"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c>
          <w:tcPr>
            <w:tcW w:w="830"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c>
          <w:tcPr>
            <w:tcW w:w="829" w:type="dxa"/>
          </w:tcPr>
          <w:p w:rsidR="00473D65" w:rsidRPr="000C1991" w:rsidRDefault="00473D65" w:rsidP="00E2648D">
            <w:pPr>
              <w:spacing w:line="276" w:lineRule="auto"/>
              <w:rPr>
                <w:rFonts w:ascii="Cambria" w:eastAsia="Arial Unicode MS" w:hAnsi="Cambria" w:cs="Arial"/>
                <w:sz w:val="18"/>
                <w:szCs w:val="18"/>
              </w:rPr>
            </w:pPr>
          </w:p>
        </w:tc>
        <w:tc>
          <w:tcPr>
            <w:tcW w:w="792"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c>
          <w:tcPr>
            <w:tcW w:w="765"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4"/>
              </w:numPr>
              <w:spacing w:line="276" w:lineRule="auto"/>
              <w:contextualSpacing/>
              <w:rPr>
                <w:rFonts w:ascii="Cambria" w:eastAsia="Arial Unicode MS" w:hAnsi="Cambria" w:cs="Arial"/>
                <w:sz w:val="18"/>
                <w:szCs w:val="18"/>
              </w:rPr>
            </w:pPr>
          </w:p>
        </w:tc>
      </w:tr>
      <w:tr w:rsidR="00473D65" w:rsidRPr="000C1991" w:rsidTr="00473D65">
        <w:trPr>
          <w:trHeight w:val="414"/>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sz w:val="18"/>
                <w:szCs w:val="18"/>
              </w:rPr>
            </w:pPr>
          </w:p>
        </w:tc>
        <w:tc>
          <w:tcPr>
            <w:tcW w:w="4595" w:type="dxa"/>
            <w:shd w:val="clear" w:color="auto" w:fill="auto"/>
          </w:tcPr>
          <w:p w:rsidR="00473D65" w:rsidRPr="000C1991" w:rsidRDefault="00473D65" w:rsidP="00E2648D">
            <w:pPr>
              <w:rPr>
                <w:rFonts w:ascii="Cambria" w:hAnsi="Cambria"/>
                <w:sz w:val="18"/>
                <w:szCs w:val="18"/>
              </w:rPr>
            </w:pPr>
            <w:r w:rsidRPr="000C1991">
              <w:rPr>
                <w:rFonts w:ascii="Cambria" w:hAnsi="Cambria"/>
                <w:sz w:val="18"/>
                <w:szCs w:val="18"/>
              </w:rPr>
              <w:t>Adecua, organiza y desarrolla las ideas de forma coherente y cohesionada.</w:t>
            </w: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E2648D">
            <w:pPr>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92"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ind w:left="360"/>
              <w:rPr>
                <w:rFonts w:ascii="Cambria" w:eastAsia="Arial Unicode MS" w:hAnsi="Cambria" w:cs="Arial"/>
                <w:sz w:val="18"/>
                <w:szCs w:val="18"/>
              </w:rPr>
            </w:pPr>
          </w:p>
        </w:tc>
        <w:tc>
          <w:tcPr>
            <w:tcW w:w="765"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r>
      <w:tr w:rsidR="00473D65" w:rsidRPr="000C1991" w:rsidTr="00473D65">
        <w:trPr>
          <w:trHeight w:val="393"/>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sz w:val="18"/>
                <w:szCs w:val="18"/>
              </w:rPr>
            </w:pPr>
          </w:p>
        </w:tc>
        <w:tc>
          <w:tcPr>
            <w:tcW w:w="4595" w:type="dxa"/>
            <w:shd w:val="clear" w:color="auto" w:fill="auto"/>
          </w:tcPr>
          <w:p w:rsidR="00473D65" w:rsidRPr="000C1991" w:rsidRDefault="006976F6" w:rsidP="00E2648D">
            <w:pPr>
              <w:rPr>
                <w:rFonts w:ascii="Cambria" w:hAnsi="Cambria"/>
                <w:sz w:val="18"/>
                <w:szCs w:val="18"/>
              </w:rPr>
            </w:pPr>
            <w:r w:rsidRPr="000C1991">
              <w:rPr>
                <w:rFonts w:ascii="Cambria" w:hAnsi="Cambria"/>
                <w:sz w:val="18"/>
                <w:szCs w:val="18"/>
              </w:rPr>
              <w:t>Utiliza recursos no verbales y paraverbales de forma estratégica.</w:t>
            </w: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E2648D">
            <w:pPr>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92"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ind w:left="360"/>
              <w:rPr>
                <w:rFonts w:ascii="Cambria" w:eastAsia="Arial Unicode MS" w:hAnsi="Cambria" w:cs="Arial"/>
                <w:sz w:val="18"/>
                <w:szCs w:val="18"/>
              </w:rPr>
            </w:pPr>
          </w:p>
        </w:tc>
        <w:tc>
          <w:tcPr>
            <w:tcW w:w="765"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r>
      <w:tr w:rsidR="00473D65" w:rsidRPr="000C1991" w:rsidTr="00473D65">
        <w:trPr>
          <w:trHeight w:val="501"/>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sz w:val="18"/>
                <w:szCs w:val="18"/>
              </w:rPr>
            </w:pPr>
          </w:p>
        </w:tc>
        <w:tc>
          <w:tcPr>
            <w:tcW w:w="4595" w:type="dxa"/>
            <w:shd w:val="clear" w:color="auto" w:fill="auto"/>
          </w:tcPr>
          <w:p w:rsidR="00473D65" w:rsidRPr="000C1991" w:rsidRDefault="006976F6" w:rsidP="00E2648D">
            <w:pPr>
              <w:rPr>
                <w:rFonts w:ascii="Cambria" w:hAnsi="Cambria"/>
                <w:b/>
                <w:sz w:val="18"/>
                <w:szCs w:val="18"/>
              </w:rPr>
            </w:pPr>
            <w:r w:rsidRPr="000C1991">
              <w:rPr>
                <w:rFonts w:ascii="Cambria" w:hAnsi="Cambria"/>
                <w:b/>
                <w:sz w:val="18"/>
                <w:szCs w:val="18"/>
              </w:rPr>
              <w:t>Interactúa estratégicamente en inglés con distintos interlocutores.</w:t>
            </w: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E2648D">
            <w:pPr>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92"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ind w:left="360"/>
              <w:rPr>
                <w:rFonts w:ascii="Cambria" w:eastAsia="Arial Unicode MS" w:hAnsi="Cambria" w:cs="Arial"/>
                <w:sz w:val="18"/>
                <w:szCs w:val="18"/>
              </w:rPr>
            </w:pPr>
          </w:p>
        </w:tc>
        <w:tc>
          <w:tcPr>
            <w:tcW w:w="765"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r>
      <w:tr w:rsidR="00473D65" w:rsidRPr="000C1991" w:rsidTr="00473D65">
        <w:trPr>
          <w:trHeight w:val="546"/>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sz w:val="18"/>
                <w:szCs w:val="18"/>
              </w:rPr>
            </w:pPr>
          </w:p>
        </w:tc>
        <w:tc>
          <w:tcPr>
            <w:tcW w:w="4595" w:type="dxa"/>
            <w:shd w:val="clear" w:color="auto" w:fill="auto"/>
          </w:tcPr>
          <w:p w:rsidR="00473D65" w:rsidRPr="000C1991" w:rsidRDefault="006976F6" w:rsidP="00E2648D">
            <w:pPr>
              <w:rPr>
                <w:rFonts w:ascii="Cambria" w:hAnsi="Cambria"/>
                <w:sz w:val="18"/>
                <w:szCs w:val="18"/>
              </w:rPr>
            </w:pPr>
            <w:r w:rsidRPr="000C1991">
              <w:rPr>
                <w:rFonts w:ascii="Cambria" w:hAnsi="Cambria"/>
                <w:sz w:val="18"/>
                <w:szCs w:val="18"/>
              </w:rPr>
              <w:t>Reflexiona y evalúa la forma, el contenido y contexto del texto oral en inglés.</w:t>
            </w: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E2648D">
            <w:pPr>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92"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ind w:left="360"/>
              <w:rPr>
                <w:rFonts w:ascii="Cambria" w:eastAsia="Arial Unicode MS" w:hAnsi="Cambria" w:cs="Arial"/>
                <w:sz w:val="18"/>
                <w:szCs w:val="18"/>
              </w:rPr>
            </w:pPr>
          </w:p>
        </w:tc>
        <w:tc>
          <w:tcPr>
            <w:tcW w:w="765"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r>
      <w:tr w:rsidR="00473D65" w:rsidRPr="000C1991" w:rsidTr="00473D65">
        <w:trPr>
          <w:trHeight w:val="545"/>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val="restart"/>
          </w:tcPr>
          <w:p w:rsidR="00473D65" w:rsidRPr="000C1991" w:rsidRDefault="006976F6" w:rsidP="00E2648D">
            <w:pPr>
              <w:rPr>
                <w:rFonts w:ascii="Cambria" w:eastAsia="Calibri" w:hAnsi="Cambria" w:cs="Times New Roman"/>
                <w:sz w:val="18"/>
                <w:szCs w:val="18"/>
              </w:rPr>
            </w:pPr>
            <w:r w:rsidRPr="000C1991">
              <w:rPr>
                <w:rFonts w:ascii="Cambria" w:hAnsi="Cambria" w:cs="Arial"/>
                <w:b/>
                <w:sz w:val="18"/>
                <w:szCs w:val="18"/>
              </w:rPr>
              <w:t>LEE DIVERSOS TIPOS DE TEXTO EN INGLÉS</w:t>
            </w:r>
            <w:r w:rsidRPr="000C1991">
              <w:rPr>
                <w:rFonts w:ascii="Cambria" w:eastAsia="Calibri" w:hAnsi="Cambria" w:cs="Times New Roman"/>
                <w:sz w:val="18"/>
                <w:szCs w:val="18"/>
              </w:rPr>
              <w:t xml:space="preserve"> </w:t>
            </w:r>
          </w:p>
        </w:tc>
        <w:tc>
          <w:tcPr>
            <w:tcW w:w="4595" w:type="dxa"/>
            <w:shd w:val="clear" w:color="auto" w:fill="auto"/>
          </w:tcPr>
          <w:p w:rsidR="00473D65" w:rsidRPr="000C1991" w:rsidRDefault="00AD6A73" w:rsidP="00E2648D">
            <w:pPr>
              <w:rPr>
                <w:rFonts w:ascii="Cambria" w:hAnsi="Cambria"/>
                <w:b/>
                <w:sz w:val="18"/>
                <w:szCs w:val="18"/>
              </w:rPr>
            </w:pPr>
            <w:r w:rsidRPr="000C1991">
              <w:rPr>
                <w:rFonts w:ascii="Cambria" w:hAnsi="Cambria"/>
                <w:b/>
                <w:sz w:val="18"/>
                <w:szCs w:val="18"/>
              </w:rPr>
              <w:t>Obtiene información del texto escrito en inglés.</w:t>
            </w:r>
          </w:p>
        </w:tc>
        <w:tc>
          <w:tcPr>
            <w:tcW w:w="757" w:type="dxa"/>
          </w:tcPr>
          <w:p w:rsidR="00473D65" w:rsidRPr="000C1991" w:rsidRDefault="00473D65" w:rsidP="00E2648D">
            <w:pPr>
              <w:spacing w:line="276" w:lineRule="auto"/>
              <w:rPr>
                <w:rFonts w:ascii="Cambria" w:eastAsia="Arial Unicode MS" w:hAnsi="Cambria" w:cs="Arial"/>
                <w:b/>
                <w:sz w:val="18"/>
                <w:szCs w:val="18"/>
              </w:rPr>
            </w:pPr>
          </w:p>
        </w:tc>
        <w:tc>
          <w:tcPr>
            <w:tcW w:w="829"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830"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829" w:type="dxa"/>
          </w:tcPr>
          <w:p w:rsidR="00473D65" w:rsidRPr="000C1991" w:rsidRDefault="00473D65" w:rsidP="00E2648D">
            <w:pPr>
              <w:spacing w:line="276" w:lineRule="auto"/>
              <w:rPr>
                <w:rFonts w:ascii="Cambria" w:eastAsia="Arial Unicode MS" w:hAnsi="Cambria" w:cs="Arial"/>
                <w:sz w:val="18"/>
                <w:szCs w:val="18"/>
              </w:rPr>
            </w:pPr>
          </w:p>
        </w:tc>
        <w:tc>
          <w:tcPr>
            <w:tcW w:w="792"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473D65">
            <w:pPr>
              <w:numPr>
                <w:ilvl w:val="0"/>
                <w:numId w:val="3"/>
              </w:numPr>
              <w:spacing w:line="276" w:lineRule="auto"/>
              <w:contextualSpacing/>
              <w:rPr>
                <w:rFonts w:ascii="Cambria" w:eastAsia="Arial Unicode MS" w:hAnsi="Cambria" w:cs="Arial"/>
                <w:sz w:val="18"/>
                <w:szCs w:val="18"/>
              </w:rPr>
            </w:pPr>
          </w:p>
        </w:tc>
        <w:tc>
          <w:tcPr>
            <w:tcW w:w="765"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r>
      <w:tr w:rsidR="00473D65" w:rsidRPr="000C1991" w:rsidTr="00473D65">
        <w:trPr>
          <w:trHeight w:val="483"/>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b/>
                <w:sz w:val="18"/>
                <w:szCs w:val="18"/>
              </w:rPr>
            </w:pPr>
          </w:p>
        </w:tc>
        <w:tc>
          <w:tcPr>
            <w:tcW w:w="4595" w:type="dxa"/>
            <w:shd w:val="clear" w:color="auto" w:fill="auto"/>
          </w:tcPr>
          <w:p w:rsidR="00473D65" w:rsidRPr="000C1991" w:rsidRDefault="00AD6A73" w:rsidP="00E2648D">
            <w:pPr>
              <w:rPr>
                <w:rFonts w:ascii="Cambria" w:hAnsi="Cambria"/>
                <w:sz w:val="18"/>
                <w:szCs w:val="18"/>
              </w:rPr>
            </w:pPr>
            <w:r w:rsidRPr="000C1991">
              <w:rPr>
                <w:rFonts w:ascii="Cambria" w:hAnsi="Cambria"/>
                <w:sz w:val="18"/>
                <w:szCs w:val="18"/>
              </w:rPr>
              <w:t>Infiere e interpreta información del texto escrito en inglés.</w:t>
            </w: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30"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92"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c>
          <w:tcPr>
            <w:tcW w:w="765"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r>
      <w:tr w:rsidR="00473D65" w:rsidRPr="000C1991" w:rsidTr="00473D65">
        <w:trPr>
          <w:trHeight w:val="458"/>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b/>
                <w:sz w:val="18"/>
                <w:szCs w:val="18"/>
              </w:rPr>
            </w:pPr>
          </w:p>
        </w:tc>
        <w:tc>
          <w:tcPr>
            <w:tcW w:w="4595" w:type="dxa"/>
            <w:shd w:val="clear" w:color="auto" w:fill="auto"/>
          </w:tcPr>
          <w:p w:rsidR="00473D65" w:rsidRPr="000C1991" w:rsidRDefault="00AD6A73" w:rsidP="00E2648D">
            <w:pPr>
              <w:rPr>
                <w:rFonts w:ascii="Cambria" w:hAnsi="Cambria"/>
                <w:sz w:val="18"/>
                <w:szCs w:val="18"/>
              </w:rPr>
            </w:pPr>
            <w:r w:rsidRPr="000C1991">
              <w:rPr>
                <w:rFonts w:ascii="Cambria" w:hAnsi="Cambria"/>
                <w:sz w:val="18"/>
                <w:szCs w:val="18"/>
              </w:rPr>
              <w:t>Reflexiona y evalúa la forma, el contenido y contexto del texto escrito en inglés.</w:t>
            </w:r>
          </w:p>
        </w:tc>
        <w:tc>
          <w:tcPr>
            <w:tcW w:w="757" w:type="dxa"/>
          </w:tcPr>
          <w:p w:rsidR="00473D65" w:rsidRPr="000C1991" w:rsidRDefault="00473D65" w:rsidP="00E2648D">
            <w:pPr>
              <w:spacing w:line="276" w:lineRule="auto"/>
              <w:rPr>
                <w:rFonts w:ascii="Cambria" w:eastAsia="Arial Unicode MS" w:hAnsi="Cambria" w:cs="Arial"/>
                <w:b/>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92"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c>
          <w:tcPr>
            <w:tcW w:w="765"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r>
      <w:tr w:rsidR="00473D65" w:rsidRPr="000C1991" w:rsidTr="00473D65">
        <w:trPr>
          <w:trHeight w:val="569"/>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val="restart"/>
          </w:tcPr>
          <w:p w:rsidR="00473D65" w:rsidRPr="000C1991" w:rsidRDefault="00473D65" w:rsidP="00E2648D">
            <w:pPr>
              <w:rPr>
                <w:rFonts w:ascii="Cambria" w:eastAsia="Calibri" w:hAnsi="Cambria" w:cs="Times New Roman"/>
                <w:b/>
                <w:sz w:val="18"/>
                <w:szCs w:val="18"/>
              </w:rPr>
            </w:pPr>
          </w:p>
          <w:p w:rsidR="00473D65" w:rsidRPr="000C1991" w:rsidRDefault="00473D65" w:rsidP="00E2648D">
            <w:pPr>
              <w:rPr>
                <w:rFonts w:ascii="Cambria" w:eastAsia="Calibri" w:hAnsi="Cambria" w:cs="Times New Roman"/>
                <w:b/>
                <w:sz w:val="18"/>
                <w:szCs w:val="18"/>
              </w:rPr>
            </w:pPr>
          </w:p>
          <w:p w:rsidR="00473D65" w:rsidRPr="000C1991" w:rsidRDefault="00473D65" w:rsidP="00E2648D">
            <w:pPr>
              <w:rPr>
                <w:rFonts w:ascii="Cambria" w:eastAsia="Calibri" w:hAnsi="Cambria" w:cs="Times New Roman"/>
                <w:b/>
                <w:sz w:val="18"/>
                <w:szCs w:val="18"/>
              </w:rPr>
            </w:pPr>
          </w:p>
          <w:p w:rsidR="006976F6" w:rsidRPr="000C1991" w:rsidRDefault="006976F6" w:rsidP="00E2648D">
            <w:pPr>
              <w:rPr>
                <w:rFonts w:ascii="Cambria" w:hAnsi="Cambria" w:cs="Arial"/>
                <w:b/>
                <w:sz w:val="18"/>
                <w:szCs w:val="18"/>
              </w:rPr>
            </w:pPr>
          </w:p>
          <w:p w:rsidR="006976F6" w:rsidRPr="000C1991" w:rsidRDefault="006976F6" w:rsidP="00E2648D">
            <w:pPr>
              <w:rPr>
                <w:rFonts w:ascii="Cambria" w:hAnsi="Cambria" w:cs="Arial"/>
                <w:b/>
                <w:sz w:val="18"/>
                <w:szCs w:val="18"/>
              </w:rPr>
            </w:pPr>
          </w:p>
          <w:p w:rsidR="00473D65" w:rsidRPr="000C1991" w:rsidRDefault="006976F6" w:rsidP="00E2648D">
            <w:pPr>
              <w:rPr>
                <w:rFonts w:ascii="Cambria" w:eastAsia="Calibri" w:hAnsi="Cambria" w:cs="Times New Roman"/>
                <w:b/>
                <w:sz w:val="18"/>
                <w:szCs w:val="18"/>
              </w:rPr>
            </w:pPr>
            <w:r w:rsidRPr="000C1991">
              <w:rPr>
                <w:rFonts w:ascii="Cambria" w:hAnsi="Cambria" w:cs="Arial"/>
                <w:b/>
                <w:sz w:val="18"/>
                <w:szCs w:val="18"/>
              </w:rPr>
              <w:t xml:space="preserve">ESCRIBE EN INGLÉS DIVERSOS TIPOS DE TEXTOS  </w:t>
            </w:r>
          </w:p>
          <w:p w:rsidR="00473D65" w:rsidRPr="000C1991" w:rsidRDefault="00473D65" w:rsidP="00E2648D">
            <w:pPr>
              <w:rPr>
                <w:rFonts w:ascii="Cambria" w:eastAsia="Calibri" w:hAnsi="Cambria" w:cs="Times New Roman"/>
                <w:b/>
                <w:sz w:val="18"/>
                <w:szCs w:val="18"/>
              </w:rPr>
            </w:pPr>
          </w:p>
        </w:tc>
        <w:tc>
          <w:tcPr>
            <w:tcW w:w="4595" w:type="dxa"/>
            <w:shd w:val="clear" w:color="auto" w:fill="auto"/>
          </w:tcPr>
          <w:p w:rsidR="00473D65" w:rsidRPr="000C1991" w:rsidRDefault="00AD6A73" w:rsidP="00E2648D">
            <w:pPr>
              <w:rPr>
                <w:rFonts w:ascii="Cambria" w:hAnsi="Cambria"/>
                <w:b/>
                <w:sz w:val="18"/>
                <w:szCs w:val="18"/>
              </w:rPr>
            </w:pPr>
            <w:r w:rsidRPr="000C1991">
              <w:rPr>
                <w:rFonts w:ascii="Cambria" w:hAnsi="Cambria"/>
                <w:b/>
                <w:sz w:val="18"/>
                <w:szCs w:val="18"/>
              </w:rPr>
              <w:lastRenderedPageBreak/>
              <w:t>Adecúa el texto en inglés a la situación comunicativa.</w:t>
            </w: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30"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92"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c>
          <w:tcPr>
            <w:tcW w:w="765"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ind w:left="360"/>
              <w:rPr>
                <w:rFonts w:ascii="Cambria" w:eastAsia="Arial Unicode MS" w:hAnsi="Cambria" w:cs="Arial"/>
                <w:sz w:val="18"/>
                <w:szCs w:val="18"/>
              </w:rPr>
            </w:pPr>
          </w:p>
        </w:tc>
      </w:tr>
      <w:tr w:rsidR="00473D65" w:rsidRPr="000C1991" w:rsidTr="00473D65">
        <w:trPr>
          <w:trHeight w:val="533"/>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b/>
                <w:sz w:val="18"/>
                <w:szCs w:val="18"/>
              </w:rPr>
            </w:pPr>
          </w:p>
        </w:tc>
        <w:tc>
          <w:tcPr>
            <w:tcW w:w="4595" w:type="dxa"/>
            <w:shd w:val="clear" w:color="auto" w:fill="auto"/>
          </w:tcPr>
          <w:p w:rsidR="00473D65" w:rsidRPr="000C1991" w:rsidRDefault="00AD6A73" w:rsidP="00E2648D">
            <w:pPr>
              <w:rPr>
                <w:rFonts w:ascii="Cambria" w:hAnsi="Cambria"/>
                <w:sz w:val="18"/>
                <w:szCs w:val="18"/>
              </w:rPr>
            </w:pPr>
            <w:r w:rsidRPr="000C1991">
              <w:rPr>
                <w:rFonts w:ascii="Cambria" w:hAnsi="Cambria"/>
                <w:sz w:val="18"/>
                <w:szCs w:val="18"/>
              </w:rPr>
              <w:t>Organiza y desarrolla las ideas en inglés de forma coherente y cohesionada.</w:t>
            </w: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b/>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E2648D">
            <w:pPr>
              <w:spacing w:line="276" w:lineRule="auto"/>
              <w:rPr>
                <w:rFonts w:ascii="Cambria" w:eastAsia="Arial Unicode MS" w:hAnsi="Cambria" w:cs="Arial"/>
                <w:sz w:val="18"/>
                <w:szCs w:val="18"/>
              </w:rPr>
            </w:pPr>
          </w:p>
        </w:tc>
        <w:tc>
          <w:tcPr>
            <w:tcW w:w="792"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65"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r>
      <w:tr w:rsidR="00473D65" w:rsidRPr="000C1991" w:rsidTr="00473D65">
        <w:trPr>
          <w:trHeight w:val="607"/>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b/>
                <w:sz w:val="18"/>
                <w:szCs w:val="18"/>
              </w:rPr>
            </w:pPr>
          </w:p>
        </w:tc>
        <w:tc>
          <w:tcPr>
            <w:tcW w:w="4595" w:type="dxa"/>
            <w:shd w:val="clear" w:color="auto" w:fill="auto"/>
          </w:tcPr>
          <w:p w:rsidR="00473D65" w:rsidRPr="000C1991" w:rsidRDefault="00AD6A73" w:rsidP="00E2648D">
            <w:pPr>
              <w:rPr>
                <w:rFonts w:ascii="Cambria" w:hAnsi="Cambria"/>
                <w:sz w:val="18"/>
                <w:szCs w:val="18"/>
              </w:rPr>
            </w:pPr>
            <w:r w:rsidRPr="000C1991">
              <w:rPr>
                <w:rFonts w:ascii="Cambria" w:hAnsi="Cambria"/>
                <w:sz w:val="18"/>
                <w:szCs w:val="18"/>
              </w:rPr>
              <w:t>Utiliza convenciones del lenguaje escrito en inglés de forma pertinente.</w:t>
            </w:r>
          </w:p>
        </w:tc>
        <w:tc>
          <w:tcPr>
            <w:tcW w:w="757" w:type="dxa"/>
          </w:tcPr>
          <w:p w:rsidR="00473D65" w:rsidRPr="000C1991" w:rsidRDefault="00473D65" w:rsidP="00E2648D">
            <w:pPr>
              <w:spacing w:line="276" w:lineRule="auto"/>
              <w:rPr>
                <w:rFonts w:ascii="Cambria" w:eastAsia="Arial Unicode MS" w:hAnsi="Cambria" w:cs="Arial"/>
                <w:b/>
                <w:sz w:val="18"/>
                <w:szCs w:val="18"/>
              </w:rPr>
            </w:pPr>
          </w:p>
        </w:tc>
        <w:tc>
          <w:tcPr>
            <w:tcW w:w="829" w:type="dxa"/>
          </w:tcPr>
          <w:p w:rsidR="00473D65" w:rsidRPr="000C1991" w:rsidRDefault="00473D65" w:rsidP="00E2648D">
            <w:pPr>
              <w:spacing w:line="276" w:lineRule="auto"/>
              <w:rPr>
                <w:rFonts w:ascii="Cambria" w:eastAsia="Arial Unicode MS" w:hAnsi="Cambria" w:cs="Arial"/>
                <w:sz w:val="18"/>
                <w:szCs w:val="18"/>
              </w:rPr>
            </w:pPr>
          </w:p>
        </w:tc>
        <w:tc>
          <w:tcPr>
            <w:tcW w:w="830"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92"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c>
          <w:tcPr>
            <w:tcW w:w="765"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E2648D">
            <w:pPr>
              <w:spacing w:line="276" w:lineRule="auto"/>
              <w:rPr>
                <w:rFonts w:ascii="Cambria" w:eastAsia="Arial Unicode MS" w:hAnsi="Cambria" w:cs="Arial"/>
                <w:sz w:val="18"/>
                <w:szCs w:val="18"/>
              </w:rPr>
            </w:pPr>
          </w:p>
        </w:tc>
      </w:tr>
      <w:tr w:rsidR="00473D65" w:rsidRPr="000C1991" w:rsidTr="00473D65">
        <w:trPr>
          <w:trHeight w:val="982"/>
        </w:trPr>
        <w:tc>
          <w:tcPr>
            <w:tcW w:w="837" w:type="dxa"/>
            <w:vMerge/>
          </w:tcPr>
          <w:p w:rsidR="00473D65" w:rsidRPr="000C1991" w:rsidRDefault="00473D65" w:rsidP="00E2648D">
            <w:pPr>
              <w:rPr>
                <w:rFonts w:ascii="Cambria" w:eastAsia="Calibri" w:hAnsi="Cambria" w:cs="Times New Roman"/>
                <w:sz w:val="18"/>
                <w:szCs w:val="18"/>
              </w:rPr>
            </w:pPr>
          </w:p>
        </w:tc>
        <w:tc>
          <w:tcPr>
            <w:tcW w:w="1474" w:type="dxa"/>
            <w:vMerge/>
          </w:tcPr>
          <w:p w:rsidR="00473D65" w:rsidRPr="000C1991" w:rsidRDefault="00473D65" w:rsidP="00E2648D">
            <w:pPr>
              <w:rPr>
                <w:rFonts w:ascii="Cambria" w:eastAsia="Calibri" w:hAnsi="Cambria" w:cs="Times New Roman"/>
                <w:b/>
                <w:sz w:val="18"/>
                <w:szCs w:val="18"/>
              </w:rPr>
            </w:pPr>
          </w:p>
        </w:tc>
        <w:tc>
          <w:tcPr>
            <w:tcW w:w="4595" w:type="dxa"/>
            <w:shd w:val="clear" w:color="auto" w:fill="auto"/>
          </w:tcPr>
          <w:p w:rsidR="00473D65" w:rsidRPr="000C1991" w:rsidRDefault="00AD6A73" w:rsidP="00E2648D">
            <w:pPr>
              <w:rPr>
                <w:rFonts w:ascii="Cambria" w:hAnsi="Cambria"/>
                <w:sz w:val="18"/>
                <w:szCs w:val="18"/>
              </w:rPr>
            </w:pPr>
            <w:r w:rsidRPr="000C1991">
              <w:rPr>
                <w:rFonts w:ascii="Cambria" w:hAnsi="Cambria"/>
                <w:sz w:val="18"/>
                <w:szCs w:val="18"/>
              </w:rPr>
              <w:t>Reflexiona y evalúa la forma, el contenido y contexto del texto escrito en inglés.</w:t>
            </w:r>
          </w:p>
        </w:tc>
        <w:tc>
          <w:tcPr>
            <w:tcW w:w="757" w:type="dxa"/>
          </w:tcPr>
          <w:p w:rsidR="00473D65" w:rsidRPr="000C1991" w:rsidRDefault="00473D65" w:rsidP="00E2648D">
            <w:pPr>
              <w:spacing w:line="276" w:lineRule="auto"/>
              <w:rPr>
                <w:rFonts w:ascii="Cambria" w:eastAsia="Arial Unicode MS" w:hAnsi="Cambria" w:cs="Arial"/>
                <w:b/>
                <w:sz w:val="18"/>
                <w:szCs w:val="18"/>
              </w:rPr>
            </w:pPr>
          </w:p>
        </w:tc>
        <w:tc>
          <w:tcPr>
            <w:tcW w:w="829" w:type="dxa"/>
          </w:tcPr>
          <w:p w:rsidR="00473D65" w:rsidRPr="000C1991" w:rsidRDefault="00473D65" w:rsidP="00E2648D">
            <w:pPr>
              <w:spacing w:line="276" w:lineRule="auto"/>
              <w:rPr>
                <w:rFonts w:ascii="Cambria" w:eastAsia="Arial Unicode MS" w:hAnsi="Cambria" w:cs="Arial"/>
                <w:sz w:val="18"/>
                <w:szCs w:val="18"/>
              </w:rPr>
            </w:pPr>
          </w:p>
        </w:tc>
        <w:tc>
          <w:tcPr>
            <w:tcW w:w="830" w:type="dxa"/>
          </w:tcPr>
          <w:p w:rsidR="00473D65" w:rsidRPr="000C1991" w:rsidRDefault="00473D65" w:rsidP="00E2648D">
            <w:pPr>
              <w:spacing w:line="276" w:lineRule="auto"/>
              <w:rPr>
                <w:rFonts w:ascii="Cambria" w:eastAsia="Arial Unicode MS" w:hAnsi="Cambria" w:cs="Arial"/>
                <w:sz w:val="18"/>
                <w:szCs w:val="18"/>
              </w:rPr>
            </w:pPr>
          </w:p>
        </w:tc>
        <w:tc>
          <w:tcPr>
            <w:tcW w:w="829"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92" w:type="dxa"/>
          </w:tcPr>
          <w:p w:rsidR="00473D65" w:rsidRPr="000C1991" w:rsidRDefault="00473D65" w:rsidP="00E2648D">
            <w:pPr>
              <w:spacing w:line="276" w:lineRule="auto"/>
              <w:rPr>
                <w:rFonts w:ascii="Cambria" w:eastAsia="Arial Unicode MS" w:hAnsi="Cambria" w:cs="Arial"/>
                <w:sz w:val="18"/>
                <w:szCs w:val="18"/>
              </w:rPr>
            </w:pP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65"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c>
          <w:tcPr>
            <w:tcW w:w="757" w:type="dxa"/>
          </w:tcPr>
          <w:p w:rsidR="00473D65" w:rsidRPr="000C1991" w:rsidRDefault="00473D65" w:rsidP="00473D65">
            <w:pPr>
              <w:numPr>
                <w:ilvl w:val="0"/>
                <w:numId w:val="2"/>
              </w:numPr>
              <w:spacing w:line="276" w:lineRule="auto"/>
              <w:contextualSpacing/>
              <w:rPr>
                <w:rFonts w:ascii="Cambria" w:eastAsia="Arial Unicode MS" w:hAnsi="Cambria" w:cs="Arial"/>
                <w:sz w:val="18"/>
                <w:szCs w:val="18"/>
              </w:rPr>
            </w:pPr>
          </w:p>
        </w:tc>
      </w:tr>
    </w:tbl>
    <w:p w:rsidR="00473D65" w:rsidRPr="000C1991" w:rsidRDefault="00473D65" w:rsidP="00473D65">
      <w:pPr>
        <w:rPr>
          <w:rFonts w:ascii="Cambria" w:eastAsia="SimSun" w:hAnsi="Cambria" w:cs="Times New Roman"/>
          <w:b/>
          <w:sz w:val="18"/>
          <w:szCs w:val="18"/>
          <w:lang w:val="es-ES" w:eastAsia="zh-CN"/>
        </w:rPr>
      </w:pPr>
    </w:p>
    <w:p w:rsidR="00473D65" w:rsidRPr="000C1991" w:rsidRDefault="00473D65" w:rsidP="00473D65">
      <w:pPr>
        <w:rPr>
          <w:rFonts w:ascii="Cambria" w:eastAsia="Calibri" w:hAnsi="Cambria" w:cs="Aparajita"/>
          <w:b/>
          <w:sz w:val="18"/>
          <w:szCs w:val="18"/>
        </w:rPr>
      </w:pPr>
      <w:r w:rsidRPr="000C1991">
        <w:rPr>
          <w:rFonts w:ascii="Cambria" w:eastAsia="SimSun" w:hAnsi="Cambria" w:cs="Times New Roman"/>
          <w:b/>
          <w:sz w:val="18"/>
          <w:szCs w:val="18"/>
          <w:lang w:val="es-ES" w:eastAsia="zh-CN"/>
        </w:rPr>
        <w:t xml:space="preserve">IV ENFOQUE Y </w:t>
      </w:r>
      <w:r w:rsidRPr="000C1991">
        <w:rPr>
          <w:rFonts w:ascii="Cambria" w:eastAsia="Calibri" w:hAnsi="Cambria" w:cs="Aparajita"/>
          <w:b/>
          <w:sz w:val="18"/>
          <w:szCs w:val="18"/>
        </w:rPr>
        <w:t>ESTRATEGIAS METODOLÓGICAS DEL ÁREA:</w:t>
      </w:r>
    </w:p>
    <w:tbl>
      <w:tblPr>
        <w:tblStyle w:val="Tablaconcuadrcula"/>
        <w:tblW w:w="13188" w:type="dxa"/>
        <w:tblLayout w:type="fixed"/>
        <w:tblLook w:val="04A0" w:firstRow="1" w:lastRow="0" w:firstColumn="1" w:lastColumn="0" w:noHBand="0" w:noVBand="1"/>
      </w:tblPr>
      <w:tblGrid>
        <w:gridCol w:w="1413"/>
        <w:gridCol w:w="6804"/>
        <w:gridCol w:w="4971"/>
      </w:tblGrid>
      <w:tr w:rsidR="00473D65" w:rsidRPr="000C1991" w:rsidTr="00056F97">
        <w:trPr>
          <w:trHeight w:val="926"/>
        </w:trPr>
        <w:tc>
          <w:tcPr>
            <w:tcW w:w="1413" w:type="dxa"/>
          </w:tcPr>
          <w:p w:rsidR="00473D65" w:rsidRPr="000C1991" w:rsidRDefault="00473D65" w:rsidP="00E2648D">
            <w:pPr>
              <w:jc w:val="center"/>
              <w:rPr>
                <w:rFonts w:ascii="Cambria" w:eastAsia="Calibri" w:hAnsi="Cambria" w:cs="Times New Roman"/>
                <w:b/>
                <w:sz w:val="18"/>
                <w:szCs w:val="18"/>
              </w:rPr>
            </w:pPr>
            <w:r w:rsidRPr="000C1991">
              <w:rPr>
                <w:rFonts w:ascii="Cambria" w:eastAsia="Calibri" w:hAnsi="Cambria" w:cs="Times New Roman"/>
                <w:b/>
                <w:sz w:val="18"/>
                <w:szCs w:val="18"/>
              </w:rPr>
              <w:t>AREA</w:t>
            </w:r>
          </w:p>
        </w:tc>
        <w:tc>
          <w:tcPr>
            <w:tcW w:w="6804" w:type="dxa"/>
          </w:tcPr>
          <w:p w:rsidR="00473D65" w:rsidRPr="000C1991" w:rsidRDefault="00473D65" w:rsidP="00E2648D">
            <w:pPr>
              <w:jc w:val="center"/>
              <w:rPr>
                <w:rFonts w:ascii="Cambria" w:eastAsia="Calibri" w:hAnsi="Cambria" w:cs="Times New Roman"/>
                <w:b/>
                <w:sz w:val="18"/>
                <w:szCs w:val="18"/>
              </w:rPr>
            </w:pPr>
            <w:r w:rsidRPr="000C1991">
              <w:rPr>
                <w:rFonts w:ascii="Cambria" w:eastAsia="Calibri" w:hAnsi="Cambria" w:cs="Times New Roman"/>
                <w:b/>
                <w:sz w:val="18"/>
                <w:szCs w:val="18"/>
              </w:rPr>
              <w:t>ENFOQUES</w:t>
            </w:r>
          </w:p>
        </w:tc>
        <w:tc>
          <w:tcPr>
            <w:tcW w:w="4971" w:type="dxa"/>
          </w:tcPr>
          <w:p w:rsidR="00473D65" w:rsidRPr="000C1991" w:rsidRDefault="00473D65" w:rsidP="00E2648D">
            <w:pPr>
              <w:jc w:val="center"/>
              <w:rPr>
                <w:rFonts w:ascii="Cambria" w:eastAsia="Calibri" w:hAnsi="Cambria" w:cs="Times New Roman"/>
                <w:b/>
                <w:sz w:val="18"/>
                <w:szCs w:val="18"/>
              </w:rPr>
            </w:pPr>
            <w:r w:rsidRPr="000C1991">
              <w:rPr>
                <w:rFonts w:ascii="Cambria" w:eastAsia="Calibri" w:hAnsi="Cambria" w:cs="Times New Roman"/>
                <w:b/>
                <w:sz w:val="18"/>
                <w:szCs w:val="18"/>
              </w:rPr>
              <w:t>ESTRATEGIAS</w:t>
            </w:r>
          </w:p>
        </w:tc>
      </w:tr>
      <w:tr w:rsidR="00473D65" w:rsidRPr="000C1991" w:rsidTr="00056F97">
        <w:trPr>
          <w:cantSplit/>
          <w:trHeight w:val="3086"/>
        </w:trPr>
        <w:tc>
          <w:tcPr>
            <w:tcW w:w="1413" w:type="dxa"/>
            <w:textDirection w:val="btLr"/>
          </w:tcPr>
          <w:p w:rsidR="00473D65" w:rsidRPr="000C1991" w:rsidRDefault="00473D65" w:rsidP="00E2648D">
            <w:pPr>
              <w:ind w:left="113" w:right="113"/>
              <w:rPr>
                <w:rFonts w:ascii="Cambria" w:eastAsia="Calibri" w:hAnsi="Cambria" w:cs="Times New Roman"/>
                <w:b/>
                <w:sz w:val="18"/>
                <w:szCs w:val="18"/>
              </w:rPr>
            </w:pPr>
            <w:r w:rsidRPr="000C1991">
              <w:rPr>
                <w:rFonts w:ascii="Cambria" w:eastAsia="Calibri" w:hAnsi="Cambria" w:cs="Times New Roman"/>
                <w:b/>
                <w:sz w:val="18"/>
                <w:szCs w:val="18"/>
              </w:rPr>
              <w:t xml:space="preserve"> </w:t>
            </w:r>
          </w:p>
          <w:p w:rsidR="00473D65" w:rsidRPr="000C1991" w:rsidRDefault="0095592F" w:rsidP="00E2648D">
            <w:pPr>
              <w:ind w:left="113" w:right="113"/>
              <w:jc w:val="center"/>
              <w:rPr>
                <w:rFonts w:ascii="Cambria" w:eastAsia="Calibri" w:hAnsi="Cambria" w:cs="Times New Roman"/>
                <w:b/>
                <w:sz w:val="18"/>
                <w:szCs w:val="18"/>
              </w:rPr>
            </w:pPr>
            <w:r w:rsidRPr="000C1991">
              <w:rPr>
                <w:rFonts w:ascii="Cambria" w:eastAsia="Calibri" w:hAnsi="Cambria" w:cs="Times New Roman"/>
                <w:b/>
                <w:sz w:val="18"/>
                <w:szCs w:val="18"/>
              </w:rPr>
              <w:t>INGLÉS</w:t>
            </w:r>
          </w:p>
          <w:p w:rsidR="00473D65" w:rsidRPr="000C1991" w:rsidRDefault="00473D65" w:rsidP="00E2648D">
            <w:pPr>
              <w:ind w:left="113" w:right="113"/>
              <w:rPr>
                <w:rFonts w:ascii="Cambria" w:eastAsia="Calibri" w:hAnsi="Cambria" w:cs="Times New Roman"/>
                <w:b/>
                <w:sz w:val="18"/>
                <w:szCs w:val="18"/>
              </w:rPr>
            </w:pPr>
          </w:p>
          <w:p w:rsidR="00473D65" w:rsidRPr="000C1991" w:rsidRDefault="00473D65" w:rsidP="00E2648D">
            <w:pPr>
              <w:ind w:left="113" w:right="113"/>
              <w:rPr>
                <w:rFonts w:ascii="Cambria" w:eastAsia="Calibri" w:hAnsi="Cambria" w:cs="Times New Roman"/>
                <w:b/>
                <w:sz w:val="18"/>
                <w:szCs w:val="18"/>
              </w:rPr>
            </w:pPr>
          </w:p>
          <w:p w:rsidR="00473D65" w:rsidRPr="000C1991" w:rsidRDefault="00473D65" w:rsidP="00E2648D">
            <w:pPr>
              <w:ind w:left="113" w:right="113"/>
              <w:rPr>
                <w:rFonts w:ascii="Cambria" w:eastAsia="Calibri" w:hAnsi="Cambria" w:cs="Times New Roman"/>
                <w:b/>
                <w:sz w:val="18"/>
                <w:szCs w:val="18"/>
              </w:rPr>
            </w:pPr>
          </w:p>
          <w:p w:rsidR="00473D65" w:rsidRPr="000C1991" w:rsidRDefault="00473D65" w:rsidP="00E2648D">
            <w:pPr>
              <w:ind w:left="113" w:right="113"/>
              <w:rPr>
                <w:rFonts w:ascii="Cambria" w:eastAsia="Calibri" w:hAnsi="Cambria" w:cs="Times New Roman"/>
                <w:b/>
                <w:sz w:val="18"/>
                <w:szCs w:val="18"/>
              </w:rPr>
            </w:pPr>
            <w:r w:rsidRPr="000C1991">
              <w:rPr>
                <w:rFonts w:ascii="Cambria" w:eastAsia="Calibri" w:hAnsi="Cambria" w:cs="Times New Roman"/>
                <w:b/>
                <w:sz w:val="18"/>
                <w:szCs w:val="18"/>
              </w:rPr>
              <w:t xml:space="preserve">                               COMUNICACIÓN</w:t>
            </w:r>
          </w:p>
          <w:p w:rsidR="00473D65" w:rsidRPr="000C1991" w:rsidRDefault="00473D65" w:rsidP="00E2648D">
            <w:pPr>
              <w:ind w:left="113" w:right="113"/>
              <w:rPr>
                <w:rFonts w:ascii="Cambria" w:eastAsia="Calibri" w:hAnsi="Cambria" w:cs="Times New Roman"/>
                <w:b/>
                <w:sz w:val="18"/>
                <w:szCs w:val="18"/>
              </w:rPr>
            </w:pPr>
          </w:p>
          <w:p w:rsidR="00473D65" w:rsidRPr="000C1991" w:rsidRDefault="00473D65" w:rsidP="00E2648D">
            <w:pPr>
              <w:ind w:left="113" w:right="113"/>
              <w:rPr>
                <w:rFonts w:ascii="Cambria" w:eastAsia="Calibri" w:hAnsi="Cambria" w:cs="Times New Roman"/>
                <w:b/>
                <w:sz w:val="18"/>
                <w:szCs w:val="18"/>
              </w:rPr>
            </w:pPr>
          </w:p>
          <w:p w:rsidR="00473D65" w:rsidRPr="000C1991" w:rsidRDefault="00473D65" w:rsidP="00E2648D">
            <w:pPr>
              <w:ind w:left="113" w:right="113"/>
              <w:rPr>
                <w:rFonts w:ascii="Cambria" w:eastAsia="Calibri" w:hAnsi="Cambria" w:cs="Times New Roman"/>
                <w:b/>
                <w:sz w:val="18"/>
                <w:szCs w:val="18"/>
              </w:rPr>
            </w:pPr>
          </w:p>
          <w:p w:rsidR="00473D65" w:rsidRPr="000C1991" w:rsidRDefault="00473D65" w:rsidP="00E2648D">
            <w:pPr>
              <w:ind w:left="113" w:right="113"/>
              <w:rPr>
                <w:rFonts w:ascii="Cambria" w:eastAsia="Calibri" w:hAnsi="Cambria" w:cs="Times New Roman"/>
                <w:sz w:val="18"/>
                <w:szCs w:val="18"/>
              </w:rPr>
            </w:pPr>
          </w:p>
          <w:p w:rsidR="00473D65" w:rsidRPr="000C1991" w:rsidRDefault="00473D65" w:rsidP="00E2648D">
            <w:pPr>
              <w:ind w:left="113" w:right="113"/>
              <w:rPr>
                <w:rFonts w:ascii="Cambria" w:eastAsia="Calibri" w:hAnsi="Cambria" w:cs="Times New Roman"/>
                <w:sz w:val="18"/>
                <w:szCs w:val="18"/>
              </w:rPr>
            </w:pPr>
          </w:p>
          <w:p w:rsidR="00473D65" w:rsidRPr="000C1991" w:rsidRDefault="00473D65" w:rsidP="00E2648D">
            <w:pPr>
              <w:ind w:left="113" w:right="113"/>
              <w:rPr>
                <w:rFonts w:ascii="Cambria" w:eastAsia="Calibri" w:hAnsi="Cambria" w:cs="Times New Roman"/>
                <w:sz w:val="18"/>
                <w:szCs w:val="18"/>
              </w:rPr>
            </w:pPr>
          </w:p>
          <w:p w:rsidR="00473D65" w:rsidRPr="000C1991" w:rsidRDefault="00473D65" w:rsidP="00E2648D">
            <w:pPr>
              <w:ind w:left="113" w:right="113"/>
              <w:rPr>
                <w:rFonts w:ascii="Cambria" w:eastAsia="Calibri" w:hAnsi="Cambria" w:cs="Times New Roman"/>
                <w:sz w:val="18"/>
                <w:szCs w:val="18"/>
              </w:rPr>
            </w:pPr>
          </w:p>
          <w:p w:rsidR="00473D65" w:rsidRPr="000C1991" w:rsidRDefault="00473D65" w:rsidP="00E2648D">
            <w:pPr>
              <w:ind w:left="113" w:right="113"/>
              <w:rPr>
                <w:rFonts w:ascii="Cambria" w:eastAsia="Calibri" w:hAnsi="Cambria" w:cs="Times New Roman"/>
                <w:sz w:val="18"/>
                <w:szCs w:val="18"/>
              </w:rPr>
            </w:pPr>
          </w:p>
          <w:p w:rsidR="00473D65" w:rsidRPr="000C1991" w:rsidRDefault="00473D65" w:rsidP="00E2648D">
            <w:pPr>
              <w:ind w:left="113" w:right="113"/>
              <w:rPr>
                <w:rFonts w:ascii="Cambria" w:eastAsia="Calibri" w:hAnsi="Cambria" w:cs="Times New Roman"/>
                <w:sz w:val="18"/>
                <w:szCs w:val="18"/>
              </w:rPr>
            </w:pPr>
          </w:p>
        </w:tc>
        <w:tc>
          <w:tcPr>
            <w:tcW w:w="6804" w:type="dxa"/>
          </w:tcPr>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82969" w:rsidRPr="000C1991" w:rsidRDefault="00482969"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sz w:val="18"/>
                <w:szCs w:val="18"/>
              </w:rPr>
              <w:t>Comunicativo.</w:t>
            </w: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p>
        </w:tc>
        <w:tc>
          <w:tcPr>
            <w:tcW w:w="4971" w:type="dxa"/>
          </w:tcPr>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sz w:val="18"/>
                <w:szCs w:val="18"/>
              </w:rPr>
              <w:t>Para desarrollar competencias orales:</w:t>
            </w:r>
          </w:p>
          <w:p w:rsidR="00473D65" w:rsidRPr="000C1991" w:rsidRDefault="00473D65" w:rsidP="00473D65">
            <w:pPr>
              <w:numPr>
                <w:ilvl w:val="0"/>
                <w:numId w:val="6"/>
              </w:numPr>
              <w:contextualSpacing/>
              <w:rPr>
                <w:rFonts w:ascii="Cambria" w:eastAsia="Calibri" w:hAnsi="Cambria" w:cs="Times New Roman"/>
                <w:sz w:val="18"/>
                <w:szCs w:val="18"/>
              </w:rPr>
            </w:pPr>
            <w:r w:rsidRPr="000C1991">
              <w:rPr>
                <w:rFonts w:ascii="Cambria" w:eastAsia="Calibri" w:hAnsi="Cambria" w:cs="Times New Roman"/>
                <w:sz w:val="18"/>
                <w:szCs w:val="18"/>
              </w:rPr>
              <w:t xml:space="preserve">Explicando mis </w:t>
            </w:r>
            <w:r w:rsidR="00EB3D94" w:rsidRPr="000C1991">
              <w:rPr>
                <w:rFonts w:ascii="Cambria" w:eastAsia="Calibri" w:hAnsi="Cambria" w:cs="Times New Roman"/>
                <w:sz w:val="18"/>
                <w:szCs w:val="18"/>
              </w:rPr>
              <w:t>experiencias</w:t>
            </w:r>
          </w:p>
          <w:p w:rsidR="00473D65" w:rsidRPr="000C1991" w:rsidRDefault="00473D65" w:rsidP="00473D65">
            <w:pPr>
              <w:numPr>
                <w:ilvl w:val="0"/>
                <w:numId w:val="6"/>
              </w:numPr>
              <w:contextualSpacing/>
              <w:rPr>
                <w:rFonts w:ascii="Cambria" w:eastAsia="Calibri" w:hAnsi="Cambria" w:cs="Times New Roman"/>
                <w:sz w:val="18"/>
                <w:szCs w:val="18"/>
              </w:rPr>
            </w:pPr>
            <w:r w:rsidRPr="000C1991">
              <w:rPr>
                <w:rFonts w:ascii="Cambria" w:eastAsia="Calibri" w:hAnsi="Cambria" w:cs="Times New Roman"/>
                <w:sz w:val="18"/>
                <w:szCs w:val="18"/>
              </w:rPr>
              <w:t>Jugamos con palabras</w:t>
            </w:r>
          </w:p>
          <w:p w:rsidR="00473D65" w:rsidRPr="000C1991" w:rsidRDefault="00473D65" w:rsidP="00473D65">
            <w:pPr>
              <w:numPr>
                <w:ilvl w:val="0"/>
                <w:numId w:val="6"/>
              </w:numPr>
              <w:contextualSpacing/>
              <w:rPr>
                <w:rFonts w:ascii="Cambria" w:eastAsia="Calibri" w:hAnsi="Cambria" w:cs="Times New Roman"/>
                <w:sz w:val="18"/>
                <w:szCs w:val="18"/>
              </w:rPr>
            </w:pPr>
            <w:r w:rsidRPr="000C1991">
              <w:rPr>
                <w:rFonts w:ascii="Cambria" w:eastAsia="Calibri" w:hAnsi="Cambria" w:cs="Times New Roman"/>
                <w:sz w:val="18"/>
                <w:szCs w:val="18"/>
              </w:rPr>
              <w:t>Somos narradores</w:t>
            </w:r>
          </w:p>
          <w:p w:rsidR="00473D65" w:rsidRPr="000C1991" w:rsidRDefault="00473D65" w:rsidP="00E2648D">
            <w:pPr>
              <w:rPr>
                <w:rFonts w:ascii="Cambria" w:eastAsia="Calibri" w:hAnsi="Cambria" w:cs="Times New Roman"/>
                <w:sz w:val="18"/>
                <w:szCs w:val="18"/>
              </w:rPr>
            </w:pPr>
          </w:p>
          <w:p w:rsidR="00473D65" w:rsidRPr="000C1991" w:rsidRDefault="00473D65" w:rsidP="00E2648D">
            <w:pPr>
              <w:rPr>
                <w:rFonts w:ascii="Cambria" w:eastAsia="Calibri" w:hAnsi="Cambria" w:cs="Times New Roman"/>
                <w:sz w:val="18"/>
                <w:szCs w:val="18"/>
              </w:rPr>
            </w:pPr>
            <w:r w:rsidRPr="000C1991">
              <w:rPr>
                <w:rFonts w:ascii="Cambria" w:eastAsia="Calibri" w:hAnsi="Cambria" w:cs="Times New Roman"/>
                <w:sz w:val="18"/>
                <w:szCs w:val="18"/>
              </w:rPr>
              <w:t>Para desarrollar competencias escritas:</w:t>
            </w:r>
          </w:p>
          <w:p w:rsidR="00473D65" w:rsidRPr="000C1991" w:rsidRDefault="00473D65" w:rsidP="00473D65">
            <w:pPr>
              <w:numPr>
                <w:ilvl w:val="0"/>
                <w:numId w:val="7"/>
              </w:numPr>
              <w:contextualSpacing/>
              <w:jc w:val="both"/>
              <w:rPr>
                <w:rFonts w:ascii="Cambria" w:eastAsia="Calibri" w:hAnsi="Cambria" w:cs="Times New Roman"/>
                <w:sz w:val="18"/>
                <w:szCs w:val="18"/>
              </w:rPr>
            </w:pPr>
            <w:r w:rsidRPr="000C1991">
              <w:rPr>
                <w:rFonts w:ascii="Cambria" w:eastAsia="Calibri" w:hAnsi="Cambria" w:cs="Times New Roman"/>
                <w:sz w:val="18"/>
                <w:szCs w:val="18"/>
              </w:rPr>
              <w:t>Interrogamos textos</w:t>
            </w:r>
          </w:p>
          <w:p w:rsidR="00473D65" w:rsidRPr="000C1991" w:rsidRDefault="00473D65" w:rsidP="00473D65">
            <w:pPr>
              <w:numPr>
                <w:ilvl w:val="0"/>
                <w:numId w:val="7"/>
              </w:numPr>
              <w:contextualSpacing/>
              <w:jc w:val="both"/>
              <w:rPr>
                <w:rFonts w:ascii="Cambria" w:eastAsia="Calibri" w:hAnsi="Cambria" w:cs="Times New Roman"/>
                <w:sz w:val="18"/>
                <w:szCs w:val="18"/>
              </w:rPr>
            </w:pPr>
            <w:r w:rsidRPr="000C1991">
              <w:rPr>
                <w:rFonts w:ascii="Cambria" w:eastAsia="Calibri" w:hAnsi="Cambria" w:cs="Times New Roman"/>
                <w:sz w:val="18"/>
                <w:szCs w:val="18"/>
              </w:rPr>
              <w:t>Leemos textos expositivos</w:t>
            </w:r>
          </w:p>
          <w:p w:rsidR="00473D65" w:rsidRPr="000C1991" w:rsidRDefault="00473D65" w:rsidP="00473D65">
            <w:pPr>
              <w:numPr>
                <w:ilvl w:val="0"/>
                <w:numId w:val="7"/>
              </w:numPr>
              <w:contextualSpacing/>
              <w:jc w:val="both"/>
              <w:rPr>
                <w:rFonts w:ascii="Cambria" w:eastAsia="Calibri" w:hAnsi="Cambria" w:cs="Times New Roman"/>
                <w:sz w:val="18"/>
                <w:szCs w:val="18"/>
              </w:rPr>
            </w:pPr>
            <w:r w:rsidRPr="000C1991">
              <w:rPr>
                <w:rFonts w:ascii="Cambria" w:eastAsia="Calibri" w:hAnsi="Cambria" w:cs="Times New Roman"/>
                <w:sz w:val="18"/>
                <w:szCs w:val="18"/>
              </w:rPr>
              <w:t>Leemos textos predecibles</w:t>
            </w:r>
          </w:p>
          <w:p w:rsidR="00473D65" w:rsidRPr="000C1991" w:rsidRDefault="00473D65" w:rsidP="00473D65">
            <w:pPr>
              <w:numPr>
                <w:ilvl w:val="0"/>
                <w:numId w:val="7"/>
              </w:numPr>
              <w:contextualSpacing/>
              <w:jc w:val="both"/>
              <w:rPr>
                <w:rFonts w:ascii="Cambria" w:eastAsia="Calibri" w:hAnsi="Cambria" w:cs="Times New Roman"/>
                <w:sz w:val="18"/>
                <w:szCs w:val="18"/>
              </w:rPr>
            </w:pPr>
            <w:r w:rsidRPr="000C1991">
              <w:rPr>
                <w:rFonts w:ascii="Cambria" w:eastAsia="Calibri" w:hAnsi="Cambria" w:cs="Times New Roman"/>
                <w:sz w:val="18"/>
                <w:szCs w:val="18"/>
              </w:rPr>
              <w:t>Escribimos nuestros nombres</w:t>
            </w:r>
          </w:p>
          <w:p w:rsidR="00473D65" w:rsidRPr="000C1991" w:rsidRDefault="00473D65" w:rsidP="00473D65">
            <w:pPr>
              <w:numPr>
                <w:ilvl w:val="0"/>
                <w:numId w:val="7"/>
              </w:numPr>
              <w:contextualSpacing/>
              <w:jc w:val="both"/>
              <w:rPr>
                <w:rFonts w:ascii="Cambria" w:eastAsia="Calibri" w:hAnsi="Cambria" w:cs="Times New Roman"/>
                <w:sz w:val="18"/>
                <w:szCs w:val="18"/>
              </w:rPr>
            </w:pPr>
            <w:r w:rsidRPr="000C1991">
              <w:rPr>
                <w:rFonts w:ascii="Cambria" w:eastAsia="Calibri" w:hAnsi="Cambria" w:cs="Times New Roman"/>
                <w:sz w:val="18"/>
                <w:szCs w:val="18"/>
              </w:rPr>
              <w:t>Escribimos en forma libre</w:t>
            </w:r>
          </w:p>
          <w:p w:rsidR="00473D65" w:rsidRPr="000C1991" w:rsidRDefault="00473D65" w:rsidP="00473D65">
            <w:pPr>
              <w:numPr>
                <w:ilvl w:val="0"/>
                <w:numId w:val="7"/>
              </w:numPr>
              <w:contextualSpacing/>
              <w:jc w:val="both"/>
              <w:rPr>
                <w:rFonts w:ascii="Cambria" w:eastAsia="Calibri" w:hAnsi="Cambria" w:cs="Times New Roman"/>
                <w:sz w:val="18"/>
                <w:szCs w:val="18"/>
              </w:rPr>
            </w:pPr>
            <w:r w:rsidRPr="000C1991">
              <w:rPr>
                <w:rFonts w:ascii="Cambria" w:eastAsia="Calibri" w:hAnsi="Cambria" w:cs="Times New Roman"/>
                <w:sz w:val="18"/>
                <w:szCs w:val="18"/>
              </w:rPr>
              <w:t>Escribimos en voz alta</w:t>
            </w:r>
          </w:p>
          <w:p w:rsidR="00473D65" w:rsidRPr="000C1991" w:rsidRDefault="00473D65" w:rsidP="00E2648D">
            <w:pPr>
              <w:jc w:val="both"/>
              <w:rPr>
                <w:rFonts w:ascii="Cambria" w:eastAsia="Calibri" w:hAnsi="Cambria" w:cs="Times New Roman"/>
                <w:sz w:val="18"/>
                <w:szCs w:val="18"/>
              </w:rPr>
            </w:pPr>
            <w:r w:rsidRPr="000C1991">
              <w:rPr>
                <w:rFonts w:ascii="Cambria" w:eastAsia="Calibri" w:hAnsi="Cambria" w:cs="Times New Roman"/>
                <w:sz w:val="18"/>
                <w:szCs w:val="18"/>
              </w:rPr>
              <w:t>Para trabajar con textos literales:</w:t>
            </w:r>
          </w:p>
          <w:p w:rsidR="00473D65" w:rsidRPr="000C1991" w:rsidRDefault="00473D65" w:rsidP="00473D65">
            <w:pPr>
              <w:numPr>
                <w:ilvl w:val="0"/>
                <w:numId w:val="8"/>
              </w:numPr>
              <w:contextualSpacing/>
              <w:jc w:val="both"/>
              <w:rPr>
                <w:rFonts w:ascii="Cambria" w:eastAsia="Calibri" w:hAnsi="Cambria" w:cs="Times New Roman"/>
                <w:sz w:val="18"/>
                <w:szCs w:val="18"/>
              </w:rPr>
            </w:pPr>
            <w:r w:rsidRPr="000C1991">
              <w:rPr>
                <w:rFonts w:ascii="Cambria" w:eastAsia="Calibri" w:hAnsi="Cambria" w:cs="Times New Roman"/>
                <w:sz w:val="18"/>
                <w:szCs w:val="18"/>
              </w:rPr>
              <w:t xml:space="preserve">Disfrutando la </w:t>
            </w:r>
            <w:r w:rsidR="00EB3D94" w:rsidRPr="000C1991">
              <w:rPr>
                <w:rFonts w:ascii="Cambria" w:eastAsia="Calibri" w:hAnsi="Cambria" w:cs="Times New Roman"/>
                <w:sz w:val="18"/>
                <w:szCs w:val="18"/>
              </w:rPr>
              <w:t>lectura</w:t>
            </w:r>
          </w:p>
          <w:p w:rsidR="00473D65" w:rsidRPr="000C1991" w:rsidRDefault="00EB3D94" w:rsidP="00473D65">
            <w:pPr>
              <w:numPr>
                <w:ilvl w:val="0"/>
                <w:numId w:val="8"/>
              </w:numPr>
              <w:contextualSpacing/>
              <w:jc w:val="both"/>
              <w:rPr>
                <w:rFonts w:ascii="Cambria" w:eastAsia="Calibri" w:hAnsi="Cambria" w:cs="Times New Roman"/>
                <w:sz w:val="18"/>
                <w:szCs w:val="18"/>
              </w:rPr>
            </w:pPr>
            <w:r w:rsidRPr="000C1991">
              <w:rPr>
                <w:rFonts w:ascii="Cambria" w:eastAsia="Calibri" w:hAnsi="Cambria" w:cs="Times New Roman"/>
                <w:sz w:val="18"/>
                <w:szCs w:val="18"/>
              </w:rPr>
              <w:t>Transcribimos oraciones</w:t>
            </w:r>
          </w:p>
          <w:p w:rsidR="00473D65" w:rsidRPr="000C1991" w:rsidRDefault="00473D65" w:rsidP="00E2648D">
            <w:pPr>
              <w:ind w:left="720"/>
              <w:contextualSpacing/>
              <w:jc w:val="both"/>
              <w:rPr>
                <w:rFonts w:ascii="Cambria" w:eastAsia="Calibri" w:hAnsi="Cambria" w:cs="Times New Roman"/>
                <w:sz w:val="18"/>
                <w:szCs w:val="18"/>
              </w:rPr>
            </w:pPr>
          </w:p>
          <w:p w:rsidR="00473D65" w:rsidRPr="000C1991" w:rsidRDefault="00473D65" w:rsidP="00E2648D">
            <w:pPr>
              <w:ind w:left="825"/>
              <w:contextualSpacing/>
              <w:jc w:val="both"/>
              <w:rPr>
                <w:rFonts w:ascii="Cambria" w:eastAsia="Calibri" w:hAnsi="Cambria" w:cs="Times New Roman"/>
                <w:sz w:val="18"/>
                <w:szCs w:val="18"/>
              </w:rPr>
            </w:pPr>
          </w:p>
          <w:p w:rsidR="00473D65" w:rsidRPr="000C1991" w:rsidRDefault="00473D65" w:rsidP="00E2648D">
            <w:pPr>
              <w:ind w:left="825"/>
              <w:contextualSpacing/>
              <w:rPr>
                <w:rFonts w:ascii="Cambria" w:eastAsia="Calibri" w:hAnsi="Cambria" w:cs="Times New Roman"/>
                <w:sz w:val="18"/>
                <w:szCs w:val="18"/>
              </w:rPr>
            </w:pPr>
          </w:p>
        </w:tc>
      </w:tr>
    </w:tbl>
    <w:p w:rsidR="00473D65" w:rsidRPr="000C1991" w:rsidRDefault="00473D65" w:rsidP="00473D65">
      <w:pPr>
        <w:rPr>
          <w:rFonts w:ascii="Cambria" w:hAnsi="Cambria"/>
          <w:sz w:val="18"/>
          <w:szCs w:val="18"/>
        </w:rPr>
      </w:pPr>
    </w:p>
    <w:p w:rsidR="00473D65" w:rsidRPr="000C1991" w:rsidRDefault="00473D65">
      <w:pPr>
        <w:rPr>
          <w:rFonts w:ascii="Cambria" w:hAnsi="Cambria"/>
          <w:sz w:val="18"/>
          <w:szCs w:val="18"/>
        </w:rPr>
      </w:pPr>
      <w:r w:rsidRPr="000C1991">
        <w:rPr>
          <w:rFonts w:ascii="Cambria" w:hAnsi="Cambria"/>
          <w:sz w:val="18"/>
          <w:szCs w:val="18"/>
        </w:rPr>
        <w:br w:type="page"/>
      </w:r>
    </w:p>
    <w:p w:rsidR="00811C0B" w:rsidRPr="000C1991" w:rsidRDefault="00811C0B" w:rsidP="00473D65">
      <w:pPr>
        <w:rPr>
          <w:rFonts w:ascii="Cambria" w:eastAsia="Calibri" w:hAnsi="Cambria" w:cs="Times New Roman"/>
          <w:b/>
          <w:sz w:val="18"/>
          <w:szCs w:val="18"/>
        </w:rPr>
      </w:pPr>
    </w:p>
    <w:p w:rsidR="00811C0B" w:rsidRPr="000C1991" w:rsidRDefault="00811C0B" w:rsidP="00473D65">
      <w:pPr>
        <w:rPr>
          <w:rFonts w:ascii="Cambria" w:eastAsia="Calibri" w:hAnsi="Cambria" w:cs="Times New Roman"/>
          <w:b/>
          <w:sz w:val="18"/>
          <w:szCs w:val="18"/>
        </w:rPr>
      </w:pPr>
    </w:p>
    <w:p w:rsidR="00473D65" w:rsidRPr="000C1991" w:rsidRDefault="00473D65" w:rsidP="00473D65">
      <w:pPr>
        <w:rPr>
          <w:rFonts w:ascii="Cambria" w:eastAsia="Calibri" w:hAnsi="Cambria" w:cs="Times New Roman"/>
          <w:b/>
          <w:sz w:val="18"/>
          <w:szCs w:val="18"/>
        </w:rPr>
      </w:pPr>
      <w:r w:rsidRPr="000C1991">
        <w:rPr>
          <w:rFonts w:ascii="Cambria" w:eastAsia="Calibri" w:hAnsi="Cambria" w:cs="Times New Roman"/>
          <w:b/>
          <w:sz w:val="18"/>
          <w:szCs w:val="18"/>
        </w:rPr>
        <w:t>V PRODUCTOS ANUALES</w:t>
      </w:r>
    </w:p>
    <w:p w:rsidR="00473D65" w:rsidRPr="000C1991" w:rsidRDefault="00473D65" w:rsidP="00473D65">
      <w:pPr>
        <w:rPr>
          <w:rFonts w:ascii="Cambria" w:eastAsia="Calibri" w:hAnsi="Cambria" w:cs="Times New Roman"/>
          <w:b/>
          <w:sz w:val="18"/>
          <w:szCs w:val="18"/>
        </w:rPr>
      </w:pPr>
      <w:r w:rsidRPr="000C1991">
        <w:rPr>
          <w:rFonts w:ascii="Cambria" w:eastAsia="Calibri" w:hAnsi="Cambria" w:cs="Times New Roman"/>
          <w:b/>
          <w:sz w:val="18"/>
          <w:szCs w:val="18"/>
        </w:rPr>
        <w:t>Elaboración de textos instructivos, descriptivos, narrativos, informativos, etc.</w:t>
      </w:r>
    </w:p>
    <w:p w:rsidR="00473D65" w:rsidRPr="000C1991" w:rsidRDefault="00473D65" w:rsidP="00473D65">
      <w:pPr>
        <w:spacing w:after="0"/>
        <w:contextualSpacing/>
        <w:rPr>
          <w:rFonts w:ascii="Cambria" w:eastAsia="Calibri" w:hAnsi="Cambria" w:cs="Arial"/>
          <w:sz w:val="18"/>
          <w:szCs w:val="18"/>
          <w:lang w:val="es-MX"/>
        </w:rPr>
      </w:pPr>
      <w:r w:rsidRPr="000C1991">
        <w:rPr>
          <w:rFonts w:ascii="Cambria" w:eastAsia="Calibri" w:hAnsi="Cambria" w:cs="Arial"/>
          <w:sz w:val="18"/>
          <w:szCs w:val="18"/>
          <w:lang w:val="es-MX"/>
        </w:rPr>
        <w:t>Producción de cuentos, afiches, invitaciones, slogans, descripciones, textos dramáticos, poéticos, instructivos, descriptivos, informativos.</w:t>
      </w:r>
    </w:p>
    <w:p w:rsidR="00473D65" w:rsidRPr="000C1991" w:rsidRDefault="00473D65" w:rsidP="00473D65">
      <w:pPr>
        <w:numPr>
          <w:ilvl w:val="0"/>
          <w:numId w:val="9"/>
        </w:numPr>
        <w:spacing w:after="0"/>
        <w:contextualSpacing/>
        <w:rPr>
          <w:rFonts w:ascii="Cambria" w:eastAsia="Calibri" w:hAnsi="Cambria" w:cs="Times New Roman"/>
          <w:b/>
          <w:sz w:val="18"/>
          <w:szCs w:val="18"/>
          <w:lang w:val="es-ES_tradnl"/>
        </w:rPr>
      </w:pPr>
      <w:r w:rsidRPr="000C1991">
        <w:rPr>
          <w:rFonts w:ascii="Cambria" w:eastAsia="Calibri" w:hAnsi="Cambria" w:cs="Arial"/>
          <w:sz w:val="18"/>
          <w:szCs w:val="18"/>
          <w:lang w:val="es-MX"/>
        </w:rPr>
        <w:t>Producción de carteles referido al cuidado de nuestro planeta.</w:t>
      </w:r>
    </w:p>
    <w:p w:rsidR="00473D65" w:rsidRPr="000C1991" w:rsidRDefault="00473D65" w:rsidP="00473D65">
      <w:pPr>
        <w:numPr>
          <w:ilvl w:val="0"/>
          <w:numId w:val="9"/>
        </w:numPr>
        <w:spacing w:after="0" w:line="240" w:lineRule="auto"/>
        <w:contextualSpacing/>
        <w:rPr>
          <w:rFonts w:ascii="Cambria" w:eastAsia="Calibri" w:hAnsi="Cambria" w:cs="Arial"/>
          <w:sz w:val="18"/>
          <w:szCs w:val="18"/>
          <w:lang w:val="es-MX"/>
        </w:rPr>
      </w:pPr>
      <w:r w:rsidRPr="000C1991">
        <w:rPr>
          <w:rFonts w:ascii="Cambria" w:eastAsia="Calibri" w:hAnsi="Cambria" w:cs="Arial"/>
          <w:sz w:val="18"/>
          <w:szCs w:val="18"/>
          <w:lang w:val="es-MX"/>
        </w:rPr>
        <w:t>Elaboración de acuerdos para una mejor convivencia.</w:t>
      </w:r>
    </w:p>
    <w:p w:rsidR="00473D65" w:rsidRPr="000C1991" w:rsidRDefault="00473D65" w:rsidP="00473D65">
      <w:pPr>
        <w:numPr>
          <w:ilvl w:val="0"/>
          <w:numId w:val="9"/>
        </w:numPr>
        <w:spacing w:after="0" w:line="240" w:lineRule="auto"/>
        <w:contextualSpacing/>
        <w:rPr>
          <w:rFonts w:ascii="Cambria" w:eastAsia="Calibri" w:hAnsi="Cambria" w:cs="Arial"/>
          <w:sz w:val="18"/>
          <w:szCs w:val="18"/>
          <w:lang w:val="es-MX"/>
        </w:rPr>
      </w:pPr>
      <w:r w:rsidRPr="000C1991">
        <w:rPr>
          <w:rFonts w:ascii="Cambria" w:eastAsia="Calibri" w:hAnsi="Cambria" w:cs="Arial"/>
          <w:sz w:val="18"/>
          <w:szCs w:val="18"/>
          <w:lang w:val="es-MX"/>
        </w:rPr>
        <w:t>Reconstruir su historia familiar y distrital.</w:t>
      </w:r>
    </w:p>
    <w:p w:rsidR="00473D65" w:rsidRPr="000C1991" w:rsidRDefault="00473D65" w:rsidP="00473D65">
      <w:pPr>
        <w:spacing w:after="0" w:line="240" w:lineRule="auto"/>
        <w:ind w:left="720"/>
        <w:contextualSpacing/>
        <w:rPr>
          <w:rFonts w:ascii="Cambria" w:eastAsia="Calibri" w:hAnsi="Cambria" w:cs="Arial"/>
          <w:sz w:val="18"/>
          <w:szCs w:val="18"/>
          <w:lang w:val="es-MX"/>
        </w:rPr>
      </w:pPr>
      <w:r w:rsidRPr="000C1991">
        <w:rPr>
          <w:rFonts w:ascii="Cambria" w:eastAsia="Calibri" w:hAnsi="Cambria" w:cs="Arial"/>
          <w:sz w:val="18"/>
          <w:szCs w:val="18"/>
          <w:lang w:val="es-MX"/>
        </w:rPr>
        <w:t>Resolver problemas tipo, de combinación e igualación.</w:t>
      </w:r>
    </w:p>
    <w:p w:rsidR="00473D65" w:rsidRPr="000C1991" w:rsidRDefault="00473D65" w:rsidP="00473D65">
      <w:pPr>
        <w:spacing w:after="0" w:line="240" w:lineRule="auto"/>
        <w:rPr>
          <w:rFonts w:ascii="Cambria" w:eastAsia="Calibri" w:hAnsi="Cambria" w:cs="Arial"/>
          <w:sz w:val="18"/>
          <w:szCs w:val="18"/>
          <w:lang w:val="es-MX"/>
        </w:rPr>
      </w:pPr>
    </w:p>
    <w:p w:rsidR="00473D65" w:rsidRPr="000C1991" w:rsidRDefault="00473D65" w:rsidP="00473D65">
      <w:pPr>
        <w:rPr>
          <w:rFonts w:ascii="Cambria" w:eastAsia="SimSun" w:hAnsi="Cambria" w:cs="Times New Roman"/>
          <w:b/>
          <w:sz w:val="18"/>
          <w:szCs w:val="18"/>
          <w:lang w:val="es-ES" w:eastAsia="zh-CN"/>
        </w:rPr>
      </w:pPr>
      <w:r w:rsidRPr="000C1991">
        <w:rPr>
          <w:rFonts w:ascii="Cambria" w:eastAsia="SimSun" w:hAnsi="Cambria" w:cs="Times New Roman"/>
          <w:b/>
          <w:sz w:val="18"/>
          <w:szCs w:val="18"/>
          <w:lang w:val="es-ES" w:eastAsia="zh-CN"/>
        </w:rPr>
        <w:t>VI ORIENTACIONES PARA LA EVALUACIÓN</w:t>
      </w:r>
    </w:p>
    <w:p w:rsidR="00473D65" w:rsidRPr="000C1991" w:rsidRDefault="00473D65" w:rsidP="00473D65">
      <w:pPr>
        <w:rPr>
          <w:rFonts w:ascii="Cambria" w:eastAsia="SimSun" w:hAnsi="Cambria" w:cs="Times New Roman"/>
          <w:sz w:val="18"/>
          <w:szCs w:val="18"/>
          <w:lang w:val="es-ES" w:eastAsia="zh-CN"/>
        </w:rPr>
      </w:pPr>
      <w:r w:rsidRPr="000C1991">
        <w:rPr>
          <w:rFonts w:ascii="Cambria" w:eastAsia="SimSun" w:hAnsi="Cambria" w:cs="Times New Roman"/>
          <w:sz w:val="18"/>
          <w:szCs w:val="18"/>
          <w:lang w:val="es-ES" w:eastAsia="zh-CN"/>
        </w:rPr>
        <w:t>La evaluación se realizará en tres momentos: inicio, proceso y cierre</w:t>
      </w:r>
    </w:p>
    <w:p w:rsidR="00473D65" w:rsidRPr="000C1991" w:rsidRDefault="00473D65" w:rsidP="00473D65">
      <w:pPr>
        <w:rPr>
          <w:rFonts w:ascii="Cambria" w:eastAsia="SimSun" w:hAnsi="Cambria" w:cs="Times New Roman"/>
          <w:sz w:val="18"/>
          <w:szCs w:val="18"/>
          <w:lang w:val="es-ES" w:eastAsia="zh-CN"/>
        </w:rPr>
      </w:pPr>
      <w:r w:rsidRPr="000C1991">
        <w:rPr>
          <w:rFonts w:ascii="Cambria" w:eastAsia="SimSun" w:hAnsi="Cambria" w:cs="Times New Roman"/>
          <w:sz w:val="18"/>
          <w:szCs w:val="18"/>
          <w:lang w:val="es-ES" w:eastAsia="zh-CN"/>
        </w:rPr>
        <w:t>Inicio: evaluación diagnostica, saberes previos, etc.</w:t>
      </w:r>
    </w:p>
    <w:p w:rsidR="00473D65" w:rsidRPr="000C1991" w:rsidRDefault="00473D65" w:rsidP="00473D65">
      <w:pPr>
        <w:rPr>
          <w:rFonts w:ascii="Cambria" w:eastAsia="SimSun" w:hAnsi="Cambria" w:cs="Times New Roman"/>
          <w:sz w:val="18"/>
          <w:szCs w:val="18"/>
          <w:lang w:val="es-ES" w:eastAsia="zh-CN"/>
        </w:rPr>
      </w:pPr>
      <w:r w:rsidRPr="000C1991">
        <w:rPr>
          <w:rFonts w:ascii="Cambria" w:eastAsia="SimSun" w:hAnsi="Cambria" w:cs="Times New Roman"/>
          <w:sz w:val="18"/>
          <w:szCs w:val="18"/>
          <w:lang w:val="es-ES" w:eastAsia="zh-CN"/>
        </w:rPr>
        <w:t>Proceso: Lista de cotejo, observación sistemática, ficha de observación.</w:t>
      </w:r>
    </w:p>
    <w:p w:rsidR="00473D65" w:rsidRPr="000C1991" w:rsidRDefault="00473D65" w:rsidP="00473D65">
      <w:pPr>
        <w:rPr>
          <w:rFonts w:ascii="Cambria" w:eastAsia="SimSun" w:hAnsi="Cambria" w:cs="Times New Roman"/>
          <w:sz w:val="18"/>
          <w:szCs w:val="18"/>
          <w:lang w:val="es-ES" w:eastAsia="zh-CN"/>
        </w:rPr>
      </w:pPr>
      <w:r w:rsidRPr="000C1991">
        <w:rPr>
          <w:rFonts w:ascii="Cambria" w:eastAsia="SimSun" w:hAnsi="Cambria" w:cs="Times New Roman"/>
          <w:sz w:val="18"/>
          <w:szCs w:val="18"/>
          <w:lang w:val="es-ES" w:eastAsia="zh-CN"/>
        </w:rPr>
        <w:t>Final: rubrica, pruebas de unidad, evaluación escrita.</w:t>
      </w:r>
    </w:p>
    <w:p w:rsidR="000C1991" w:rsidRDefault="000C1991" w:rsidP="000C1991">
      <w:pPr>
        <w:pStyle w:val="Prrafodelista"/>
        <w:numPr>
          <w:ilvl w:val="0"/>
          <w:numId w:val="13"/>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BIBLIOGRAFIA PARA EL DOCENTE</w:t>
      </w:r>
    </w:p>
    <w:p w:rsidR="000C1991" w:rsidRPr="00732B79" w:rsidRDefault="000C1991" w:rsidP="000C1991">
      <w:pPr>
        <w:pStyle w:val="Prrafodelista"/>
        <w:spacing w:after="0" w:line="240" w:lineRule="auto"/>
        <w:ind w:left="284"/>
        <w:rPr>
          <w:rFonts w:ascii="Cambria" w:eastAsia="Calibri" w:hAnsi="Cambria" w:cs="Times New Roman"/>
          <w:b/>
          <w:sz w:val="18"/>
          <w:szCs w:val="18"/>
        </w:rPr>
      </w:pPr>
    </w:p>
    <w:p w:rsidR="000C1991" w:rsidRPr="00050BD2" w:rsidRDefault="000C1991" w:rsidP="000C1991">
      <w:pPr>
        <w:pStyle w:val="Prrafodelista"/>
        <w:numPr>
          <w:ilvl w:val="0"/>
          <w:numId w:val="14"/>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CURRICULO NACIONAL </w:t>
      </w:r>
      <w:r w:rsidR="00811B04">
        <w:rPr>
          <w:rFonts w:ascii="Cambria" w:eastAsia="SimSun" w:hAnsi="Cambria" w:cs="Times New Roman"/>
          <w:sz w:val="18"/>
          <w:szCs w:val="18"/>
          <w:lang w:val="es-ES" w:eastAsia="zh-CN"/>
        </w:rPr>
        <w:t>2018</w:t>
      </w:r>
    </w:p>
    <w:p w:rsidR="000C1991" w:rsidRPr="00050BD2" w:rsidRDefault="000C1991" w:rsidP="000C1991">
      <w:pPr>
        <w:pStyle w:val="Prrafodelista"/>
        <w:numPr>
          <w:ilvl w:val="0"/>
          <w:numId w:val="14"/>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Mapas de progreso </w:t>
      </w:r>
    </w:p>
    <w:p w:rsidR="000C1991" w:rsidRPr="00050BD2" w:rsidRDefault="000C1991" w:rsidP="000C1991">
      <w:pPr>
        <w:pStyle w:val="Prrafodelista"/>
        <w:numPr>
          <w:ilvl w:val="0"/>
          <w:numId w:val="14"/>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Rutas del Aprendizaje 2016.</w:t>
      </w:r>
    </w:p>
    <w:p w:rsidR="000C1991" w:rsidRPr="00050BD2" w:rsidRDefault="000C1991" w:rsidP="000C1991">
      <w:pPr>
        <w:pStyle w:val="Prrafodelista"/>
        <w:numPr>
          <w:ilvl w:val="0"/>
          <w:numId w:val="14"/>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DCN</w:t>
      </w:r>
    </w:p>
    <w:p w:rsidR="000C1991" w:rsidRPr="00050BD2" w:rsidRDefault="000C1991" w:rsidP="000C1991">
      <w:pPr>
        <w:pStyle w:val="Prrafodelista"/>
        <w:numPr>
          <w:ilvl w:val="0"/>
          <w:numId w:val="14"/>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Proyecto Curricular del Aula</w:t>
      </w:r>
    </w:p>
    <w:p w:rsidR="000C1991" w:rsidRPr="00050BD2" w:rsidRDefault="000C1991" w:rsidP="000C1991">
      <w:pPr>
        <w:pStyle w:val="Prrafodelista"/>
        <w:numPr>
          <w:ilvl w:val="0"/>
          <w:numId w:val="14"/>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Diversificación Curricular de la ODEC </w:t>
      </w:r>
    </w:p>
    <w:p w:rsidR="000C1991" w:rsidRPr="006124DE" w:rsidRDefault="000C1991" w:rsidP="000C1991">
      <w:pPr>
        <w:spacing w:after="0" w:line="240" w:lineRule="auto"/>
        <w:rPr>
          <w:rFonts w:ascii="Cambria" w:eastAsia="SimSun" w:hAnsi="Cambria" w:cs="Times New Roman"/>
          <w:b/>
          <w:sz w:val="18"/>
          <w:szCs w:val="18"/>
          <w:lang w:val="es-ES" w:eastAsia="zh-CN"/>
        </w:rPr>
      </w:pPr>
    </w:p>
    <w:p w:rsidR="000C1991" w:rsidRDefault="000C1991" w:rsidP="000C1991">
      <w:pPr>
        <w:pStyle w:val="Prrafodelista"/>
        <w:numPr>
          <w:ilvl w:val="0"/>
          <w:numId w:val="13"/>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VII. BIBLIOGRAFIA PARA EL ESTUDIANTE</w:t>
      </w:r>
    </w:p>
    <w:p w:rsidR="000C1991" w:rsidRPr="00732B79" w:rsidRDefault="000C1991" w:rsidP="000C1991">
      <w:pPr>
        <w:pStyle w:val="Prrafodelista"/>
        <w:spacing w:after="0" w:line="240" w:lineRule="auto"/>
        <w:ind w:left="284"/>
        <w:rPr>
          <w:rFonts w:ascii="Cambria" w:eastAsia="Calibri" w:hAnsi="Cambria" w:cs="Times New Roman"/>
          <w:b/>
          <w:sz w:val="18"/>
          <w:szCs w:val="18"/>
        </w:rPr>
      </w:pPr>
    </w:p>
    <w:p w:rsidR="009B5CF2" w:rsidRDefault="000C1991" w:rsidP="001A72FD">
      <w:pPr>
        <w:pStyle w:val="Prrafodelista"/>
        <w:numPr>
          <w:ilvl w:val="0"/>
          <w:numId w:val="14"/>
        </w:numPr>
        <w:spacing w:after="0" w:line="240" w:lineRule="auto"/>
        <w:rPr>
          <w:rFonts w:ascii="Cambria" w:eastAsia="SimSun" w:hAnsi="Cambria" w:cs="Times New Roman"/>
          <w:sz w:val="18"/>
          <w:szCs w:val="18"/>
          <w:lang w:val="es-ES" w:eastAsia="zh-CN"/>
        </w:rPr>
      </w:pPr>
      <w:r w:rsidRPr="009B5CF2">
        <w:rPr>
          <w:rFonts w:ascii="Cambria" w:eastAsia="SimSun" w:hAnsi="Cambria" w:cs="Times New Roman"/>
          <w:sz w:val="18"/>
          <w:szCs w:val="18"/>
          <w:lang w:val="es-ES" w:eastAsia="zh-CN"/>
        </w:rPr>
        <w:t xml:space="preserve">Libro </w:t>
      </w:r>
      <w:r w:rsidR="00BC21A6">
        <w:rPr>
          <w:rFonts w:ascii="Cambria" w:eastAsia="SimSun" w:hAnsi="Cambria" w:cs="Times New Roman"/>
          <w:sz w:val="18"/>
          <w:szCs w:val="18"/>
          <w:lang w:val="es-ES" w:eastAsia="zh-CN"/>
        </w:rPr>
        <w:t xml:space="preserve">Gear Up 1st </w:t>
      </w:r>
    </w:p>
    <w:p w:rsidR="0054549E" w:rsidRPr="009B5CF2" w:rsidRDefault="009B5CF2" w:rsidP="001A72FD">
      <w:pPr>
        <w:pStyle w:val="Prrafodelista"/>
        <w:numPr>
          <w:ilvl w:val="0"/>
          <w:numId w:val="14"/>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 xml:space="preserve">Activity </w:t>
      </w:r>
      <w:r w:rsidR="00BC21A6">
        <w:rPr>
          <w:rFonts w:ascii="Cambria" w:eastAsia="SimSun" w:hAnsi="Cambria" w:cs="Times New Roman"/>
          <w:sz w:val="18"/>
          <w:szCs w:val="18"/>
          <w:lang w:val="es-ES" w:eastAsia="zh-CN"/>
        </w:rPr>
        <w:t>Gear Up 1st</w:t>
      </w:r>
    </w:p>
    <w:p w:rsidR="000C1991" w:rsidRPr="009B5CF2" w:rsidRDefault="000C1991" w:rsidP="009B5CF2">
      <w:pPr>
        <w:spacing w:after="0" w:line="240" w:lineRule="auto"/>
        <w:rPr>
          <w:rFonts w:ascii="Cambria" w:eastAsia="Calibri" w:hAnsi="Cambria" w:cs="Times New Roman"/>
          <w:sz w:val="18"/>
          <w:szCs w:val="18"/>
        </w:rPr>
      </w:pPr>
    </w:p>
    <w:p w:rsidR="000C1991" w:rsidRPr="006124DE" w:rsidRDefault="000C1991" w:rsidP="000C1991">
      <w:pPr>
        <w:spacing w:after="0" w:line="240" w:lineRule="auto"/>
        <w:ind w:left="-426"/>
        <w:rPr>
          <w:rFonts w:ascii="Cambria" w:eastAsia="Times New Roman" w:hAnsi="Cambria" w:cs="Calibri"/>
          <w:b/>
          <w:sz w:val="18"/>
          <w:szCs w:val="18"/>
          <w:lang w:val="es-ES_tradnl" w:eastAsia="es-ES"/>
        </w:rPr>
      </w:pPr>
    </w:p>
    <w:p w:rsidR="000C1991" w:rsidRPr="006124DE" w:rsidRDefault="000C1991" w:rsidP="000C1991">
      <w:pPr>
        <w:spacing w:after="0" w:line="240" w:lineRule="auto"/>
        <w:rPr>
          <w:rFonts w:ascii="Cambria" w:hAnsi="Cambria"/>
          <w:sz w:val="18"/>
          <w:szCs w:val="18"/>
        </w:rPr>
      </w:pPr>
    </w:p>
    <w:p w:rsidR="00473D65" w:rsidRPr="000C1991" w:rsidRDefault="00473D65" w:rsidP="00473D65">
      <w:pPr>
        <w:rPr>
          <w:rFonts w:ascii="Cambria" w:hAnsi="Cambria"/>
          <w:sz w:val="18"/>
          <w:szCs w:val="18"/>
          <w:lang w:val="es-ES"/>
        </w:rPr>
      </w:pPr>
    </w:p>
    <w:sectPr w:rsidR="00473D65" w:rsidRPr="000C1991" w:rsidSect="00EC6D86">
      <w:pgSz w:w="15840" w:h="12240" w:orient="landscape"/>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5A" w:rsidRDefault="00822C5A" w:rsidP="00473D65">
      <w:pPr>
        <w:spacing w:after="0" w:line="240" w:lineRule="auto"/>
      </w:pPr>
      <w:r>
        <w:separator/>
      </w:r>
    </w:p>
  </w:endnote>
  <w:endnote w:type="continuationSeparator" w:id="0">
    <w:p w:rsidR="00822C5A" w:rsidRDefault="00822C5A" w:rsidP="0047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enfrew">
    <w:altName w:val="Mangal"/>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parajita">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5A" w:rsidRDefault="00822C5A" w:rsidP="00473D65">
      <w:pPr>
        <w:spacing w:after="0" w:line="240" w:lineRule="auto"/>
      </w:pPr>
      <w:r>
        <w:separator/>
      </w:r>
    </w:p>
  </w:footnote>
  <w:footnote w:type="continuationSeparator" w:id="0">
    <w:p w:rsidR="00822C5A" w:rsidRDefault="00822C5A" w:rsidP="00473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D79C169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E5A5DA0"/>
    <w:multiLevelType w:val="hybridMultilevel"/>
    <w:tmpl w:val="ACCA513C"/>
    <w:lvl w:ilvl="0" w:tplc="E6A2993C">
      <w:start w:val="1"/>
      <w:numFmt w:val="bullet"/>
      <w:lvlText w:val=""/>
      <w:lvlJc w:val="left"/>
      <w:pPr>
        <w:ind w:left="1146" w:hanging="360"/>
      </w:pPr>
      <w:rPr>
        <w:rFonts w:ascii="Wingdings" w:hAnsi="Wingdings"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9">
    <w:nsid w:val="4EA5441D"/>
    <w:multiLevelType w:val="hybridMultilevel"/>
    <w:tmpl w:val="0D7490A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0CF2F5F"/>
    <w:multiLevelType w:val="hybridMultilevel"/>
    <w:tmpl w:val="E236C6A6"/>
    <w:lvl w:ilvl="0" w:tplc="8A9878C2">
      <w:start w:val="1"/>
      <w:numFmt w:val="bullet"/>
      <w:lvlText w:val=""/>
      <w:lvlJc w:val="left"/>
      <w:pPr>
        <w:ind w:left="720" w:hanging="360"/>
      </w:pPr>
      <w:rPr>
        <w:rFonts w:ascii="Wingdings" w:hAnsi="Wingdings" w:hint="default"/>
        <w:b/>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2">
    <w:nsid w:val="68EF6DB6"/>
    <w:multiLevelType w:val="hybridMultilevel"/>
    <w:tmpl w:val="9C5AC97A"/>
    <w:lvl w:ilvl="0" w:tplc="D5E06ED2">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7E0F5F4A"/>
    <w:multiLevelType w:val="hybridMultilevel"/>
    <w:tmpl w:val="6D9A2B84"/>
    <w:lvl w:ilvl="0" w:tplc="C9CC3884">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10"/>
  </w:num>
  <w:num w:numId="5">
    <w:abstractNumId w:val="9"/>
  </w:num>
  <w:num w:numId="6">
    <w:abstractNumId w:val="11"/>
  </w:num>
  <w:num w:numId="7">
    <w:abstractNumId w:val="8"/>
  </w:num>
  <w:num w:numId="8">
    <w:abstractNumId w:val="3"/>
  </w:num>
  <w:num w:numId="9">
    <w:abstractNumId w:val="6"/>
  </w:num>
  <w:num w:numId="10">
    <w:abstractNumId w:val="2"/>
  </w:num>
  <w:num w:numId="11">
    <w:abstractNumId w:val="1"/>
  </w:num>
  <w:num w:numId="12">
    <w:abstractNumId w:val="0"/>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5"/>
    <w:rsid w:val="00037B32"/>
    <w:rsid w:val="000564F3"/>
    <w:rsid w:val="00056F97"/>
    <w:rsid w:val="0009667E"/>
    <w:rsid w:val="000C1991"/>
    <w:rsid w:val="00100E55"/>
    <w:rsid w:val="00113828"/>
    <w:rsid w:val="00132029"/>
    <w:rsid w:val="00166DBD"/>
    <w:rsid w:val="00191458"/>
    <w:rsid w:val="001E4B63"/>
    <w:rsid w:val="002045D7"/>
    <w:rsid w:val="00233F43"/>
    <w:rsid w:val="00236077"/>
    <w:rsid w:val="002411FB"/>
    <w:rsid w:val="00292C1C"/>
    <w:rsid w:val="002D26F6"/>
    <w:rsid w:val="002F2713"/>
    <w:rsid w:val="00342A01"/>
    <w:rsid w:val="00364BB3"/>
    <w:rsid w:val="00371FF6"/>
    <w:rsid w:val="003C123A"/>
    <w:rsid w:val="003F6DAF"/>
    <w:rsid w:val="00421834"/>
    <w:rsid w:val="004609C5"/>
    <w:rsid w:val="00473D65"/>
    <w:rsid w:val="00482969"/>
    <w:rsid w:val="004B1C2D"/>
    <w:rsid w:val="004C634D"/>
    <w:rsid w:val="00524FE1"/>
    <w:rsid w:val="0054549E"/>
    <w:rsid w:val="00613123"/>
    <w:rsid w:val="0062403D"/>
    <w:rsid w:val="00631F17"/>
    <w:rsid w:val="00647EF1"/>
    <w:rsid w:val="006976F6"/>
    <w:rsid w:val="007764F1"/>
    <w:rsid w:val="007949D9"/>
    <w:rsid w:val="007D5272"/>
    <w:rsid w:val="00811B04"/>
    <w:rsid w:val="00811C0B"/>
    <w:rsid w:val="00822C5A"/>
    <w:rsid w:val="00936269"/>
    <w:rsid w:val="00946B75"/>
    <w:rsid w:val="0095592F"/>
    <w:rsid w:val="00981C7E"/>
    <w:rsid w:val="009B5CF2"/>
    <w:rsid w:val="009E12A3"/>
    <w:rsid w:val="009E1320"/>
    <w:rsid w:val="00A21652"/>
    <w:rsid w:val="00A25BA5"/>
    <w:rsid w:val="00A64EBE"/>
    <w:rsid w:val="00A93E84"/>
    <w:rsid w:val="00AC4279"/>
    <w:rsid w:val="00AD6A73"/>
    <w:rsid w:val="00AE6815"/>
    <w:rsid w:val="00B3180B"/>
    <w:rsid w:val="00B50DC2"/>
    <w:rsid w:val="00BB58ED"/>
    <w:rsid w:val="00BC21A6"/>
    <w:rsid w:val="00BD18D4"/>
    <w:rsid w:val="00C10F0D"/>
    <w:rsid w:val="00C46A98"/>
    <w:rsid w:val="00C86B74"/>
    <w:rsid w:val="00CF04BF"/>
    <w:rsid w:val="00CF4511"/>
    <w:rsid w:val="00CF500F"/>
    <w:rsid w:val="00D16116"/>
    <w:rsid w:val="00DF5263"/>
    <w:rsid w:val="00E2648D"/>
    <w:rsid w:val="00E474AB"/>
    <w:rsid w:val="00E52072"/>
    <w:rsid w:val="00E91B26"/>
    <w:rsid w:val="00E96769"/>
    <w:rsid w:val="00EB3D94"/>
    <w:rsid w:val="00EB753D"/>
    <w:rsid w:val="00EC6D86"/>
    <w:rsid w:val="00EE0B20"/>
    <w:rsid w:val="00F034BE"/>
    <w:rsid w:val="00F07D90"/>
    <w:rsid w:val="00F14A4A"/>
    <w:rsid w:val="00F44078"/>
    <w:rsid w:val="00F57B40"/>
    <w:rsid w:val="00F665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6D59F-A23E-45A5-96D8-3210C751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949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D65"/>
  </w:style>
  <w:style w:type="paragraph" w:styleId="Piedepgina">
    <w:name w:val="footer"/>
    <w:basedOn w:val="Normal"/>
    <w:link w:val="PiedepginaCar"/>
    <w:uiPriority w:val="99"/>
    <w:unhideWhenUsed/>
    <w:rsid w:val="0047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D65"/>
  </w:style>
  <w:style w:type="paragraph" w:styleId="Prrafodelista">
    <w:name w:val="List Paragraph"/>
    <w:basedOn w:val="Normal"/>
    <w:uiPriority w:val="34"/>
    <w:qFormat/>
    <w:rsid w:val="00473D65"/>
    <w:pPr>
      <w:spacing w:after="160" w:line="259" w:lineRule="auto"/>
      <w:ind w:left="720"/>
      <w:contextualSpacing/>
    </w:pPr>
  </w:style>
  <w:style w:type="paragraph" w:styleId="Textodeglobo">
    <w:name w:val="Balloon Text"/>
    <w:basedOn w:val="Normal"/>
    <w:link w:val="TextodegloboCar"/>
    <w:uiPriority w:val="99"/>
    <w:semiHidden/>
    <w:unhideWhenUsed/>
    <w:rsid w:val="00473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D65"/>
    <w:rPr>
      <w:rFonts w:ascii="Tahoma" w:hAnsi="Tahoma" w:cs="Tahoma"/>
      <w:sz w:val="16"/>
      <w:szCs w:val="16"/>
    </w:rPr>
  </w:style>
  <w:style w:type="table" w:styleId="Tablaconcuadrcula">
    <w:name w:val="Table Grid"/>
    <w:basedOn w:val="Tablanormal"/>
    <w:uiPriority w:val="39"/>
    <w:rsid w:val="0047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473D65"/>
    <w:pPr>
      <w:spacing w:after="0" w:line="240" w:lineRule="auto"/>
      <w:jc w:val="center"/>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634D"/>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7949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DA06-87FB-4860-BC4C-492D2005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2243</Words>
  <Characters>12338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103</cp:revision>
  <cp:lastPrinted>2017-03-07T19:40:00Z</cp:lastPrinted>
  <dcterms:created xsi:type="dcterms:W3CDTF">2017-02-27T15:09:00Z</dcterms:created>
  <dcterms:modified xsi:type="dcterms:W3CDTF">2020-04-30T23:33:00Z</dcterms:modified>
</cp:coreProperties>
</file>