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38900" w14:textId="28A0174A"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w:t>
      </w:r>
      <w:proofErr w:type="spellStart"/>
      <w:r w:rsidR="00D973C7" w:rsidRPr="002B3618">
        <w:rPr>
          <w:rFonts w:ascii="Arial Narrow" w:hAnsi="Arial Narrow" w:cs="Arial"/>
          <w:b/>
          <w:szCs w:val="20"/>
        </w:rPr>
        <w:t>N°</w:t>
      </w:r>
      <w:proofErr w:type="spellEnd"/>
      <w:r w:rsidR="00D973C7" w:rsidRPr="002B3618">
        <w:rPr>
          <w:rFonts w:ascii="Arial Narrow" w:hAnsi="Arial Narrow" w:cs="Arial"/>
          <w:b/>
          <w:szCs w:val="20"/>
        </w:rPr>
        <w:t xml:space="preserve"> </w:t>
      </w:r>
      <w:r w:rsidR="00E948BE">
        <w:rPr>
          <w:rFonts w:ascii="Arial Narrow" w:hAnsi="Arial Narrow" w:cs="Arial"/>
          <w:b/>
          <w:szCs w:val="20"/>
        </w:rPr>
        <w:t>2</w:t>
      </w:r>
      <w:r w:rsidR="00D973C7" w:rsidRPr="002B3618">
        <w:rPr>
          <w:rFonts w:ascii="Arial Narrow" w:hAnsi="Arial Narrow" w:cs="Arial"/>
          <w:b/>
          <w:szCs w:val="20"/>
        </w:rPr>
        <w:t xml:space="preserve"> - AÑO ESCOLAR 202</w:t>
      </w:r>
      <w:r w:rsidR="00E948BE">
        <w:rPr>
          <w:rFonts w:ascii="Arial Narrow" w:hAnsi="Arial Narrow" w:cs="Arial"/>
          <w:b/>
          <w:szCs w:val="20"/>
        </w:rPr>
        <w:t>4</w:t>
      </w:r>
      <w:r w:rsidR="00872061" w:rsidRPr="002B3618">
        <w:rPr>
          <w:rFonts w:ascii="Arial Narrow" w:hAnsi="Arial Narrow" w:cs="Arial"/>
          <w:b/>
          <w:szCs w:val="20"/>
        </w:rPr>
        <w:t xml:space="preserve">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5E39DAF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F3198A">
        <w:rPr>
          <w:rFonts w:ascii="Arial Narrow" w:hAnsi="Arial Narrow" w:cs="Arial"/>
          <w:sz w:val="20"/>
          <w:szCs w:val="20"/>
        </w:rPr>
        <w:t>Ed. para el Trabajo.</w:t>
      </w:r>
    </w:p>
    <w:p w14:paraId="47B4811E" w14:textId="1A9F474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VII</w:t>
      </w:r>
    </w:p>
    <w:p w14:paraId="13350403" w14:textId="3412B402"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FD095A">
        <w:rPr>
          <w:rFonts w:ascii="Arial Narrow" w:hAnsi="Arial Narrow" w:cs="Arial"/>
          <w:sz w:val="20"/>
          <w:szCs w:val="20"/>
        </w:rPr>
        <w:t>4</w:t>
      </w:r>
      <w:r w:rsidR="00F3198A">
        <w:rPr>
          <w:rFonts w:ascii="Arial Narrow" w:hAnsi="Arial Narrow" w:cs="Arial"/>
          <w:sz w:val="20"/>
          <w:szCs w:val="20"/>
        </w:rPr>
        <w:t>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3AFAA580"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E948BE">
        <w:rPr>
          <w:rFonts w:ascii="Arial Narrow" w:hAnsi="Arial Narrow" w:cs="Arial"/>
          <w:sz w:val="20"/>
          <w:szCs w:val="20"/>
        </w:rPr>
        <w:t>3</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7FBAB87D" w14:textId="77777777" w:rsidR="00B324E6" w:rsidRPr="00B324E6" w:rsidRDefault="00B324E6" w:rsidP="00B324E6">
            <w:pPr>
              <w:pStyle w:val="Prrafodelista"/>
              <w:jc w:val="center"/>
              <w:rPr>
                <w:rFonts w:ascii="Arial Narrow" w:hAnsi="Arial Narrow" w:cs="Arial"/>
                <w:bCs/>
                <w:sz w:val="20"/>
                <w:szCs w:val="20"/>
              </w:rPr>
            </w:pPr>
            <w:r w:rsidRPr="00B324E6">
              <w:rPr>
                <w:rFonts w:ascii="Arial Narrow" w:hAnsi="Arial Narrow" w:cs="Arial"/>
                <w:bCs/>
                <w:sz w:val="20"/>
                <w:szCs w:val="20"/>
              </w:rPr>
              <w:t>Nivel esperado al final del ciclo VII</w:t>
            </w:r>
          </w:p>
          <w:p w14:paraId="2FE6B84C" w14:textId="3944993C" w:rsidR="002B3618" w:rsidRPr="00B324E6" w:rsidRDefault="00B324E6" w:rsidP="00B324E6">
            <w:pPr>
              <w:pStyle w:val="Prrafodelista"/>
              <w:ind w:left="0"/>
              <w:jc w:val="center"/>
              <w:rPr>
                <w:rFonts w:ascii="Arial Narrow" w:hAnsi="Arial Narrow" w:cs="Arial"/>
                <w:bCs/>
                <w:sz w:val="20"/>
                <w:szCs w:val="20"/>
              </w:rPr>
            </w:pPr>
            <w:r w:rsidRPr="00B324E6">
              <w:rPr>
                <w:rFonts w:ascii="Arial Narrow" w:hAnsi="Arial Narrow" w:cs="Arial"/>
                <w:bCs/>
                <w:sz w:val="20"/>
                <w:szCs w:val="20"/>
              </w:rPr>
              <w:t>Se desenvuelve en los entornos virtuales cuando representa, interactúa e influye en otros entornos virtuales personales de contextos socio-culturales distintos de manera consciente y sistemática, a partir de la integralidad de su identidad manifestada en su entorno virtual personal.</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478098E5" w14:textId="77777777" w:rsidR="00D753EC" w:rsidRDefault="00D753EC" w:rsidP="00D753EC">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2B765E9C" w14:textId="77777777" w:rsidR="00D753EC" w:rsidRPr="000A321E" w:rsidRDefault="00D753EC" w:rsidP="00D753EC">
      <w:pPr>
        <w:pBdr>
          <w:top w:val="nil"/>
          <w:left w:val="nil"/>
          <w:bottom w:val="nil"/>
          <w:right w:val="nil"/>
          <w:between w:val="nil"/>
        </w:pBdr>
        <w:ind w:left="708"/>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Levanto la mano para participar, esperando respetuosa y pacientemente mi turno y evitando interrumpir la participación de mis compañeros durante su intervención.</w:t>
      </w:r>
    </w:p>
    <w:p w14:paraId="77186335" w14:textId="77777777" w:rsidR="00D753EC" w:rsidRPr="000A321E" w:rsidRDefault="00D753EC" w:rsidP="00D753EC">
      <w:pPr>
        <w:pBdr>
          <w:top w:val="nil"/>
          <w:left w:val="nil"/>
          <w:bottom w:val="nil"/>
          <w:right w:val="nil"/>
          <w:between w:val="nil"/>
        </w:pBdr>
        <w:ind w:left="708"/>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 xml:space="preserve"> Escucha en silencio las indicaciones y participación de los compañeros. </w:t>
      </w:r>
    </w:p>
    <w:p w14:paraId="7DA2CE9A" w14:textId="77777777" w:rsidR="00D753EC" w:rsidRPr="000A321E" w:rsidRDefault="00D753EC" w:rsidP="00D753EC">
      <w:pPr>
        <w:pBdr>
          <w:top w:val="nil"/>
          <w:left w:val="nil"/>
          <w:bottom w:val="nil"/>
          <w:right w:val="nil"/>
          <w:between w:val="nil"/>
        </w:pBdr>
        <w:ind w:left="708"/>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Contribuyo al trabajo ordenado de cada clase, mostrando posturas y actitudes adecuadas y evitando jugar en el aula o distraerme con otras actividades no asignadas.</w:t>
      </w:r>
    </w:p>
    <w:p w14:paraId="69DCEEF1" w14:textId="77777777" w:rsidR="00D753EC" w:rsidRPr="000A321E" w:rsidRDefault="00D753EC" w:rsidP="00D753EC">
      <w:pPr>
        <w:pBdr>
          <w:top w:val="nil"/>
          <w:left w:val="nil"/>
          <w:bottom w:val="nil"/>
          <w:right w:val="nil"/>
          <w:between w:val="nil"/>
        </w:pBdr>
        <w:ind w:left="708"/>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Cuido mi aseo y porte personal, asistiendo bien peinado, utilizando adecuadamente mi kit de aseo y empleo adecuadamente el uniforme.</w:t>
      </w:r>
    </w:p>
    <w:p w14:paraId="5BC77D46" w14:textId="77777777" w:rsidR="00D753EC" w:rsidRDefault="00D753EC" w:rsidP="00D753EC">
      <w:pPr>
        <w:pBdr>
          <w:top w:val="nil"/>
          <w:left w:val="nil"/>
          <w:bottom w:val="nil"/>
          <w:right w:val="nil"/>
          <w:between w:val="nil"/>
        </w:pBdr>
        <w:ind w:left="708"/>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Evito quedarme innecesariamente en el aula de clases durante los recreos u otras actividades programadas fuera de ella.</w:t>
      </w:r>
    </w:p>
    <w:p w14:paraId="0F1DCB96" w14:textId="77777777" w:rsidR="00D753EC" w:rsidRPr="00B324E6" w:rsidRDefault="00D753EC" w:rsidP="00D753EC">
      <w:pPr>
        <w:pBdr>
          <w:top w:val="nil"/>
          <w:left w:val="nil"/>
          <w:bottom w:val="nil"/>
          <w:right w:val="nil"/>
          <w:between w:val="nil"/>
        </w:pBdr>
        <w:ind w:left="708"/>
        <w:rPr>
          <w:rFonts w:ascii="Arial Narrow" w:hAnsi="Arial Narrow" w:cs="Arial"/>
          <w:bCs/>
          <w:sz w:val="20"/>
          <w:szCs w:val="20"/>
        </w:rPr>
      </w:pPr>
    </w:p>
    <w:p w14:paraId="0517F537" w14:textId="77777777" w:rsidR="00D753EC" w:rsidRDefault="00D753EC" w:rsidP="00D753EC">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lastRenderedPageBreak/>
        <w:t>Trabajo</w:t>
      </w:r>
    </w:p>
    <w:p w14:paraId="0326E98B" w14:textId="77777777" w:rsidR="00D753EC" w:rsidRPr="000A321E" w:rsidRDefault="00D753EC" w:rsidP="00B42770">
      <w:pPr>
        <w:pBdr>
          <w:top w:val="nil"/>
          <w:left w:val="nil"/>
          <w:bottom w:val="nil"/>
          <w:right w:val="nil"/>
          <w:between w:val="nil"/>
        </w:pBdr>
        <w:ind w:left="993" w:hanging="142"/>
        <w:jc w:val="both"/>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Participo activamente de las clases demostrando conocer los temas tratados (uso de las guías del alumno).</w:t>
      </w:r>
    </w:p>
    <w:p w14:paraId="06DA3392" w14:textId="77777777" w:rsidR="00D753EC" w:rsidRPr="000A321E" w:rsidRDefault="00D753EC" w:rsidP="00B42770">
      <w:pPr>
        <w:pBdr>
          <w:top w:val="nil"/>
          <w:left w:val="nil"/>
          <w:bottom w:val="nil"/>
          <w:right w:val="nil"/>
          <w:between w:val="nil"/>
        </w:pBdr>
        <w:ind w:left="993" w:hanging="142"/>
        <w:jc w:val="both"/>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Trabajo de forma activa y asertiva en cada actividad individual o grupal propuesta por el docente, brindando aportes y apoyo que construyan un óptimo trabajo educativo.</w:t>
      </w:r>
    </w:p>
    <w:p w14:paraId="7BF912BF" w14:textId="77777777" w:rsidR="00D753EC" w:rsidRPr="000A321E" w:rsidRDefault="00D753EC" w:rsidP="00B42770">
      <w:pPr>
        <w:pBdr>
          <w:top w:val="nil"/>
          <w:left w:val="nil"/>
          <w:bottom w:val="nil"/>
          <w:right w:val="nil"/>
          <w:between w:val="nil"/>
        </w:pBdr>
        <w:ind w:left="993" w:hanging="142"/>
        <w:jc w:val="both"/>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Respeto las opiniones y forma de trabajo de mis compañeros y docentes, siendo empático con mis comentarios y comportamiento.</w:t>
      </w:r>
    </w:p>
    <w:p w14:paraId="1D512EC1" w14:textId="77777777" w:rsidR="00D753EC" w:rsidRDefault="00D753EC" w:rsidP="00B42770">
      <w:pPr>
        <w:pBdr>
          <w:top w:val="nil"/>
          <w:left w:val="nil"/>
          <w:bottom w:val="nil"/>
          <w:right w:val="nil"/>
          <w:between w:val="nil"/>
        </w:pBdr>
        <w:ind w:left="993" w:hanging="142"/>
        <w:jc w:val="both"/>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Presento todos mis trabajos correctamente desarrollados, según las indicaciones del docente y manifestando en ellos corrección ortográfica, orden, nitidez, limpieza, autonomía y puntualidad.</w:t>
      </w:r>
    </w:p>
    <w:p w14:paraId="4E7B52BE" w14:textId="77777777" w:rsidR="00D753EC" w:rsidRPr="00B324E6" w:rsidRDefault="00D753EC" w:rsidP="00D753EC">
      <w:pPr>
        <w:pBdr>
          <w:top w:val="nil"/>
          <w:left w:val="nil"/>
          <w:bottom w:val="nil"/>
          <w:right w:val="nil"/>
          <w:between w:val="nil"/>
        </w:pBdr>
        <w:ind w:left="708"/>
        <w:rPr>
          <w:rFonts w:ascii="Arial Narrow" w:hAnsi="Arial Narrow" w:cs="Arial"/>
          <w:bCs/>
          <w:sz w:val="20"/>
          <w:szCs w:val="20"/>
        </w:rPr>
      </w:pPr>
    </w:p>
    <w:p w14:paraId="6C221870" w14:textId="77777777" w:rsidR="00D753EC" w:rsidRDefault="00D753EC" w:rsidP="00D753EC">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73108396" w14:textId="77777777" w:rsidR="00D753EC" w:rsidRPr="000A321E" w:rsidRDefault="00D753EC" w:rsidP="00D753EC">
      <w:pPr>
        <w:pStyle w:val="Prrafodelista"/>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Llego puntual a las clases, respetando la hora de ingreso al colegio y de retorno al aula después de cada receso.</w:t>
      </w:r>
    </w:p>
    <w:p w14:paraId="5B94F7EB" w14:textId="77777777" w:rsidR="00D753EC" w:rsidRPr="000A321E" w:rsidRDefault="00D753EC" w:rsidP="00D753EC">
      <w:pPr>
        <w:pStyle w:val="Prrafodelista"/>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Asume y cumple sus responsabilidades académicas en el tiempo establecido.</w:t>
      </w:r>
    </w:p>
    <w:p w14:paraId="7CF7D7E5" w14:textId="77777777" w:rsidR="00D753EC" w:rsidRPr="000A321E" w:rsidRDefault="00D753EC" w:rsidP="00D753EC">
      <w:pPr>
        <w:pStyle w:val="Prrafodelista"/>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Superviso diariamente mi usuario de intranet, cumpliendo puntual y correctamente con mis trabajos según las indicaciones asignadas por cada docente.</w:t>
      </w:r>
    </w:p>
    <w:p w14:paraId="4B22711D" w14:textId="77777777" w:rsidR="00D753EC" w:rsidRPr="000A321E" w:rsidRDefault="00D753EC" w:rsidP="00D753EC">
      <w:pPr>
        <w:pStyle w:val="Prrafodelista"/>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 xml:space="preserve"> Cumplo responsablemente los encargos asignados por el tutor y demás profesores, mostrando disposición en cada actividad.</w:t>
      </w:r>
    </w:p>
    <w:p w14:paraId="035A485F" w14:textId="77777777" w:rsidR="00D753EC" w:rsidRDefault="00D753EC" w:rsidP="00D753EC">
      <w:pPr>
        <w:pStyle w:val="Prrafodelista"/>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Justifico oportunamente mis inasistencias a las clases y las tardanzas. Si falté a clases me pongo al día.</w:t>
      </w:r>
    </w:p>
    <w:p w14:paraId="39970807" w14:textId="77777777" w:rsidR="00D753EC" w:rsidRPr="00B324E6" w:rsidRDefault="00D753EC" w:rsidP="00D753EC">
      <w:pPr>
        <w:pStyle w:val="Prrafodelista"/>
        <w:rPr>
          <w:rFonts w:ascii="Arial Narrow" w:hAnsi="Arial Narrow" w:cs="Arial"/>
          <w:bCs/>
          <w:sz w:val="20"/>
          <w:szCs w:val="20"/>
        </w:rPr>
      </w:pPr>
    </w:p>
    <w:p w14:paraId="721BD220" w14:textId="77777777" w:rsidR="00D753EC" w:rsidRDefault="00D753EC" w:rsidP="00D753EC">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305910CF" w14:textId="77777777" w:rsidR="00D753EC" w:rsidRPr="000A321E" w:rsidRDefault="00D753EC" w:rsidP="00D753EC">
      <w:pPr>
        <w:pBdr>
          <w:top w:val="nil"/>
          <w:left w:val="nil"/>
          <w:bottom w:val="nil"/>
          <w:right w:val="nil"/>
          <w:between w:val="nil"/>
        </w:pBdr>
        <w:ind w:left="708"/>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Trato a mis compañeros y docentes con el debido respeto, usando un lenguaje correcto, evitando los juegos bruscos, obviando poner apodos o realizar bromas de mal gusto.</w:t>
      </w:r>
    </w:p>
    <w:p w14:paraId="63E6A05A" w14:textId="77777777" w:rsidR="00D753EC" w:rsidRPr="000A321E" w:rsidRDefault="00D753EC" w:rsidP="00D753EC">
      <w:pPr>
        <w:pBdr>
          <w:top w:val="nil"/>
          <w:left w:val="nil"/>
          <w:bottom w:val="nil"/>
          <w:right w:val="nil"/>
          <w:between w:val="nil"/>
        </w:pBdr>
        <w:ind w:left="708"/>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 xml:space="preserve"> Evito distraer a mis compañeros durante las explicaciones de los profesores, guardando para ello, atención y silencio.</w:t>
      </w:r>
    </w:p>
    <w:p w14:paraId="21A27DA8" w14:textId="77777777" w:rsidR="00D753EC" w:rsidRPr="000A321E" w:rsidRDefault="00D753EC" w:rsidP="00D753EC">
      <w:pPr>
        <w:pBdr>
          <w:top w:val="nil"/>
          <w:left w:val="nil"/>
          <w:bottom w:val="nil"/>
          <w:right w:val="nil"/>
          <w:between w:val="nil"/>
        </w:pBdr>
        <w:ind w:left="708"/>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Colaboro con el desarrollo de las clases que programa cada docente, mostrando disposición, interés, apoyo y participación activa, evitando portar elementos distractores o entreteniendo a mis compañeros con acciones inapropiadas.</w:t>
      </w:r>
    </w:p>
    <w:p w14:paraId="71BB4B27" w14:textId="77777777" w:rsidR="00D753EC" w:rsidRPr="000A321E" w:rsidRDefault="00D753EC" w:rsidP="00D753EC">
      <w:pPr>
        <w:pBdr>
          <w:top w:val="nil"/>
          <w:left w:val="nil"/>
          <w:bottom w:val="nil"/>
          <w:right w:val="nil"/>
          <w:between w:val="nil"/>
        </w:pBdr>
        <w:ind w:left="708"/>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Apoyo a mis compañeros en su desarrollo personal, brindándoles ayuda y orientación, involucrándolos a trabajar juntos en las actividades asignadas o de recreación y siendo tolerantes y empáticos con su ritmo de aprendizaje.</w:t>
      </w:r>
    </w:p>
    <w:p w14:paraId="393F0F0E" w14:textId="77777777" w:rsidR="00D753EC" w:rsidRPr="000A321E" w:rsidRDefault="00D753EC" w:rsidP="00D753EC">
      <w:pPr>
        <w:pBdr>
          <w:top w:val="nil"/>
          <w:left w:val="nil"/>
          <w:bottom w:val="nil"/>
          <w:right w:val="nil"/>
          <w:between w:val="nil"/>
        </w:pBdr>
        <w:ind w:left="708"/>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Evito poner apodos, burlarme de mis compañeros y uso un vocabulario correcto para dirigirme a los profesores y demás personas.</w:t>
      </w:r>
    </w:p>
    <w:p w14:paraId="4331578A" w14:textId="77777777" w:rsidR="00D753EC" w:rsidRDefault="00D753EC" w:rsidP="00D753EC">
      <w:pPr>
        <w:pBdr>
          <w:top w:val="nil"/>
          <w:left w:val="nil"/>
          <w:bottom w:val="nil"/>
          <w:right w:val="nil"/>
          <w:between w:val="nil"/>
        </w:pBdr>
        <w:ind w:left="708"/>
        <w:rPr>
          <w:rFonts w:ascii="Arial Narrow" w:hAnsi="Arial Narrow" w:cs="Arial"/>
          <w:bCs/>
          <w:sz w:val="20"/>
          <w:szCs w:val="20"/>
        </w:rPr>
      </w:pPr>
      <w:r w:rsidRPr="000A321E">
        <w:rPr>
          <w:rFonts w:ascii="Arial Narrow" w:hAnsi="Arial Narrow" w:cs="Arial"/>
          <w:bCs/>
          <w:sz w:val="20"/>
          <w:szCs w:val="20"/>
        </w:rPr>
        <w:t>•</w:t>
      </w:r>
      <w:r w:rsidRPr="000A321E">
        <w:rPr>
          <w:rFonts w:ascii="Arial Narrow" w:hAnsi="Arial Narrow" w:cs="Arial"/>
          <w:bCs/>
          <w:sz w:val="20"/>
          <w:szCs w:val="20"/>
        </w:rPr>
        <w:tab/>
        <w:t>Respeta los momentos de oración.</w:t>
      </w:r>
    </w:p>
    <w:p w14:paraId="282ED2D0" w14:textId="77777777" w:rsidR="000A321E" w:rsidRPr="00B324E6" w:rsidRDefault="000A321E" w:rsidP="00B324E6">
      <w:pPr>
        <w:pBdr>
          <w:top w:val="nil"/>
          <w:left w:val="nil"/>
          <w:bottom w:val="nil"/>
          <w:right w:val="nil"/>
          <w:between w:val="nil"/>
        </w:pBdr>
        <w:ind w:left="708"/>
        <w:rPr>
          <w:rFonts w:ascii="Arial Narrow" w:hAnsi="Arial Narrow" w:cs="Arial"/>
          <w:bCs/>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7A1E9FCD"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r w:rsidR="00061166">
              <w:rPr>
                <w:rFonts w:ascii="Arial Narrow" w:hAnsi="Arial Narrow"/>
                <w:bCs/>
                <w:sz w:val="20"/>
                <w:szCs w:val="20"/>
              </w:rPr>
              <w:t xml:space="preserve"> en diferentes formatos.</w:t>
            </w:r>
          </w:p>
        </w:tc>
        <w:tc>
          <w:tcPr>
            <w:tcW w:w="2356" w:type="dxa"/>
          </w:tcPr>
          <w:p w14:paraId="414EC77A" w14:textId="68CC8923" w:rsidR="00336833" w:rsidRPr="00A77F34" w:rsidRDefault="00D611ED" w:rsidP="002B3618">
            <w:pPr>
              <w:rPr>
                <w:rFonts w:ascii="Arial Narrow" w:hAnsi="Arial Narrow"/>
                <w:bCs/>
                <w:sz w:val="20"/>
                <w:szCs w:val="20"/>
              </w:rPr>
            </w:pPr>
            <w:r w:rsidRPr="007F1C39">
              <w:rPr>
                <w:rFonts w:ascii="Arial Narrow" w:eastAsia="Calibri" w:hAnsi="Arial Narrow" w:cs="Arial"/>
                <w:sz w:val="20"/>
                <w:szCs w:val="20"/>
              </w:rPr>
              <w:t>Aplica diversas funciones de cálculo combinadas para solucionar situaciones diversas cuando sistematiza información en una base de datos y la representa gráficamente.</w:t>
            </w:r>
          </w:p>
        </w:tc>
        <w:tc>
          <w:tcPr>
            <w:tcW w:w="2357" w:type="dxa"/>
          </w:tcPr>
          <w:p w14:paraId="06477CC0" w14:textId="6CED84B2" w:rsidR="00336833" w:rsidRPr="00A77F34" w:rsidRDefault="003658B9" w:rsidP="002B3618">
            <w:pPr>
              <w:rPr>
                <w:rFonts w:ascii="Arial Narrow" w:hAnsi="Arial Narrow"/>
                <w:bCs/>
                <w:sz w:val="20"/>
                <w:szCs w:val="20"/>
              </w:rPr>
            </w:pPr>
            <w:r>
              <w:rPr>
                <w:rFonts w:ascii="Arial Narrow" w:hAnsi="Arial Narrow"/>
                <w:bCs/>
                <w:sz w:val="20"/>
                <w:szCs w:val="20"/>
              </w:rPr>
              <w:t xml:space="preserve">Adobe </w:t>
            </w:r>
            <w:proofErr w:type="spellStart"/>
            <w:r>
              <w:rPr>
                <w:rFonts w:ascii="Arial Narrow" w:hAnsi="Arial Narrow"/>
                <w:bCs/>
                <w:sz w:val="20"/>
                <w:szCs w:val="20"/>
              </w:rPr>
              <w:t>Illustrator</w:t>
            </w:r>
            <w:proofErr w:type="spellEnd"/>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27871830" w:rsidR="00336833" w:rsidRPr="00A77F34" w:rsidRDefault="003658B9" w:rsidP="002B3618">
            <w:pPr>
              <w:rPr>
                <w:rFonts w:ascii="Arial Narrow" w:hAnsi="Arial Narrow"/>
                <w:bCs/>
                <w:sz w:val="20"/>
                <w:szCs w:val="20"/>
              </w:rPr>
            </w:pPr>
            <w:r>
              <w:rPr>
                <w:rFonts w:ascii="Arial Narrow" w:hAnsi="Arial Narrow"/>
                <w:bCs/>
                <w:sz w:val="20"/>
                <w:szCs w:val="20"/>
              </w:rPr>
              <w:t>Diseño de ilustraciones</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6095"/>
        <w:gridCol w:w="1258"/>
        <w:gridCol w:w="2392"/>
      </w:tblGrid>
      <w:tr w:rsidR="00336833" w:rsidRPr="00336833" w14:paraId="60626C9E" w14:textId="77777777" w:rsidTr="00B42770">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6095"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258"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D87C8E" w14:paraId="2A882379" w14:textId="77777777" w:rsidTr="00B42770">
        <w:tc>
          <w:tcPr>
            <w:tcW w:w="1559" w:type="dxa"/>
          </w:tcPr>
          <w:p w14:paraId="3AEDC0D7" w14:textId="22D9B364" w:rsidR="00D87C8E" w:rsidRDefault="00D87C8E" w:rsidP="00D87C8E">
            <w:pPr>
              <w:jc w:val="center"/>
              <w:rPr>
                <w:rFonts w:ascii="Arial Narrow" w:hAnsi="Arial Narrow"/>
                <w:sz w:val="20"/>
                <w:szCs w:val="20"/>
              </w:rPr>
            </w:pPr>
            <w:r>
              <w:rPr>
                <w:rFonts w:ascii="Arial Narrow" w:hAnsi="Arial Narrow"/>
                <w:sz w:val="20"/>
                <w:szCs w:val="20"/>
              </w:rPr>
              <w:t>06/24</w:t>
            </w:r>
          </w:p>
        </w:tc>
        <w:tc>
          <w:tcPr>
            <w:tcW w:w="2835" w:type="dxa"/>
          </w:tcPr>
          <w:p w14:paraId="4E0BD0F8" w14:textId="151EBFF4" w:rsidR="00D87C8E" w:rsidRPr="003E4F89" w:rsidRDefault="0012179F" w:rsidP="00D87C8E">
            <w:pPr>
              <w:rPr>
                <w:rFonts w:ascii="Arial Narrow" w:hAnsi="Arial Narrow"/>
                <w:sz w:val="20"/>
                <w:szCs w:val="20"/>
              </w:rPr>
            </w:pPr>
            <w:r>
              <w:rPr>
                <w:rFonts w:ascii="Arial Narrow" w:hAnsi="Arial Narrow"/>
                <w:sz w:val="20"/>
                <w:szCs w:val="20"/>
              </w:rPr>
              <w:t>Introducción al diseño gráfico</w:t>
            </w:r>
          </w:p>
        </w:tc>
        <w:tc>
          <w:tcPr>
            <w:tcW w:w="6095" w:type="dxa"/>
          </w:tcPr>
          <w:p w14:paraId="365CA445" w14:textId="338CF0F9" w:rsidR="00D87C8E" w:rsidRDefault="00EC3A0B" w:rsidP="00D87C8E">
            <w:pPr>
              <w:jc w:val="both"/>
              <w:rPr>
                <w:rFonts w:ascii="Arial Narrow" w:hAnsi="Arial Narrow"/>
                <w:sz w:val="20"/>
                <w:szCs w:val="20"/>
              </w:rPr>
            </w:pPr>
            <w:r w:rsidRPr="00EC3A0B">
              <w:rPr>
                <w:rFonts w:ascii="Arial Narrow" w:hAnsi="Arial Narrow"/>
                <w:sz w:val="20"/>
                <w:szCs w:val="20"/>
              </w:rPr>
              <w:t>El diseño gráfico es una disciplina que busca integrar elementos visuales con el fin de transmitir un mensaje, emoción o idea.</w:t>
            </w:r>
          </w:p>
        </w:tc>
        <w:tc>
          <w:tcPr>
            <w:tcW w:w="1258" w:type="dxa"/>
            <w:vMerge w:val="restart"/>
            <w:vAlign w:val="center"/>
          </w:tcPr>
          <w:p w14:paraId="1B16AD4E" w14:textId="3F6468A1" w:rsidR="00D87C8E" w:rsidRDefault="00D87C8E" w:rsidP="00D87C8E">
            <w:pPr>
              <w:jc w:val="center"/>
              <w:rPr>
                <w:rFonts w:ascii="Arial Narrow" w:hAnsi="Arial Narrow"/>
                <w:sz w:val="20"/>
                <w:szCs w:val="20"/>
              </w:rPr>
            </w:pPr>
            <w:r>
              <w:rPr>
                <w:rFonts w:ascii="Arial Narrow" w:hAnsi="Arial Narrow"/>
                <w:bCs/>
                <w:sz w:val="20"/>
                <w:szCs w:val="20"/>
              </w:rPr>
              <w:t>Diseño de ilustraciones</w:t>
            </w:r>
          </w:p>
        </w:tc>
        <w:tc>
          <w:tcPr>
            <w:tcW w:w="2392" w:type="dxa"/>
            <w:vMerge w:val="restart"/>
            <w:vAlign w:val="center"/>
          </w:tcPr>
          <w:p w14:paraId="68AE73DE" w14:textId="77777777" w:rsidR="00D87C8E" w:rsidRPr="009C4FAC" w:rsidRDefault="00D87C8E" w:rsidP="00D87C8E">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07A00D21" w14:textId="77777777" w:rsidR="00D87C8E" w:rsidRPr="009C4FAC" w:rsidRDefault="00D87C8E" w:rsidP="00D87C8E">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22459AC" w14:textId="77777777" w:rsidR="00D87C8E" w:rsidRPr="009C4FAC" w:rsidRDefault="00D87C8E" w:rsidP="00D87C8E">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6790D52D" w14:textId="77777777" w:rsidR="00D87C8E" w:rsidRPr="009C4FAC" w:rsidRDefault="00D87C8E" w:rsidP="00D87C8E">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3A4F1A4E" w14:textId="77777777" w:rsidR="00D87C8E" w:rsidRPr="009C4FAC" w:rsidRDefault="00D87C8E" w:rsidP="00D87C8E">
            <w:pPr>
              <w:ind w:left="482"/>
              <w:jc w:val="both"/>
              <w:rPr>
                <w:rFonts w:ascii="Arial Narrow" w:hAnsi="Arial Narrow"/>
                <w:sz w:val="20"/>
                <w:szCs w:val="20"/>
              </w:rPr>
            </w:pPr>
            <w:r w:rsidRPr="009C4FAC">
              <w:rPr>
                <w:rFonts w:ascii="Arial Narrow" w:hAnsi="Arial Narrow"/>
                <w:sz w:val="20"/>
                <w:szCs w:val="20"/>
              </w:rPr>
              <w:lastRenderedPageBreak/>
              <w:t>•</w:t>
            </w:r>
            <w:r w:rsidRPr="009C4FAC">
              <w:rPr>
                <w:rFonts w:ascii="Arial Narrow" w:hAnsi="Arial Narrow"/>
                <w:sz w:val="20"/>
                <w:szCs w:val="20"/>
              </w:rPr>
              <w:tab/>
              <w:t xml:space="preserve">Intranet </w:t>
            </w:r>
          </w:p>
          <w:p w14:paraId="500352B1" w14:textId="07B0FEF3" w:rsidR="00D87C8E" w:rsidRDefault="00D87C8E" w:rsidP="00D87C8E">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12179F" w14:paraId="3FD99804" w14:textId="77777777" w:rsidTr="00B42770">
        <w:tc>
          <w:tcPr>
            <w:tcW w:w="1559" w:type="dxa"/>
          </w:tcPr>
          <w:p w14:paraId="43C5A443" w14:textId="36034F15" w:rsidR="0012179F" w:rsidRDefault="0012179F" w:rsidP="00D87C8E">
            <w:pPr>
              <w:jc w:val="center"/>
              <w:rPr>
                <w:rFonts w:ascii="Arial Narrow" w:hAnsi="Arial Narrow"/>
                <w:sz w:val="20"/>
                <w:szCs w:val="20"/>
              </w:rPr>
            </w:pPr>
            <w:r>
              <w:rPr>
                <w:rFonts w:ascii="Arial Narrow" w:hAnsi="Arial Narrow"/>
                <w:sz w:val="20"/>
                <w:szCs w:val="20"/>
              </w:rPr>
              <w:t>06/24</w:t>
            </w:r>
          </w:p>
        </w:tc>
        <w:tc>
          <w:tcPr>
            <w:tcW w:w="2835" w:type="dxa"/>
            <w:vMerge w:val="restart"/>
          </w:tcPr>
          <w:p w14:paraId="103B66E0" w14:textId="125C1C3A" w:rsidR="0012179F" w:rsidRPr="00B05741" w:rsidRDefault="0012179F" w:rsidP="00D87C8E">
            <w:pPr>
              <w:rPr>
                <w:rFonts w:ascii="Arial Narrow" w:hAnsi="Arial Narrow"/>
                <w:sz w:val="20"/>
                <w:szCs w:val="20"/>
              </w:rPr>
            </w:pPr>
            <w:r>
              <w:rPr>
                <w:rFonts w:ascii="Arial Narrow" w:hAnsi="Arial Narrow"/>
                <w:sz w:val="20"/>
                <w:szCs w:val="20"/>
              </w:rPr>
              <w:t>Componentes básicos de la barra de herramientas</w:t>
            </w:r>
          </w:p>
        </w:tc>
        <w:tc>
          <w:tcPr>
            <w:tcW w:w="6095" w:type="dxa"/>
            <w:vMerge w:val="restart"/>
          </w:tcPr>
          <w:p w14:paraId="51E64C42" w14:textId="7410E42A" w:rsidR="0012179F" w:rsidRDefault="0012179F" w:rsidP="00D87C8E">
            <w:pPr>
              <w:jc w:val="both"/>
              <w:rPr>
                <w:rFonts w:ascii="Arial Narrow" w:hAnsi="Arial Narrow"/>
                <w:sz w:val="20"/>
                <w:szCs w:val="20"/>
              </w:rPr>
            </w:pPr>
            <w:r w:rsidRPr="0012179F">
              <w:rPr>
                <w:rFonts w:ascii="Arial Narrow" w:hAnsi="Arial Narrow"/>
                <w:sz w:val="20"/>
                <w:szCs w:val="20"/>
              </w:rPr>
              <w:t>Selección, selección directa, pluma, curvatura, de formas, pincel, rotar, borrador, cuentagotas, anchura, fusión, zoom, creador de formas.</w:t>
            </w:r>
          </w:p>
        </w:tc>
        <w:tc>
          <w:tcPr>
            <w:tcW w:w="1258" w:type="dxa"/>
            <w:vMerge/>
          </w:tcPr>
          <w:p w14:paraId="0B085240" w14:textId="77777777" w:rsidR="0012179F" w:rsidRDefault="0012179F" w:rsidP="00D87C8E">
            <w:pPr>
              <w:rPr>
                <w:rFonts w:ascii="Arial Narrow" w:hAnsi="Arial Narrow"/>
                <w:sz w:val="20"/>
                <w:szCs w:val="20"/>
              </w:rPr>
            </w:pPr>
          </w:p>
        </w:tc>
        <w:tc>
          <w:tcPr>
            <w:tcW w:w="2392" w:type="dxa"/>
            <w:vMerge/>
          </w:tcPr>
          <w:p w14:paraId="594825A9" w14:textId="77777777" w:rsidR="0012179F" w:rsidRDefault="0012179F" w:rsidP="00D87C8E">
            <w:pPr>
              <w:rPr>
                <w:rFonts w:ascii="Arial Narrow" w:hAnsi="Arial Narrow"/>
                <w:sz w:val="20"/>
                <w:szCs w:val="20"/>
              </w:rPr>
            </w:pPr>
          </w:p>
        </w:tc>
      </w:tr>
      <w:tr w:rsidR="0012179F" w14:paraId="0C590126" w14:textId="77777777" w:rsidTr="00B42770">
        <w:tc>
          <w:tcPr>
            <w:tcW w:w="1559" w:type="dxa"/>
          </w:tcPr>
          <w:p w14:paraId="7C947AE0" w14:textId="1A0ADEE6" w:rsidR="0012179F" w:rsidRDefault="0012179F" w:rsidP="00D87C8E">
            <w:pPr>
              <w:jc w:val="center"/>
              <w:rPr>
                <w:rFonts w:ascii="Arial Narrow" w:hAnsi="Arial Narrow"/>
                <w:sz w:val="20"/>
                <w:szCs w:val="20"/>
              </w:rPr>
            </w:pPr>
            <w:r>
              <w:rPr>
                <w:rFonts w:ascii="Arial Narrow" w:hAnsi="Arial Narrow"/>
                <w:sz w:val="20"/>
                <w:szCs w:val="20"/>
              </w:rPr>
              <w:t>06/24</w:t>
            </w:r>
          </w:p>
        </w:tc>
        <w:tc>
          <w:tcPr>
            <w:tcW w:w="2835" w:type="dxa"/>
            <w:vMerge/>
          </w:tcPr>
          <w:p w14:paraId="673AD603" w14:textId="3C208A0E" w:rsidR="0012179F" w:rsidRPr="00B05741" w:rsidRDefault="0012179F" w:rsidP="00D87C8E">
            <w:pPr>
              <w:rPr>
                <w:rFonts w:ascii="Arial Narrow" w:hAnsi="Arial Narrow"/>
                <w:sz w:val="20"/>
                <w:szCs w:val="20"/>
              </w:rPr>
            </w:pPr>
          </w:p>
        </w:tc>
        <w:tc>
          <w:tcPr>
            <w:tcW w:w="6095" w:type="dxa"/>
            <w:vMerge/>
          </w:tcPr>
          <w:p w14:paraId="57312DFF" w14:textId="77777777" w:rsidR="0012179F" w:rsidRDefault="0012179F" w:rsidP="00D87C8E">
            <w:pPr>
              <w:jc w:val="both"/>
              <w:rPr>
                <w:rFonts w:ascii="Arial Narrow" w:hAnsi="Arial Narrow"/>
                <w:sz w:val="20"/>
                <w:szCs w:val="20"/>
              </w:rPr>
            </w:pPr>
          </w:p>
        </w:tc>
        <w:tc>
          <w:tcPr>
            <w:tcW w:w="1258" w:type="dxa"/>
            <w:vMerge/>
          </w:tcPr>
          <w:p w14:paraId="14BE619C" w14:textId="77777777" w:rsidR="0012179F" w:rsidRDefault="0012179F" w:rsidP="00D87C8E">
            <w:pPr>
              <w:rPr>
                <w:rFonts w:ascii="Arial Narrow" w:hAnsi="Arial Narrow"/>
                <w:sz w:val="20"/>
                <w:szCs w:val="20"/>
              </w:rPr>
            </w:pPr>
          </w:p>
        </w:tc>
        <w:tc>
          <w:tcPr>
            <w:tcW w:w="2392" w:type="dxa"/>
            <w:vMerge/>
          </w:tcPr>
          <w:p w14:paraId="66B36C92" w14:textId="77777777" w:rsidR="0012179F" w:rsidRDefault="0012179F" w:rsidP="00D87C8E">
            <w:pPr>
              <w:rPr>
                <w:rFonts w:ascii="Arial Narrow" w:hAnsi="Arial Narrow"/>
                <w:sz w:val="20"/>
                <w:szCs w:val="20"/>
              </w:rPr>
            </w:pPr>
          </w:p>
        </w:tc>
      </w:tr>
      <w:tr w:rsidR="0012179F" w14:paraId="38E104D4" w14:textId="77777777" w:rsidTr="00B42770">
        <w:tc>
          <w:tcPr>
            <w:tcW w:w="1559" w:type="dxa"/>
          </w:tcPr>
          <w:p w14:paraId="09CE54BD" w14:textId="17E0FBFC" w:rsidR="0012179F" w:rsidRDefault="0012179F" w:rsidP="00D87C8E">
            <w:pPr>
              <w:jc w:val="center"/>
              <w:rPr>
                <w:rFonts w:ascii="Arial Narrow" w:hAnsi="Arial Narrow"/>
                <w:sz w:val="20"/>
                <w:szCs w:val="20"/>
              </w:rPr>
            </w:pPr>
            <w:r>
              <w:rPr>
                <w:rFonts w:ascii="Arial Narrow" w:hAnsi="Arial Narrow"/>
                <w:sz w:val="20"/>
                <w:szCs w:val="20"/>
              </w:rPr>
              <w:lastRenderedPageBreak/>
              <w:t>06/24</w:t>
            </w:r>
          </w:p>
        </w:tc>
        <w:tc>
          <w:tcPr>
            <w:tcW w:w="2835" w:type="dxa"/>
            <w:vMerge w:val="restart"/>
          </w:tcPr>
          <w:p w14:paraId="4B9581D2" w14:textId="065EDA1A" w:rsidR="0012179F" w:rsidRPr="00B05741" w:rsidRDefault="0012179F" w:rsidP="00D87C8E">
            <w:pPr>
              <w:rPr>
                <w:rFonts w:ascii="Arial Narrow" w:hAnsi="Arial Narrow"/>
                <w:sz w:val="20"/>
                <w:szCs w:val="20"/>
              </w:rPr>
            </w:pPr>
            <w:r>
              <w:rPr>
                <w:rFonts w:ascii="Arial Narrow" w:hAnsi="Arial Narrow"/>
                <w:sz w:val="20"/>
                <w:szCs w:val="20"/>
              </w:rPr>
              <w:t>Aplicación de colores</w:t>
            </w:r>
          </w:p>
        </w:tc>
        <w:tc>
          <w:tcPr>
            <w:tcW w:w="6095" w:type="dxa"/>
            <w:vMerge w:val="restart"/>
          </w:tcPr>
          <w:p w14:paraId="41A237BC" w14:textId="3D745903" w:rsidR="0012179F" w:rsidRDefault="00EC3A0B" w:rsidP="00D87C8E">
            <w:pPr>
              <w:jc w:val="both"/>
              <w:rPr>
                <w:rFonts w:ascii="Arial Narrow" w:hAnsi="Arial Narrow"/>
                <w:sz w:val="20"/>
                <w:szCs w:val="20"/>
              </w:rPr>
            </w:pPr>
            <w:r w:rsidRPr="00EC3A0B">
              <w:rPr>
                <w:rFonts w:ascii="Arial Narrow" w:hAnsi="Arial Narrow"/>
                <w:sz w:val="20"/>
                <w:szCs w:val="20"/>
              </w:rPr>
              <w:t xml:space="preserve">En </w:t>
            </w:r>
            <w:proofErr w:type="spellStart"/>
            <w:r w:rsidRPr="00EC3A0B">
              <w:rPr>
                <w:rFonts w:ascii="Arial Narrow" w:hAnsi="Arial Narrow"/>
                <w:sz w:val="20"/>
                <w:szCs w:val="20"/>
              </w:rPr>
              <w:t>Illustrator</w:t>
            </w:r>
            <w:proofErr w:type="spellEnd"/>
            <w:r w:rsidRPr="00EC3A0B">
              <w:rPr>
                <w:rFonts w:ascii="Arial Narrow" w:hAnsi="Arial Narrow"/>
                <w:sz w:val="20"/>
                <w:szCs w:val="20"/>
              </w:rPr>
              <w:t xml:space="preserve"> tenemos múltiples formas de elegir un color. Podemos tomarlo de un objeto existente, especificar sus valores manualmente</w:t>
            </w:r>
            <w:r>
              <w:rPr>
                <w:rFonts w:ascii="Arial Narrow" w:hAnsi="Arial Narrow"/>
                <w:sz w:val="20"/>
                <w:szCs w:val="20"/>
              </w:rPr>
              <w:t>.</w:t>
            </w:r>
          </w:p>
        </w:tc>
        <w:tc>
          <w:tcPr>
            <w:tcW w:w="1258" w:type="dxa"/>
            <w:vMerge/>
          </w:tcPr>
          <w:p w14:paraId="07410BC8" w14:textId="77777777" w:rsidR="0012179F" w:rsidRDefault="0012179F" w:rsidP="00D87C8E">
            <w:pPr>
              <w:rPr>
                <w:rFonts w:ascii="Arial Narrow" w:hAnsi="Arial Narrow"/>
                <w:sz w:val="20"/>
                <w:szCs w:val="20"/>
              </w:rPr>
            </w:pPr>
          </w:p>
        </w:tc>
        <w:tc>
          <w:tcPr>
            <w:tcW w:w="2392" w:type="dxa"/>
            <w:vMerge/>
          </w:tcPr>
          <w:p w14:paraId="656D9B05" w14:textId="77777777" w:rsidR="0012179F" w:rsidRDefault="0012179F" w:rsidP="00D87C8E">
            <w:pPr>
              <w:rPr>
                <w:rFonts w:ascii="Arial Narrow" w:hAnsi="Arial Narrow"/>
                <w:sz w:val="20"/>
                <w:szCs w:val="20"/>
              </w:rPr>
            </w:pPr>
          </w:p>
        </w:tc>
      </w:tr>
      <w:tr w:rsidR="0012179F" w14:paraId="75977F4C" w14:textId="77777777" w:rsidTr="00B42770">
        <w:tc>
          <w:tcPr>
            <w:tcW w:w="1559" w:type="dxa"/>
          </w:tcPr>
          <w:p w14:paraId="61DAAD20" w14:textId="1848E29F" w:rsidR="0012179F" w:rsidRDefault="0012179F" w:rsidP="00D87C8E">
            <w:pPr>
              <w:jc w:val="center"/>
              <w:rPr>
                <w:rFonts w:ascii="Arial Narrow" w:hAnsi="Arial Narrow"/>
                <w:sz w:val="20"/>
                <w:szCs w:val="20"/>
              </w:rPr>
            </w:pPr>
            <w:r>
              <w:rPr>
                <w:rFonts w:ascii="Arial Narrow" w:hAnsi="Arial Narrow"/>
                <w:sz w:val="20"/>
                <w:szCs w:val="20"/>
              </w:rPr>
              <w:t>07/24</w:t>
            </w:r>
          </w:p>
        </w:tc>
        <w:tc>
          <w:tcPr>
            <w:tcW w:w="2835" w:type="dxa"/>
            <w:vMerge/>
          </w:tcPr>
          <w:p w14:paraId="1D308236" w14:textId="3F51A5B8" w:rsidR="0012179F" w:rsidRPr="00B05741" w:rsidRDefault="0012179F" w:rsidP="00D87C8E">
            <w:pPr>
              <w:rPr>
                <w:rFonts w:ascii="Arial Narrow" w:hAnsi="Arial Narrow"/>
                <w:sz w:val="20"/>
                <w:szCs w:val="20"/>
              </w:rPr>
            </w:pPr>
          </w:p>
        </w:tc>
        <w:tc>
          <w:tcPr>
            <w:tcW w:w="6095" w:type="dxa"/>
            <w:vMerge/>
          </w:tcPr>
          <w:p w14:paraId="6900266F" w14:textId="77777777" w:rsidR="0012179F" w:rsidRDefault="0012179F" w:rsidP="00D87C8E">
            <w:pPr>
              <w:jc w:val="both"/>
              <w:rPr>
                <w:rFonts w:ascii="Arial Narrow" w:hAnsi="Arial Narrow"/>
                <w:sz w:val="20"/>
                <w:szCs w:val="20"/>
              </w:rPr>
            </w:pPr>
          </w:p>
        </w:tc>
        <w:tc>
          <w:tcPr>
            <w:tcW w:w="1258" w:type="dxa"/>
            <w:vMerge/>
          </w:tcPr>
          <w:p w14:paraId="45CF61D7" w14:textId="77777777" w:rsidR="0012179F" w:rsidRDefault="0012179F" w:rsidP="00D87C8E">
            <w:pPr>
              <w:rPr>
                <w:rFonts w:ascii="Arial Narrow" w:hAnsi="Arial Narrow"/>
                <w:sz w:val="20"/>
                <w:szCs w:val="20"/>
              </w:rPr>
            </w:pPr>
          </w:p>
        </w:tc>
        <w:tc>
          <w:tcPr>
            <w:tcW w:w="2392" w:type="dxa"/>
            <w:vMerge/>
          </w:tcPr>
          <w:p w14:paraId="3FE95610" w14:textId="77777777" w:rsidR="0012179F" w:rsidRDefault="0012179F" w:rsidP="00D87C8E">
            <w:pPr>
              <w:rPr>
                <w:rFonts w:ascii="Arial Narrow" w:hAnsi="Arial Narrow"/>
                <w:sz w:val="20"/>
                <w:szCs w:val="20"/>
              </w:rPr>
            </w:pPr>
          </w:p>
        </w:tc>
      </w:tr>
      <w:tr w:rsidR="0012179F" w14:paraId="5615EF49" w14:textId="77777777" w:rsidTr="00B42770">
        <w:tc>
          <w:tcPr>
            <w:tcW w:w="1559" w:type="dxa"/>
          </w:tcPr>
          <w:p w14:paraId="19A9A035" w14:textId="6335FEC9" w:rsidR="0012179F" w:rsidRDefault="0012179F" w:rsidP="00D87C8E">
            <w:pPr>
              <w:jc w:val="center"/>
              <w:rPr>
                <w:rFonts w:ascii="Arial Narrow" w:hAnsi="Arial Narrow"/>
                <w:sz w:val="20"/>
                <w:szCs w:val="20"/>
              </w:rPr>
            </w:pPr>
            <w:r>
              <w:rPr>
                <w:rFonts w:ascii="Arial Narrow" w:hAnsi="Arial Narrow"/>
                <w:sz w:val="20"/>
                <w:szCs w:val="20"/>
              </w:rPr>
              <w:t>07/24</w:t>
            </w:r>
          </w:p>
        </w:tc>
        <w:tc>
          <w:tcPr>
            <w:tcW w:w="2835" w:type="dxa"/>
            <w:vMerge w:val="restart"/>
          </w:tcPr>
          <w:p w14:paraId="1B73C110" w14:textId="7CA7EA03" w:rsidR="0012179F" w:rsidRPr="003E4F89" w:rsidRDefault="0012179F" w:rsidP="00D87C8E">
            <w:pPr>
              <w:rPr>
                <w:rFonts w:ascii="Arial Narrow" w:hAnsi="Arial Narrow"/>
                <w:sz w:val="20"/>
                <w:szCs w:val="20"/>
              </w:rPr>
            </w:pPr>
            <w:r>
              <w:rPr>
                <w:rFonts w:ascii="Arial Narrow" w:hAnsi="Arial Narrow"/>
                <w:sz w:val="20"/>
                <w:szCs w:val="20"/>
              </w:rPr>
              <w:t>Uso de capas</w:t>
            </w:r>
          </w:p>
        </w:tc>
        <w:tc>
          <w:tcPr>
            <w:tcW w:w="6095" w:type="dxa"/>
            <w:vMerge w:val="restart"/>
          </w:tcPr>
          <w:p w14:paraId="42C231F1" w14:textId="6273B6EC" w:rsidR="0012179F" w:rsidRDefault="00EC3A0B" w:rsidP="00D87C8E">
            <w:pPr>
              <w:jc w:val="both"/>
              <w:rPr>
                <w:rFonts w:ascii="Arial Narrow" w:hAnsi="Arial Narrow"/>
                <w:sz w:val="20"/>
                <w:szCs w:val="20"/>
              </w:rPr>
            </w:pPr>
            <w:r w:rsidRPr="00EC3A0B">
              <w:rPr>
                <w:rFonts w:ascii="Arial Narrow" w:hAnsi="Arial Narrow"/>
                <w:sz w:val="20"/>
                <w:szCs w:val="20"/>
              </w:rPr>
              <w:t>Las capas son como carpetas transparentes para gestionar el contenido. Busque las capas de un documento en el panel Capas (Ventana &gt; Capas). Las capas contienen las imágenes, el texto o las ilustraciones que componen un archivo con capas. Las capas se organizan en una pila en el panel Capas.</w:t>
            </w:r>
          </w:p>
        </w:tc>
        <w:tc>
          <w:tcPr>
            <w:tcW w:w="1258" w:type="dxa"/>
            <w:vMerge/>
          </w:tcPr>
          <w:p w14:paraId="2F02CE0F" w14:textId="77777777" w:rsidR="0012179F" w:rsidRDefault="0012179F" w:rsidP="00D87C8E">
            <w:pPr>
              <w:rPr>
                <w:rFonts w:ascii="Arial Narrow" w:hAnsi="Arial Narrow"/>
                <w:sz w:val="20"/>
                <w:szCs w:val="20"/>
              </w:rPr>
            </w:pPr>
          </w:p>
        </w:tc>
        <w:tc>
          <w:tcPr>
            <w:tcW w:w="2392" w:type="dxa"/>
            <w:vMerge/>
          </w:tcPr>
          <w:p w14:paraId="19A7D152" w14:textId="77777777" w:rsidR="0012179F" w:rsidRDefault="0012179F" w:rsidP="00D87C8E">
            <w:pPr>
              <w:rPr>
                <w:rFonts w:ascii="Arial Narrow" w:hAnsi="Arial Narrow"/>
                <w:sz w:val="20"/>
                <w:szCs w:val="20"/>
              </w:rPr>
            </w:pPr>
          </w:p>
        </w:tc>
      </w:tr>
      <w:tr w:rsidR="0012179F" w14:paraId="43BDDFAD" w14:textId="77777777" w:rsidTr="00B42770">
        <w:tc>
          <w:tcPr>
            <w:tcW w:w="1559" w:type="dxa"/>
          </w:tcPr>
          <w:p w14:paraId="676687C8" w14:textId="20759939" w:rsidR="0012179F" w:rsidRDefault="0012179F" w:rsidP="00D87C8E">
            <w:pPr>
              <w:jc w:val="center"/>
              <w:rPr>
                <w:rFonts w:ascii="Arial Narrow" w:hAnsi="Arial Narrow"/>
                <w:sz w:val="20"/>
                <w:szCs w:val="20"/>
              </w:rPr>
            </w:pPr>
            <w:r>
              <w:rPr>
                <w:rFonts w:ascii="Arial Narrow" w:hAnsi="Arial Narrow"/>
                <w:sz w:val="20"/>
                <w:szCs w:val="20"/>
              </w:rPr>
              <w:t>07/24</w:t>
            </w:r>
          </w:p>
        </w:tc>
        <w:tc>
          <w:tcPr>
            <w:tcW w:w="2835" w:type="dxa"/>
            <w:vMerge/>
          </w:tcPr>
          <w:p w14:paraId="6373E4B0" w14:textId="3521EDF9" w:rsidR="0012179F" w:rsidRPr="003E4F89" w:rsidRDefault="0012179F" w:rsidP="00D87C8E">
            <w:pPr>
              <w:rPr>
                <w:rFonts w:ascii="Arial Narrow" w:hAnsi="Arial Narrow"/>
                <w:sz w:val="20"/>
                <w:szCs w:val="20"/>
              </w:rPr>
            </w:pPr>
          </w:p>
        </w:tc>
        <w:tc>
          <w:tcPr>
            <w:tcW w:w="6095" w:type="dxa"/>
            <w:vMerge/>
          </w:tcPr>
          <w:p w14:paraId="70191664" w14:textId="215781F9" w:rsidR="0012179F" w:rsidRDefault="0012179F" w:rsidP="00D87C8E">
            <w:pPr>
              <w:jc w:val="both"/>
              <w:rPr>
                <w:rFonts w:ascii="Arial Narrow" w:hAnsi="Arial Narrow"/>
                <w:sz w:val="20"/>
                <w:szCs w:val="20"/>
              </w:rPr>
            </w:pPr>
          </w:p>
        </w:tc>
        <w:tc>
          <w:tcPr>
            <w:tcW w:w="1258" w:type="dxa"/>
            <w:vMerge/>
          </w:tcPr>
          <w:p w14:paraId="0D7CEE19" w14:textId="77777777" w:rsidR="0012179F" w:rsidRDefault="0012179F" w:rsidP="00D87C8E">
            <w:pPr>
              <w:rPr>
                <w:rFonts w:ascii="Arial Narrow" w:hAnsi="Arial Narrow"/>
                <w:sz w:val="20"/>
                <w:szCs w:val="20"/>
              </w:rPr>
            </w:pPr>
          </w:p>
        </w:tc>
        <w:tc>
          <w:tcPr>
            <w:tcW w:w="2392" w:type="dxa"/>
            <w:vMerge/>
          </w:tcPr>
          <w:p w14:paraId="0CC6DAA0" w14:textId="77777777" w:rsidR="0012179F" w:rsidRDefault="0012179F" w:rsidP="00D87C8E">
            <w:pPr>
              <w:rPr>
                <w:rFonts w:ascii="Arial Narrow" w:hAnsi="Arial Narrow"/>
                <w:sz w:val="20"/>
                <w:szCs w:val="20"/>
              </w:rPr>
            </w:pPr>
          </w:p>
        </w:tc>
      </w:tr>
      <w:tr w:rsidR="0012179F" w14:paraId="103FA4A9" w14:textId="77777777" w:rsidTr="00B42770">
        <w:tc>
          <w:tcPr>
            <w:tcW w:w="1559" w:type="dxa"/>
          </w:tcPr>
          <w:p w14:paraId="3FB7017B" w14:textId="109C88FB" w:rsidR="0012179F" w:rsidRDefault="0012179F" w:rsidP="00D87C8E">
            <w:pPr>
              <w:jc w:val="center"/>
              <w:rPr>
                <w:rFonts w:ascii="Arial Narrow" w:hAnsi="Arial Narrow"/>
                <w:sz w:val="20"/>
                <w:szCs w:val="20"/>
              </w:rPr>
            </w:pPr>
            <w:r>
              <w:rPr>
                <w:rFonts w:ascii="Arial Narrow" w:hAnsi="Arial Narrow"/>
                <w:sz w:val="20"/>
                <w:szCs w:val="20"/>
              </w:rPr>
              <w:t>08/24</w:t>
            </w:r>
          </w:p>
        </w:tc>
        <w:tc>
          <w:tcPr>
            <w:tcW w:w="2835" w:type="dxa"/>
            <w:vMerge w:val="restart"/>
          </w:tcPr>
          <w:p w14:paraId="6AC0A645" w14:textId="2B7AA0B2" w:rsidR="0012179F" w:rsidRPr="003E4F89" w:rsidRDefault="0012179F" w:rsidP="00D87C8E">
            <w:pPr>
              <w:rPr>
                <w:rFonts w:ascii="Arial Narrow" w:hAnsi="Arial Narrow"/>
                <w:sz w:val="20"/>
                <w:szCs w:val="20"/>
              </w:rPr>
            </w:pPr>
            <w:proofErr w:type="spellStart"/>
            <w:r>
              <w:rPr>
                <w:rFonts w:ascii="Arial Narrow" w:hAnsi="Arial Narrow"/>
                <w:sz w:val="20"/>
                <w:szCs w:val="20"/>
              </w:rPr>
              <w:t>Buscatrazos</w:t>
            </w:r>
            <w:proofErr w:type="spellEnd"/>
          </w:p>
        </w:tc>
        <w:tc>
          <w:tcPr>
            <w:tcW w:w="6095" w:type="dxa"/>
            <w:vMerge w:val="restart"/>
          </w:tcPr>
          <w:p w14:paraId="7BB7960E" w14:textId="5665C3AB" w:rsidR="0012179F" w:rsidRDefault="00EC3A0B" w:rsidP="00D87C8E">
            <w:pPr>
              <w:jc w:val="both"/>
              <w:rPr>
                <w:rFonts w:ascii="Arial Narrow" w:hAnsi="Arial Narrow"/>
                <w:sz w:val="20"/>
                <w:szCs w:val="20"/>
              </w:rPr>
            </w:pPr>
            <w:r w:rsidRPr="00EC3A0B">
              <w:rPr>
                <w:rFonts w:ascii="Arial Narrow" w:hAnsi="Arial Narrow"/>
                <w:sz w:val="20"/>
                <w:szCs w:val="20"/>
              </w:rPr>
              <w:t xml:space="preserve">es una herramienta con la que puedes combinar objetos para crear nuevas formas en </w:t>
            </w:r>
            <w:proofErr w:type="spellStart"/>
            <w:r w:rsidRPr="00EC3A0B">
              <w:rPr>
                <w:rFonts w:ascii="Arial Narrow" w:hAnsi="Arial Narrow"/>
                <w:sz w:val="20"/>
                <w:szCs w:val="20"/>
              </w:rPr>
              <w:t>Illustrator</w:t>
            </w:r>
            <w:proofErr w:type="spellEnd"/>
            <w:r w:rsidRPr="00EC3A0B">
              <w:rPr>
                <w:rFonts w:ascii="Arial Narrow" w:hAnsi="Arial Narrow"/>
                <w:sz w:val="20"/>
                <w:szCs w:val="20"/>
              </w:rPr>
              <w:t>.</w:t>
            </w:r>
          </w:p>
        </w:tc>
        <w:tc>
          <w:tcPr>
            <w:tcW w:w="1258" w:type="dxa"/>
            <w:vMerge/>
          </w:tcPr>
          <w:p w14:paraId="4D0493FE" w14:textId="77777777" w:rsidR="0012179F" w:rsidRDefault="0012179F" w:rsidP="00D87C8E">
            <w:pPr>
              <w:rPr>
                <w:rFonts w:ascii="Arial Narrow" w:hAnsi="Arial Narrow"/>
                <w:sz w:val="20"/>
                <w:szCs w:val="20"/>
              </w:rPr>
            </w:pPr>
          </w:p>
        </w:tc>
        <w:tc>
          <w:tcPr>
            <w:tcW w:w="2392" w:type="dxa"/>
            <w:vMerge/>
          </w:tcPr>
          <w:p w14:paraId="43AE4952" w14:textId="77777777" w:rsidR="0012179F" w:rsidRDefault="0012179F" w:rsidP="00D87C8E">
            <w:pPr>
              <w:rPr>
                <w:rFonts w:ascii="Arial Narrow" w:hAnsi="Arial Narrow"/>
                <w:sz w:val="20"/>
                <w:szCs w:val="20"/>
              </w:rPr>
            </w:pPr>
          </w:p>
        </w:tc>
      </w:tr>
      <w:tr w:rsidR="0012179F" w14:paraId="0FB39553" w14:textId="77777777" w:rsidTr="00B42770">
        <w:tc>
          <w:tcPr>
            <w:tcW w:w="1559" w:type="dxa"/>
          </w:tcPr>
          <w:p w14:paraId="66CCF4D3" w14:textId="062EED7F" w:rsidR="0012179F" w:rsidRDefault="0012179F" w:rsidP="00D87C8E">
            <w:pPr>
              <w:jc w:val="center"/>
              <w:rPr>
                <w:rFonts w:ascii="Arial Narrow" w:hAnsi="Arial Narrow"/>
                <w:sz w:val="20"/>
                <w:szCs w:val="20"/>
              </w:rPr>
            </w:pPr>
            <w:r>
              <w:rPr>
                <w:rFonts w:ascii="Arial Narrow" w:hAnsi="Arial Narrow"/>
                <w:sz w:val="20"/>
                <w:szCs w:val="20"/>
              </w:rPr>
              <w:t>08/24</w:t>
            </w:r>
          </w:p>
        </w:tc>
        <w:tc>
          <w:tcPr>
            <w:tcW w:w="2835" w:type="dxa"/>
            <w:vMerge/>
          </w:tcPr>
          <w:p w14:paraId="5FD925C8" w14:textId="01AB9481" w:rsidR="0012179F" w:rsidRPr="003E4F89" w:rsidRDefault="0012179F" w:rsidP="00D87C8E">
            <w:pPr>
              <w:rPr>
                <w:rFonts w:ascii="Arial Narrow" w:hAnsi="Arial Narrow"/>
                <w:sz w:val="20"/>
                <w:szCs w:val="20"/>
              </w:rPr>
            </w:pPr>
          </w:p>
        </w:tc>
        <w:tc>
          <w:tcPr>
            <w:tcW w:w="6095" w:type="dxa"/>
            <w:vMerge/>
          </w:tcPr>
          <w:p w14:paraId="288B4F69" w14:textId="71B32BFE" w:rsidR="0012179F" w:rsidRDefault="0012179F" w:rsidP="00D87C8E">
            <w:pPr>
              <w:jc w:val="both"/>
              <w:rPr>
                <w:rFonts w:ascii="Arial Narrow" w:hAnsi="Arial Narrow"/>
                <w:sz w:val="20"/>
                <w:szCs w:val="20"/>
              </w:rPr>
            </w:pPr>
          </w:p>
        </w:tc>
        <w:tc>
          <w:tcPr>
            <w:tcW w:w="1258" w:type="dxa"/>
            <w:vMerge/>
          </w:tcPr>
          <w:p w14:paraId="03723C40" w14:textId="77777777" w:rsidR="0012179F" w:rsidRDefault="0012179F" w:rsidP="00D87C8E">
            <w:pPr>
              <w:rPr>
                <w:rFonts w:ascii="Arial Narrow" w:hAnsi="Arial Narrow"/>
                <w:sz w:val="20"/>
                <w:szCs w:val="20"/>
              </w:rPr>
            </w:pPr>
          </w:p>
        </w:tc>
        <w:tc>
          <w:tcPr>
            <w:tcW w:w="2392" w:type="dxa"/>
            <w:vMerge/>
          </w:tcPr>
          <w:p w14:paraId="507E1334" w14:textId="77777777" w:rsidR="0012179F" w:rsidRDefault="0012179F" w:rsidP="00D87C8E">
            <w:pPr>
              <w:rPr>
                <w:rFonts w:ascii="Arial Narrow" w:hAnsi="Arial Narrow"/>
                <w:sz w:val="20"/>
                <w:szCs w:val="20"/>
              </w:rPr>
            </w:pPr>
          </w:p>
        </w:tc>
      </w:tr>
      <w:tr w:rsidR="00D87C8E" w14:paraId="6F66862C" w14:textId="77777777" w:rsidTr="00B42770">
        <w:tc>
          <w:tcPr>
            <w:tcW w:w="1559" w:type="dxa"/>
          </w:tcPr>
          <w:p w14:paraId="2716CC93" w14:textId="7C1F1525" w:rsidR="00D87C8E" w:rsidRDefault="00D87C8E" w:rsidP="00D87C8E">
            <w:pPr>
              <w:jc w:val="center"/>
              <w:rPr>
                <w:rFonts w:ascii="Arial Narrow" w:hAnsi="Arial Narrow"/>
                <w:sz w:val="20"/>
                <w:szCs w:val="20"/>
              </w:rPr>
            </w:pPr>
            <w:r>
              <w:rPr>
                <w:rFonts w:ascii="Arial Narrow" w:hAnsi="Arial Narrow"/>
                <w:sz w:val="20"/>
                <w:szCs w:val="20"/>
              </w:rPr>
              <w:t>08/24</w:t>
            </w:r>
          </w:p>
        </w:tc>
        <w:tc>
          <w:tcPr>
            <w:tcW w:w="2835" w:type="dxa"/>
          </w:tcPr>
          <w:p w14:paraId="30B2F8BF" w14:textId="297FF2BF" w:rsidR="00D87C8E" w:rsidRPr="003E4F89" w:rsidRDefault="0012179F" w:rsidP="00D87C8E">
            <w:pPr>
              <w:rPr>
                <w:rFonts w:ascii="Arial Narrow" w:hAnsi="Arial Narrow"/>
                <w:sz w:val="20"/>
                <w:szCs w:val="20"/>
              </w:rPr>
            </w:pPr>
            <w:r>
              <w:rPr>
                <w:rFonts w:ascii="Arial Narrow" w:hAnsi="Arial Narrow"/>
                <w:sz w:val="20"/>
                <w:szCs w:val="20"/>
              </w:rPr>
              <w:t>Uso de textos</w:t>
            </w:r>
          </w:p>
        </w:tc>
        <w:tc>
          <w:tcPr>
            <w:tcW w:w="6095" w:type="dxa"/>
          </w:tcPr>
          <w:p w14:paraId="5CFD8CF4" w14:textId="5125023F" w:rsidR="00D87C8E" w:rsidRDefault="00EC3A0B" w:rsidP="00D87C8E">
            <w:pPr>
              <w:jc w:val="both"/>
              <w:rPr>
                <w:rFonts w:ascii="Arial Narrow" w:hAnsi="Arial Narrow"/>
                <w:sz w:val="20"/>
                <w:szCs w:val="20"/>
              </w:rPr>
            </w:pPr>
            <w:r w:rsidRPr="00EC3A0B">
              <w:rPr>
                <w:rFonts w:ascii="Arial Narrow" w:hAnsi="Arial Narrow"/>
                <w:sz w:val="20"/>
                <w:szCs w:val="20"/>
              </w:rPr>
              <w:t>Aprend</w:t>
            </w:r>
            <w:r>
              <w:rPr>
                <w:rFonts w:ascii="Arial Narrow" w:hAnsi="Arial Narrow"/>
                <w:sz w:val="20"/>
                <w:szCs w:val="20"/>
              </w:rPr>
              <w:t>e</w:t>
            </w:r>
            <w:r w:rsidRPr="00EC3A0B">
              <w:rPr>
                <w:rFonts w:ascii="Arial Narrow" w:hAnsi="Arial Narrow"/>
                <w:sz w:val="20"/>
                <w:szCs w:val="20"/>
              </w:rPr>
              <w:t xml:space="preserve"> los conceptos básicos del uso de texto en sus diseños en Adobe </w:t>
            </w:r>
            <w:proofErr w:type="spellStart"/>
            <w:r w:rsidRPr="00EC3A0B">
              <w:rPr>
                <w:rFonts w:ascii="Arial Narrow" w:hAnsi="Arial Narrow"/>
                <w:sz w:val="20"/>
                <w:szCs w:val="20"/>
              </w:rPr>
              <w:t>Illustrator</w:t>
            </w:r>
            <w:proofErr w:type="spellEnd"/>
            <w:r w:rsidRPr="00EC3A0B">
              <w:rPr>
                <w:rFonts w:ascii="Arial Narrow" w:hAnsi="Arial Narrow"/>
                <w:sz w:val="20"/>
                <w:szCs w:val="20"/>
              </w:rPr>
              <w:t>, incluida la opción de añadir texto, dar formato y aplicar estilos.</w:t>
            </w:r>
          </w:p>
        </w:tc>
        <w:tc>
          <w:tcPr>
            <w:tcW w:w="1258" w:type="dxa"/>
            <w:vMerge/>
          </w:tcPr>
          <w:p w14:paraId="0615571E" w14:textId="77777777" w:rsidR="00D87C8E" w:rsidRDefault="00D87C8E" w:rsidP="00D87C8E">
            <w:pPr>
              <w:rPr>
                <w:rFonts w:ascii="Arial Narrow" w:hAnsi="Arial Narrow"/>
                <w:sz w:val="20"/>
                <w:szCs w:val="20"/>
              </w:rPr>
            </w:pPr>
          </w:p>
        </w:tc>
        <w:tc>
          <w:tcPr>
            <w:tcW w:w="2392" w:type="dxa"/>
            <w:vMerge/>
          </w:tcPr>
          <w:p w14:paraId="7BBBD1A4" w14:textId="77777777" w:rsidR="00D87C8E" w:rsidRDefault="00D87C8E" w:rsidP="00D87C8E">
            <w:pPr>
              <w:rPr>
                <w:rFonts w:ascii="Arial Narrow" w:hAnsi="Arial Narrow"/>
                <w:sz w:val="20"/>
                <w:szCs w:val="20"/>
              </w:rPr>
            </w:pPr>
          </w:p>
        </w:tc>
      </w:tr>
      <w:tr w:rsidR="00D87C8E" w14:paraId="1A13B0E2" w14:textId="77777777" w:rsidTr="00B42770">
        <w:tc>
          <w:tcPr>
            <w:tcW w:w="1559" w:type="dxa"/>
          </w:tcPr>
          <w:p w14:paraId="49AB5881" w14:textId="4518D458" w:rsidR="00D87C8E" w:rsidRDefault="00D87C8E" w:rsidP="00D87C8E">
            <w:pPr>
              <w:jc w:val="center"/>
              <w:rPr>
                <w:rFonts w:ascii="Arial Narrow" w:hAnsi="Arial Narrow"/>
                <w:sz w:val="20"/>
                <w:szCs w:val="20"/>
              </w:rPr>
            </w:pPr>
            <w:r>
              <w:rPr>
                <w:rFonts w:ascii="Arial Narrow" w:hAnsi="Arial Narrow"/>
                <w:sz w:val="20"/>
                <w:szCs w:val="20"/>
              </w:rPr>
              <w:t>08/24</w:t>
            </w:r>
          </w:p>
        </w:tc>
        <w:tc>
          <w:tcPr>
            <w:tcW w:w="2835" w:type="dxa"/>
          </w:tcPr>
          <w:p w14:paraId="4D6F2248" w14:textId="248F4798" w:rsidR="00D87C8E" w:rsidRPr="003E4F89" w:rsidRDefault="0012179F" w:rsidP="00D87C8E">
            <w:pPr>
              <w:rPr>
                <w:rFonts w:ascii="Arial Narrow" w:hAnsi="Arial Narrow"/>
                <w:sz w:val="20"/>
                <w:szCs w:val="20"/>
              </w:rPr>
            </w:pPr>
            <w:r>
              <w:rPr>
                <w:rFonts w:ascii="Arial Narrow" w:hAnsi="Arial Narrow"/>
                <w:sz w:val="20"/>
                <w:szCs w:val="20"/>
              </w:rPr>
              <w:t>Uso de pinceles</w:t>
            </w:r>
          </w:p>
        </w:tc>
        <w:tc>
          <w:tcPr>
            <w:tcW w:w="6095" w:type="dxa"/>
          </w:tcPr>
          <w:p w14:paraId="3B8300B1" w14:textId="44D8269C" w:rsidR="00D87C8E" w:rsidRDefault="00EC3A0B" w:rsidP="00D87C8E">
            <w:pPr>
              <w:jc w:val="both"/>
              <w:rPr>
                <w:rFonts w:ascii="Arial Narrow" w:hAnsi="Arial Narrow"/>
                <w:sz w:val="20"/>
                <w:szCs w:val="20"/>
              </w:rPr>
            </w:pPr>
            <w:r w:rsidRPr="00EC3A0B">
              <w:rPr>
                <w:rFonts w:ascii="Arial Narrow" w:hAnsi="Arial Narrow"/>
                <w:sz w:val="20"/>
                <w:szCs w:val="20"/>
              </w:rPr>
              <w:t>Los pinceles permiten estilizar la apariencia de los trazados. Puede aplicar trazos de pincel a trazados existentes, o usar la herramienta Pincel para dibujar un trazado y aplicarle un trazo de pincel simultáneamente.</w:t>
            </w:r>
          </w:p>
        </w:tc>
        <w:tc>
          <w:tcPr>
            <w:tcW w:w="1258" w:type="dxa"/>
            <w:vMerge/>
          </w:tcPr>
          <w:p w14:paraId="2BBE6CA8" w14:textId="77777777" w:rsidR="00D87C8E" w:rsidRDefault="00D87C8E" w:rsidP="00D87C8E">
            <w:pPr>
              <w:rPr>
                <w:rFonts w:ascii="Arial Narrow" w:hAnsi="Arial Narrow"/>
                <w:sz w:val="20"/>
                <w:szCs w:val="20"/>
              </w:rPr>
            </w:pPr>
          </w:p>
        </w:tc>
        <w:tc>
          <w:tcPr>
            <w:tcW w:w="2392" w:type="dxa"/>
            <w:vMerge/>
          </w:tcPr>
          <w:p w14:paraId="435B2127" w14:textId="77777777" w:rsidR="00D87C8E" w:rsidRDefault="00D87C8E" w:rsidP="00D87C8E">
            <w:pPr>
              <w:rPr>
                <w:rFonts w:ascii="Arial Narrow" w:hAnsi="Arial Narrow"/>
                <w:sz w:val="20"/>
                <w:szCs w:val="20"/>
              </w:rPr>
            </w:pP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3314"/>
        <w:gridCol w:w="2268"/>
        <w:gridCol w:w="1701"/>
        <w:gridCol w:w="2143"/>
        <w:gridCol w:w="2357"/>
      </w:tblGrid>
      <w:tr w:rsidR="00336833" w14:paraId="406B5783" w14:textId="77777777" w:rsidTr="00B42770">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3314"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268"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701"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143"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0E4994" w14:paraId="24AE4EC9" w14:textId="77777777" w:rsidTr="00B42770">
        <w:tc>
          <w:tcPr>
            <w:tcW w:w="2356" w:type="dxa"/>
          </w:tcPr>
          <w:p w14:paraId="71092530" w14:textId="1E7D8771" w:rsidR="000E4994" w:rsidRDefault="000E4994" w:rsidP="000E4994">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3314" w:type="dxa"/>
          </w:tcPr>
          <w:p w14:paraId="25498AB2" w14:textId="3350D90D" w:rsidR="00012C15" w:rsidRPr="002E4C20" w:rsidRDefault="002E4C20" w:rsidP="002E4C20">
            <w:pPr>
              <w:pStyle w:val="Prrafodelista"/>
              <w:numPr>
                <w:ilvl w:val="0"/>
                <w:numId w:val="15"/>
              </w:numPr>
              <w:ind w:left="227" w:hanging="142"/>
              <w:jc w:val="both"/>
              <w:rPr>
                <w:rFonts w:ascii="Arial Narrow" w:hAnsi="Arial Narrow"/>
                <w:bCs/>
                <w:sz w:val="20"/>
                <w:szCs w:val="20"/>
              </w:rPr>
            </w:pPr>
            <w:r w:rsidRPr="002E4C20">
              <w:rPr>
                <w:rFonts w:ascii="Arial Narrow" w:hAnsi="Arial Narrow"/>
                <w:bCs/>
                <w:sz w:val="20"/>
                <w:szCs w:val="20"/>
              </w:rPr>
              <w:t>Maneja con seguridad las barras de herramientas.</w:t>
            </w:r>
          </w:p>
          <w:p w14:paraId="72188FC8" w14:textId="77777777" w:rsidR="002E4C20" w:rsidRPr="002E4C20" w:rsidRDefault="002E4C20" w:rsidP="002E4C20">
            <w:pPr>
              <w:pStyle w:val="Prrafodelista"/>
              <w:numPr>
                <w:ilvl w:val="0"/>
                <w:numId w:val="15"/>
              </w:numPr>
              <w:ind w:left="227" w:hanging="142"/>
              <w:jc w:val="both"/>
              <w:rPr>
                <w:rFonts w:ascii="Arial Narrow" w:hAnsi="Arial Narrow"/>
                <w:bCs/>
                <w:sz w:val="20"/>
                <w:szCs w:val="20"/>
              </w:rPr>
            </w:pPr>
            <w:r w:rsidRPr="002E4C20">
              <w:rPr>
                <w:rFonts w:ascii="Arial Narrow" w:hAnsi="Arial Narrow"/>
                <w:bCs/>
                <w:sz w:val="20"/>
                <w:szCs w:val="20"/>
              </w:rPr>
              <w:t>Aplica adecuadamente los colores.</w:t>
            </w:r>
          </w:p>
          <w:p w14:paraId="75594800" w14:textId="77777777" w:rsidR="002E4C20" w:rsidRPr="002E4C20" w:rsidRDefault="002E4C20" w:rsidP="002E4C20">
            <w:pPr>
              <w:pStyle w:val="Prrafodelista"/>
              <w:numPr>
                <w:ilvl w:val="0"/>
                <w:numId w:val="15"/>
              </w:numPr>
              <w:ind w:left="227" w:hanging="142"/>
              <w:jc w:val="both"/>
              <w:rPr>
                <w:rFonts w:ascii="Arial Narrow" w:hAnsi="Arial Narrow"/>
                <w:bCs/>
                <w:sz w:val="20"/>
                <w:szCs w:val="20"/>
              </w:rPr>
            </w:pPr>
            <w:r w:rsidRPr="002E4C20">
              <w:rPr>
                <w:rFonts w:ascii="Arial Narrow" w:hAnsi="Arial Narrow"/>
                <w:bCs/>
                <w:sz w:val="20"/>
                <w:szCs w:val="20"/>
              </w:rPr>
              <w:t>Conoce el uso de capas.</w:t>
            </w:r>
          </w:p>
          <w:p w14:paraId="2F5A564D" w14:textId="77777777" w:rsidR="002E4C20" w:rsidRPr="002E4C20" w:rsidRDefault="002E4C20" w:rsidP="002E4C20">
            <w:pPr>
              <w:pStyle w:val="Prrafodelista"/>
              <w:numPr>
                <w:ilvl w:val="0"/>
                <w:numId w:val="15"/>
              </w:numPr>
              <w:ind w:left="227" w:hanging="142"/>
              <w:jc w:val="both"/>
              <w:rPr>
                <w:rFonts w:ascii="Arial Narrow" w:hAnsi="Arial Narrow"/>
                <w:bCs/>
                <w:sz w:val="20"/>
                <w:szCs w:val="20"/>
              </w:rPr>
            </w:pPr>
            <w:r w:rsidRPr="002E4C20">
              <w:rPr>
                <w:rFonts w:ascii="Arial Narrow" w:hAnsi="Arial Narrow"/>
                <w:bCs/>
                <w:sz w:val="20"/>
                <w:szCs w:val="20"/>
              </w:rPr>
              <w:t xml:space="preserve">Opera con seguridad la herramienta </w:t>
            </w:r>
            <w:proofErr w:type="spellStart"/>
            <w:r w:rsidRPr="002E4C20">
              <w:rPr>
                <w:rFonts w:ascii="Arial Narrow" w:hAnsi="Arial Narrow"/>
                <w:bCs/>
                <w:sz w:val="20"/>
                <w:szCs w:val="20"/>
              </w:rPr>
              <w:t>buscatrazos</w:t>
            </w:r>
            <w:proofErr w:type="spellEnd"/>
            <w:r w:rsidRPr="002E4C20">
              <w:rPr>
                <w:rFonts w:ascii="Arial Narrow" w:hAnsi="Arial Narrow"/>
                <w:bCs/>
                <w:sz w:val="20"/>
                <w:szCs w:val="20"/>
              </w:rPr>
              <w:t>.</w:t>
            </w:r>
          </w:p>
          <w:p w14:paraId="412AA4BF" w14:textId="77777777" w:rsidR="002E4C20" w:rsidRPr="002E4C20" w:rsidRDefault="002E4C20" w:rsidP="002E4C20">
            <w:pPr>
              <w:pStyle w:val="Prrafodelista"/>
              <w:numPr>
                <w:ilvl w:val="0"/>
                <w:numId w:val="15"/>
              </w:numPr>
              <w:ind w:left="227" w:hanging="142"/>
              <w:jc w:val="both"/>
              <w:rPr>
                <w:rFonts w:ascii="Arial Narrow" w:hAnsi="Arial Narrow"/>
                <w:bCs/>
                <w:sz w:val="20"/>
                <w:szCs w:val="20"/>
              </w:rPr>
            </w:pPr>
            <w:r w:rsidRPr="002E4C20">
              <w:rPr>
                <w:rFonts w:ascii="Arial Narrow" w:hAnsi="Arial Narrow"/>
                <w:bCs/>
                <w:sz w:val="20"/>
                <w:szCs w:val="20"/>
              </w:rPr>
              <w:t>Usa la herramienta Textos correctamente.</w:t>
            </w:r>
          </w:p>
          <w:p w14:paraId="06E49229" w14:textId="457133A5" w:rsidR="002E4C20" w:rsidRPr="002E4C20" w:rsidRDefault="002E4C20" w:rsidP="002E4C20">
            <w:pPr>
              <w:pStyle w:val="Prrafodelista"/>
              <w:numPr>
                <w:ilvl w:val="0"/>
                <w:numId w:val="15"/>
              </w:numPr>
              <w:ind w:left="227" w:hanging="142"/>
              <w:jc w:val="both"/>
              <w:rPr>
                <w:rFonts w:ascii="Arial Narrow" w:hAnsi="Arial Narrow"/>
                <w:bCs/>
                <w:sz w:val="20"/>
                <w:szCs w:val="20"/>
              </w:rPr>
            </w:pPr>
            <w:r w:rsidRPr="002E4C20">
              <w:rPr>
                <w:rFonts w:ascii="Arial Narrow" w:hAnsi="Arial Narrow"/>
                <w:bCs/>
                <w:sz w:val="20"/>
                <w:szCs w:val="20"/>
              </w:rPr>
              <w:t>Usa con seguridad los pinceles.</w:t>
            </w:r>
          </w:p>
        </w:tc>
        <w:tc>
          <w:tcPr>
            <w:tcW w:w="2268" w:type="dxa"/>
          </w:tcPr>
          <w:p w14:paraId="3FDE1AC8" w14:textId="77777777" w:rsidR="000E4994" w:rsidRPr="000D6F93" w:rsidRDefault="000E4994" w:rsidP="000E4994">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0E4994" w:rsidRPr="000D6F93" w:rsidRDefault="000E4994" w:rsidP="000E4994">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0E4994" w:rsidRPr="000D6F93" w:rsidRDefault="000E4994" w:rsidP="000E4994">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701" w:type="dxa"/>
          </w:tcPr>
          <w:p w14:paraId="53473390" w14:textId="6B512E56" w:rsidR="000E4994" w:rsidRDefault="000E4994" w:rsidP="000E4994">
            <w:pPr>
              <w:rPr>
                <w:rFonts w:ascii="Arial Narrow" w:hAnsi="Arial Narrow"/>
                <w:b/>
                <w:sz w:val="20"/>
                <w:szCs w:val="20"/>
              </w:rPr>
            </w:pPr>
            <w:r w:rsidRPr="00A77F34">
              <w:rPr>
                <w:rFonts w:ascii="Arial Narrow" w:hAnsi="Arial Narrow"/>
                <w:bCs/>
                <w:sz w:val="20"/>
                <w:szCs w:val="20"/>
              </w:rPr>
              <w:t>Informe estadístico.</w:t>
            </w:r>
          </w:p>
        </w:tc>
        <w:tc>
          <w:tcPr>
            <w:tcW w:w="2143" w:type="dxa"/>
          </w:tcPr>
          <w:p w14:paraId="114A04D6" w14:textId="77777777" w:rsidR="000E4994" w:rsidRPr="00FE6FF6" w:rsidRDefault="000E4994" w:rsidP="000E4994">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0E4994" w:rsidRPr="00FE6FF6" w:rsidRDefault="000E4994" w:rsidP="000E4994">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0E4994" w:rsidRPr="00A22C26" w:rsidRDefault="000E4994" w:rsidP="000E4994">
            <w:pPr>
              <w:rPr>
                <w:rFonts w:ascii="Arial Narrow" w:hAnsi="Arial Narrow"/>
                <w:bCs/>
                <w:sz w:val="20"/>
                <w:szCs w:val="20"/>
              </w:rPr>
            </w:pPr>
            <w:r w:rsidRPr="00A22C26">
              <w:rPr>
                <w:rFonts w:ascii="Arial Narrow" w:hAnsi="Arial Narrow"/>
                <w:bCs/>
                <w:sz w:val="20"/>
                <w:szCs w:val="20"/>
              </w:rPr>
              <w:t>AD, logro destacado</w:t>
            </w:r>
          </w:p>
          <w:p w14:paraId="676EE1FD" w14:textId="77777777" w:rsidR="000E4994" w:rsidRPr="00A22C26" w:rsidRDefault="000E4994" w:rsidP="000E4994">
            <w:pPr>
              <w:rPr>
                <w:rFonts w:ascii="Arial Narrow" w:hAnsi="Arial Narrow"/>
                <w:bCs/>
                <w:sz w:val="20"/>
                <w:szCs w:val="20"/>
              </w:rPr>
            </w:pPr>
            <w:r w:rsidRPr="00A22C26">
              <w:rPr>
                <w:rFonts w:ascii="Arial Narrow" w:hAnsi="Arial Narrow"/>
                <w:bCs/>
                <w:sz w:val="20"/>
                <w:szCs w:val="20"/>
              </w:rPr>
              <w:t>A, logro esperado</w:t>
            </w:r>
          </w:p>
          <w:p w14:paraId="4A6500C7" w14:textId="77777777" w:rsidR="000E4994" w:rsidRPr="00A22C26" w:rsidRDefault="000E4994" w:rsidP="000E4994">
            <w:pPr>
              <w:rPr>
                <w:rFonts w:ascii="Arial Narrow" w:hAnsi="Arial Narrow"/>
                <w:bCs/>
                <w:sz w:val="20"/>
                <w:szCs w:val="20"/>
              </w:rPr>
            </w:pPr>
            <w:r w:rsidRPr="00A22C26">
              <w:rPr>
                <w:rFonts w:ascii="Arial Narrow" w:hAnsi="Arial Narrow"/>
                <w:bCs/>
                <w:sz w:val="20"/>
                <w:szCs w:val="20"/>
              </w:rPr>
              <w:t>B, en proceso</w:t>
            </w:r>
          </w:p>
          <w:p w14:paraId="16004D9D" w14:textId="54B07231" w:rsidR="000E4994" w:rsidRPr="00A22C26" w:rsidRDefault="000E4994" w:rsidP="000E4994">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8D4C078"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11C0C3F3" w:rsidR="00BF371C" w:rsidRPr="00BF371C" w:rsidRDefault="00017613" w:rsidP="00BF371C">
      <w:pPr>
        <w:pStyle w:val="Prrafodelista"/>
        <w:numPr>
          <w:ilvl w:val="0"/>
          <w:numId w:val="12"/>
        </w:numPr>
        <w:rPr>
          <w:rFonts w:ascii="Arial Narrow" w:eastAsia="Arial Unicode MS" w:hAnsi="Arial Narrow" w:cs="Arial"/>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54DD1D67">
            <wp:simplePos x="0" y="0"/>
            <wp:positionH relativeFrom="column">
              <wp:posOffset>6777990</wp:posOffset>
            </wp:positionH>
            <wp:positionV relativeFrom="paragraph">
              <wp:posOffset>140970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r w:rsidR="00BF371C"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5D598A21" w14:textId="66C7958A" w:rsidR="002141E1" w:rsidRDefault="002141E1" w:rsidP="002B3618">
      <w:pPr>
        <w:rPr>
          <w:rFonts w:ascii="Arial Narrow" w:hAnsi="Arial Narrow" w:cs="Arial"/>
          <w:b/>
          <w:sz w:val="20"/>
          <w:szCs w:val="20"/>
        </w:rPr>
      </w:pPr>
    </w:p>
    <w:p w14:paraId="373A95EF" w14:textId="3D32C925"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2F113839"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sidR="00017613">
        <w:rPr>
          <w:rFonts w:ascii="Arial Narrow" w:hAnsi="Arial Narrow" w:cs="Arial"/>
          <w:b/>
          <w:sz w:val="20"/>
          <w:szCs w:val="20"/>
        </w:rPr>
        <w:t xml:space="preserve">                                                       </w:t>
      </w:r>
      <w:r>
        <w:rPr>
          <w:rFonts w:ascii="Arial Narrow" w:hAnsi="Arial Narrow" w:cs="Arial"/>
          <w:b/>
          <w:sz w:val="20"/>
          <w:szCs w:val="20"/>
        </w:rPr>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42770">
      <w:headerReference w:type="default" r:id="rId9"/>
      <w:pgSz w:w="16838" w:h="11906" w:orient="landscape" w:code="9"/>
      <w:pgMar w:top="1134" w:right="82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815696600" name="Imagen 815696600"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6653979"/>
    <w:multiLevelType w:val="hybridMultilevel"/>
    <w:tmpl w:val="423435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6"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0"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8599361">
    <w:abstractNumId w:val="7"/>
  </w:num>
  <w:num w:numId="2" w16cid:durableId="1561087198">
    <w:abstractNumId w:val="12"/>
  </w:num>
  <w:num w:numId="3" w16cid:durableId="1910994375">
    <w:abstractNumId w:val="9"/>
  </w:num>
  <w:num w:numId="4" w16cid:durableId="1746300573">
    <w:abstractNumId w:val="14"/>
  </w:num>
  <w:num w:numId="5" w16cid:durableId="2108191910">
    <w:abstractNumId w:val="8"/>
  </w:num>
  <w:num w:numId="6" w16cid:durableId="467287232">
    <w:abstractNumId w:val="4"/>
  </w:num>
  <w:num w:numId="7" w16cid:durableId="1974292116">
    <w:abstractNumId w:val="2"/>
  </w:num>
  <w:num w:numId="8" w16cid:durableId="2134519043">
    <w:abstractNumId w:val="5"/>
  </w:num>
  <w:num w:numId="9" w16cid:durableId="312029128">
    <w:abstractNumId w:val="11"/>
  </w:num>
  <w:num w:numId="10" w16cid:durableId="732003838">
    <w:abstractNumId w:val="6"/>
  </w:num>
  <w:num w:numId="11" w16cid:durableId="1378434529">
    <w:abstractNumId w:val="3"/>
  </w:num>
  <w:num w:numId="12" w16cid:durableId="1170096528">
    <w:abstractNumId w:val="13"/>
  </w:num>
  <w:num w:numId="13" w16cid:durableId="566035209">
    <w:abstractNumId w:val="10"/>
  </w:num>
  <w:num w:numId="14" w16cid:durableId="2028942080">
    <w:abstractNumId w:val="0"/>
  </w:num>
  <w:num w:numId="15" w16cid:durableId="42554170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2C15"/>
    <w:rsid w:val="00014ACF"/>
    <w:rsid w:val="00015D77"/>
    <w:rsid w:val="00016BC1"/>
    <w:rsid w:val="00017613"/>
    <w:rsid w:val="000217D6"/>
    <w:rsid w:val="00023F4E"/>
    <w:rsid w:val="00027392"/>
    <w:rsid w:val="00027B1D"/>
    <w:rsid w:val="00033D97"/>
    <w:rsid w:val="00034D1C"/>
    <w:rsid w:val="00042DFC"/>
    <w:rsid w:val="00045559"/>
    <w:rsid w:val="0005688A"/>
    <w:rsid w:val="00061166"/>
    <w:rsid w:val="0006482A"/>
    <w:rsid w:val="00066E38"/>
    <w:rsid w:val="00071922"/>
    <w:rsid w:val="00071DF3"/>
    <w:rsid w:val="00072AC3"/>
    <w:rsid w:val="000742C3"/>
    <w:rsid w:val="0007555F"/>
    <w:rsid w:val="00076539"/>
    <w:rsid w:val="00076802"/>
    <w:rsid w:val="00076B4B"/>
    <w:rsid w:val="000825DB"/>
    <w:rsid w:val="00082DD6"/>
    <w:rsid w:val="0009388B"/>
    <w:rsid w:val="000953E5"/>
    <w:rsid w:val="000A1B84"/>
    <w:rsid w:val="000A2CD2"/>
    <w:rsid w:val="000A321E"/>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D6F93"/>
    <w:rsid w:val="000E2C9F"/>
    <w:rsid w:val="000E359A"/>
    <w:rsid w:val="000E4994"/>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79F"/>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7798A"/>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13C0"/>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4C20"/>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FA5"/>
    <w:rsid w:val="00347A92"/>
    <w:rsid w:val="00350E2A"/>
    <w:rsid w:val="003559F2"/>
    <w:rsid w:val="00357889"/>
    <w:rsid w:val="003658B9"/>
    <w:rsid w:val="003721F0"/>
    <w:rsid w:val="00373890"/>
    <w:rsid w:val="003769BF"/>
    <w:rsid w:val="00377A77"/>
    <w:rsid w:val="00386290"/>
    <w:rsid w:val="003907CF"/>
    <w:rsid w:val="003939EA"/>
    <w:rsid w:val="00394356"/>
    <w:rsid w:val="003959B4"/>
    <w:rsid w:val="003A09C5"/>
    <w:rsid w:val="003B159F"/>
    <w:rsid w:val="003B269B"/>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07AF"/>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3830"/>
    <w:rsid w:val="00544524"/>
    <w:rsid w:val="00547E75"/>
    <w:rsid w:val="0055079B"/>
    <w:rsid w:val="00557F3F"/>
    <w:rsid w:val="00560C4A"/>
    <w:rsid w:val="005610E0"/>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59C9"/>
    <w:rsid w:val="00677D10"/>
    <w:rsid w:val="00680ABD"/>
    <w:rsid w:val="00683612"/>
    <w:rsid w:val="006847C0"/>
    <w:rsid w:val="00684B08"/>
    <w:rsid w:val="0068698F"/>
    <w:rsid w:val="00692185"/>
    <w:rsid w:val="006946F4"/>
    <w:rsid w:val="00695503"/>
    <w:rsid w:val="006A0771"/>
    <w:rsid w:val="006A25E5"/>
    <w:rsid w:val="006A2BAC"/>
    <w:rsid w:val="006A3206"/>
    <w:rsid w:val="006B4969"/>
    <w:rsid w:val="006C0399"/>
    <w:rsid w:val="006C5B19"/>
    <w:rsid w:val="006D27D6"/>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A6984"/>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063F0"/>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24B"/>
    <w:rsid w:val="00977AB5"/>
    <w:rsid w:val="0098133C"/>
    <w:rsid w:val="0098425B"/>
    <w:rsid w:val="00985895"/>
    <w:rsid w:val="00986827"/>
    <w:rsid w:val="009868C3"/>
    <w:rsid w:val="00993CC9"/>
    <w:rsid w:val="00993F3E"/>
    <w:rsid w:val="00996355"/>
    <w:rsid w:val="009A4E4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C26"/>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5741"/>
    <w:rsid w:val="00B068C0"/>
    <w:rsid w:val="00B11291"/>
    <w:rsid w:val="00B11E07"/>
    <w:rsid w:val="00B128C8"/>
    <w:rsid w:val="00B15FF5"/>
    <w:rsid w:val="00B23DF7"/>
    <w:rsid w:val="00B2764A"/>
    <w:rsid w:val="00B324E6"/>
    <w:rsid w:val="00B33E03"/>
    <w:rsid w:val="00B34300"/>
    <w:rsid w:val="00B36CAA"/>
    <w:rsid w:val="00B420DE"/>
    <w:rsid w:val="00B42770"/>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43B4"/>
    <w:rsid w:val="00BB73F8"/>
    <w:rsid w:val="00BD2A45"/>
    <w:rsid w:val="00BD4A0A"/>
    <w:rsid w:val="00BE1265"/>
    <w:rsid w:val="00BE308F"/>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11ED"/>
    <w:rsid w:val="00D62C8E"/>
    <w:rsid w:val="00D66E72"/>
    <w:rsid w:val="00D67C80"/>
    <w:rsid w:val="00D70E2D"/>
    <w:rsid w:val="00D71108"/>
    <w:rsid w:val="00D753EC"/>
    <w:rsid w:val="00D80F23"/>
    <w:rsid w:val="00D81AFB"/>
    <w:rsid w:val="00D87C8E"/>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48BE"/>
    <w:rsid w:val="00E97A6C"/>
    <w:rsid w:val="00EA1B8C"/>
    <w:rsid w:val="00EA266B"/>
    <w:rsid w:val="00EA280B"/>
    <w:rsid w:val="00EA2F35"/>
    <w:rsid w:val="00EA6E90"/>
    <w:rsid w:val="00EB4B80"/>
    <w:rsid w:val="00EB5CF1"/>
    <w:rsid w:val="00EB76B3"/>
    <w:rsid w:val="00EC0E47"/>
    <w:rsid w:val="00EC3A0B"/>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6BE4"/>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095A"/>
    <w:rsid w:val="00FD373C"/>
    <w:rsid w:val="00FE5424"/>
    <w:rsid w:val="00FE5844"/>
    <w:rsid w:val="00FE6FF6"/>
    <w:rsid w:val="00FE7729"/>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1142</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53</cp:revision>
  <dcterms:created xsi:type="dcterms:W3CDTF">2023-03-02T14:35:00Z</dcterms:created>
  <dcterms:modified xsi:type="dcterms:W3CDTF">2024-05-27T19:13:00Z</dcterms:modified>
</cp:coreProperties>
</file>